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D1E" w:rsidRPr="00A45D1E" w:rsidRDefault="00A45D1E" w:rsidP="00A45D1E">
      <w:pPr>
        <w:spacing w:after="0"/>
        <w:jc w:val="both"/>
        <w:rPr>
          <w:rFonts w:ascii="Times New Roman" w:hAnsi="Times New Roman" w:cs="Times New Roman"/>
          <w:b/>
          <w:sz w:val="26"/>
          <w:szCs w:val="26"/>
        </w:rPr>
      </w:pPr>
      <w:r w:rsidRPr="00A45D1E">
        <w:rPr>
          <w:rFonts w:ascii="Times New Roman" w:hAnsi="Times New Roman" w:cs="Times New Roman"/>
          <w:b/>
          <w:sz w:val="26"/>
          <w:szCs w:val="26"/>
        </w:rPr>
        <w:t>KKTC Anayasa Hukuku Ders Notları</w:t>
      </w:r>
    </w:p>
    <w:p w:rsidR="00A45D1E" w:rsidRDefault="00A45D1E" w:rsidP="00A45D1E">
      <w:pPr>
        <w:spacing w:line="240" w:lineRule="auto"/>
        <w:jc w:val="both"/>
        <w:rPr>
          <w:rFonts w:ascii="Times New Roman" w:hAnsi="Times New Roman" w:cs="Times New Roman"/>
          <w:b/>
          <w:sz w:val="26"/>
          <w:szCs w:val="26"/>
        </w:rPr>
      </w:pPr>
    </w:p>
    <w:p w:rsidR="00A45D1E" w:rsidRPr="00A45D1E" w:rsidRDefault="00A45D1E" w:rsidP="00A45D1E">
      <w:pPr>
        <w:spacing w:line="240" w:lineRule="auto"/>
        <w:jc w:val="both"/>
        <w:rPr>
          <w:rFonts w:ascii="Times New Roman" w:hAnsi="Times New Roman" w:cs="Times New Roman"/>
          <w:b/>
          <w:sz w:val="26"/>
          <w:szCs w:val="26"/>
        </w:rPr>
      </w:pPr>
      <w:r w:rsidRPr="00A45D1E">
        <w:rPr>
          <w:rFonts w:ascii="Times New Roman" w:hAnsi="Times New Roman" w:cs="Times New Roman"/>
          <w:b/>
          <w:sz w:val="26"/>
          <w:szCs w:val="26"/>
        </w:rPr>
        <w:t xml:space="preserve">Birinci Bölüm: </w:t>
      </w:r>
    </w:p>
    <w:p w:rsidR="00A45D1E" w:rsidRPr="00A45D1E" w:rsidRDefault="00A45D1E" w:rsidP="00A45D1E">
      <w:pPr>
        <w:spacing w:line="240" w:lineRule="auto"/>
        <w:jc w:val="both"/>
        <w:rPr>
          <w:rFonts w:ascii="Times New Roman" w:hAnsi="Times New Roman" w:cs="Times New Roman"/>
          <w:b/>
          <w:sz w:val="26"/>
          <w:szCs w:val="26"/>
        </w:rPr>
      </w:pPr>
      <w:r w:rsidRPr="00A45D1E">
        <w:rPr>
          <w:rFonts w:ascii="Times New Roman" w:hAnsi="Times New Roman" w:cs="Times New Roman"/>
          <w:b/>
          <w:sz w:val="26"/>
          <w:szCs w:val="26"/>
        </w:rPr>
        <w:t>Tarihsel Gelişim ve Anayasa Kavramına İlişkin Genel Kurallar</w:t>
      </w:r>
    </w:p>
    <w:p w:rsidR="00A45D1E" w:rsidRPr="00A45D1E" w:rsidRDefault="00A45D1E" w:rsidP="00A45D1E">
      <w:pPr>
        <w:jc w:val="both"/>
        <w:rPr>
          <w:rFonts w:ascii="Times New Roman" w:hAnsi="Times New Roman" w:cs="Times New Roman"/>
          <w:b/>
          <w:sz w:val="26"/>
          <w:szCs w:val="26"/>
        </w:rPr>
      </w:pPr>
      <w:r w:rsidRPr="00A45D1E">
        <w:rPr>
          <w:rFonts w:ascii="Times New Roman" w:hAnsi="Times New Roman" w:cs="Times New Roman"/>
          <w:b/>
          <w:sz w:val="26"/>
          <w:szCs w:val="26"/>
        </w:rPr>
        <w:t xml:space="preserve">I. </w:t>
      </w:r>
      <w:r w:rsidRPr="00A45D1E">
        <w:rPr>
          <w:rFonts w:ascii="Times New Roman" w:hAnsi="Times New Roman" w:cs="Times New Roman"/>
          <w:b/>
          <w:sz w:val="26"/>
          <w:szCs w:val="26"/>
        </w:rPr>
        <w:tab/>
        <w:t>Tarihsel Gelişim</w:t>
      </w:r>
    </w:p>
    <w:p w:rsidR="00A45D1E" w:rsidRPr="00A45D1E" w:rsidRDefault="00A45D1E" w:rsidP="00A45D1E">
      <w:pPr>
        <w:jc w:val="both"/>
        <w:rPr>
          <w:rFonts w:ascii="Times New Roman" w:hAnsi="Times New Roman" w:cs="Times New Roman"/>
          <w:sz w:val="26"/>
          <w:szCs w:val="26"/>
        </w:rPr>
      </w:pPr>
      <w:r w:rsidRPr="00A45D1E">
        <w:rPr>
          <w:rFonts w:ascii="Times New Roman" w:hAnsi="Times New Roman" w:cs="Times New Roman"/>
          <w:b/>
          <w:sz w:val="26"/>
          <w:szCs w:val="26"/>
        </w:rPr>
        <w:tab/>
      </w:r>
      <w:r w:rsidRPr="00A45D1E">
        <w:rPr>
          <w:rFonts w:ascii="Times New Roman" w:hAnsi="Times New Roman" w:cs="Times New Roman"/>
          <w:sz w:val="26"/>
          <w:szCs w:val="26"/>
        </w:rPr>
        <w:t>Tarihsel gelişime kitapta çok kısa değindim oradan okursunuz. 1985 AY’ndan önceki aşamalara da bir göz atmak yararlı olur.</w:t>
      </w:r>
    </w:p>
    <w:p w:rsidR="00A45D1E" w:rsidRPr="00A45D1E" w:rsidRDefault="00A45D1E" w:rsidP="00A45D1E">
      <w:pPr>
        <w:spacing w:line="240" w:lineRule="auto"/>
        <w:jc w:val="both"/>
        <w:rPr>
          <w:rFonts w:ascii="Times New Roman" w:hAnsi="Times New Roman" w:cs="Times New Roman"/>
          <w:b/>
          <w:sz w:val="26"/>
          <w:szCs w:val="26"/>
        </w:rPr>
      </w:pPr>
      <w:r w:rsidRPr="00A45D1E">
        <w:rPr>
          <w:rFonts w:ascii="Times New Roman" w:hAnsi="Times New Roman" w:cs="Times New Roman"/>
          <w:b/>
          <w:sz w:val="26"/>
          <w:szCs w:val="26"/>
        </w:rPr>
        <w:t xml:space="preserve">A. </w:t>
      </w:r>
      <w:r w:rsidRPr="00A45D1E">
        <w:rPr>
          <w:rFonts w:ascii="Times New Roman" w:hAnsi="Times New Roman" w:cs="Times New Roman"/>
          <w:b/>
          <w:sz w:val="26"/>
          <w:szCs w:val="26"/>
        </w:rPr>
        <w:tab/>
        <w:t>1960 Anayasası</w:t>
      </w:r>
    </w:p>
    <w:p w:rsidR="00A45D1E" w:rsidRPr="00A45D1E" w:rsidRDefault="00A45D1E" w:rsidP="00A45D1E">
      <w:pPr>
        <w:spacing w:line="240" w:lineRule="auto"/>
        <w:ind w:firstLine="708"/>
        <w:jc w:val="both"/>
        <w:rPr>
          <w:rFonts w:ascii="Times New Roman" w:hAnsi="Times New Roman" w:cs="Times New Roman"/>
          <w:sz w:val="26"/>
          <w:szCs w:val="26"/>
        </w:rPr>
      </w:pPr>
      <w:r w:rsidRPr="00A45D1E">
        <w:rPr>
          <w:rFonts w:ascii="Times New Roman" w:hAnsi="Times New Roman" w:cs="Times New Roman"/>
          <w:sz w:val="26"/>
          <w:szCs w:val="26"/>
        </w:rPr>
        <w:t>1960 yılına kadar İngiliz yönetiminde olan Kıbrıs, bağımsızlığına 1960 Anayasası ile kavuşmuştur.</w:t>
      </w:r>
    </w:p>
    <w:p w:rsidR="00A45D1E" w:rsidRPr="00A45D1E" w:rsidRDefault="00A45D1E" w:rsidP="00A45D1E">
      <w:pPr>
        <w:spacing w:line="240" w:lineRule="auto"/>
        <w:ind w:firstLine="708"/>
        <w:jc w:val="both"/>
        <w:rPr>
          <w:rFonts w:ascii="Times New Roman" w:hAnsi="Times New Roman" w:cs="Times New Roman"/>
          <w:i/>
          <w:sz w:val="26"/>
          <w:szCs w:val="26"/>
        </w:rPr>
      </w:pPr>
      <w:r w:rsidRPr="00A45D1E">
        <w:rPr>
          <w:rFonts w:ascii="Times New Roman" w:hAnsi="Times New Roman" w:cs="Times New Roman"/>
          <w:sz w:val="26"/>
          <w:szCs w:val="26"/>
        </w:rPr>
        <w:t>“</w:t>
      </w:r>
      <w:r w:rsidRPr="00A45D1E">
        <w:rPr>
          <w:rFonts w:ascii="Times New Roman" w:hAnsi="Times New Roman" w:cs="Times New Roman"/>
          <w:b/>
          <w:i/>
          <w:sz w:val="26"/>
          <w:szCs w:val="26"/>
        </w:rPr>
        <w:t>1960 Kıbrıs Cumhuriyeti Anayasası’</w:t>
      </w:r>
      <w:r w:rsidRPr="00A45D1E">
        <w:rPr>
          <w:rFonts w:ascii="Times New Roman" w:hAnsi="Times New Roman" w:cs="Times New Roman"/>
          <w:i/>
          <w:sz w:val="26"/>
          <w:szCs w:val="26"/>
        </w:rPr>
        <w:t xml:space="preserve">nın 2. maddesine göre, </w:t>
      </w:r>
    </w:p>
    <w:p w:rsidR="00A45D1E" w:rsidRPr="00A45D1E" w:rsidRDefault="00A45D1E" w:rsidP="00A45D1E">
      <w:pPr>
        <w:pStyle w:val="ListeParagraf"/>
        <w:numPr>
          <w:ilvl w:val="0"/>
          <w:numId w:val="20"/>
        </w:numPr>
        <w:spacing w:line="240" w:lineRule="auto"/>
        <w:jc w:val="both"/>
        <w:rPr>
          <w:rFonts w:ascii="Times New Roman" w:hAnsi="Times New Roman" w:cs="Times New Roman"/>
          <w:sz w:val="26"/>
          <w:szCs w:val="26"/>
        </w:rPr>
      </w:pPr>
      <w:r w:rsidRPr="00A45D1E">
        <w:rPr>
          <w:rFonts w:ascii="Times New Roman" w:hAnsi="Times New Roman" w:cs="Times New Roman"/>
          <w:b/>
          <w:i/>
          <w:sz w:val="26"/>
          <w:szCs w:val="26"/>
        </w:rPr>
        <w:t>Rum Cemaatı, Rum aslından ve ana dili Rumca olan veya Yunan kültür ananelerini paylaşan veya Rum-Ortodoks Kilisesine mensup bulunanları</w:t>
      </w:r>
      <w:r w:rsidRPr="00A45D1E">
        <w:rPr>
          <w:rFonts w:ascii="Times New Roman" w:hAnsi="Times New Roman" w:cs="Times New Roman"/>
          <w:i/>
          <w:sz w:val="26"/>
          <w:szCs w:val="26"/>
        </w:rPr>
        <w:t>”</w:t>
      </w:r>
    </w:p>
    <w:p w:rsidR="00A45D1E" w:rsidRPr="00A45D1E" w:rsidRDefault="00A45D1E" w:rsidP="00A45D1E">
      <w:pPr>
        <w:pStyle w:val="ListeParagraf"/>
        <w:numPr>
          <w:ilvl w:val="0"/>
          <w:numId w:val="20"/>
        </w:numPr>
        <w:spacing w:line="240" w:lineRule="auto"/>
        <w:jc w:val="both"/>
        <w:rPr>
          <w:rFonts w:ascii="Times New Roman" w:hAnsi="Times New Roman" w:cs="Times New Roman"/>
          <w:sz w:val="26"/>
          <w:szCs w:val="26"/>
        </w:rPr>
      </w:pPr>
      <w:r w:rsidRPr="00A45D1E">
        <w:rPr>
          <w:rFonts w:ascii="Times New Roman" w:hAnsi="Times New Roman" w:cs="Times New Roman"/>
          <w:i/>
          <w:sz w:val="26"/>
          <w:szCs w:val="26"/>
        </w:rPr>
        <w:t>“</w:t>
      </w:r>
      <w:r w:rsidRPr="00A45D1E">
        <w:rPr>
          <w:rFonts w:ascii="Times New Roman" w:hAnsi="Times New Roman" w:cs="Times New Roman"/>
          <w:b/>
          <w:i/>
          <w:sz w:val="26"/>
          <w:szCs w:val="26"/>
        </w:rPr>
        <w:t>Türk Cemaatı, Türk aslından ve ana dili Türkçe olan veya Türk kültür ananelerini paylaşan veya Müslüman olan bütün Cumhuriyet vatandaşları</w:t>
      </w:r>
      <w:r w:rsidRPr="00A45D1E">
        <w:rPr>
          <w:rFonts w:ascii="Times New Roman" w:hAnsi="Times New Roman" w:cs="Times New Roman"/>
          <w:i/>
          <w:sz w:val="26"/>
          <w:szCs w:val="26"/>
        </w:rPr>
        <w:t>nı” kapsar.</w:t>
      </w:r>
    </w:p>
    <w:p w:rsidR="00A45D1E" w:rsidRPr="00A45D1E" w:rsidRDefault="00A45D1E" w:rsidP="00A45D1E">
      <w:pPr>
        <w:spacing w:line="240" w:lineRule="auto"/>
        <w:ind w:firstLine="567"/>
        <w:jc w:val="both"/>
        <w:rPr>
          <w:rFonts w:ascii="Times New Roman" w:hAnsi="Times New Roman" w:cs="Times New Roman"/>
          <w:sz w:val="26"/>
          <w:szCs w:val="26"/>
        </w:rPr>
      </w:pPr>
      <w:r w:rsidRPr="00A45D1E">
        <w:rPr>
          <w:rFonts w:ascii="Times New Roman" w:hAnsi="Times New Roman" w:cs="Times New Roman"/>
          <w:i/>
          <w:sz w:val="26"/>
          <w:szCs w:val="26"/>
        </w:rPr>
        <w:t xml:space="preserve">Anayasa’ya göre, “Kıbrıs Rum Cemaati” ve “Kıbrıs Türk Cemaati”, Kıbrıs Cumhuriyeti’nde kendilerini temsil edecek yöneticileri </w:t>
      </w:r>
      <w:r w:rsidRPr="00A45D1E">
        <w:rPr>
          <w:rFonts w:ascii="Times New Roman" w:hAnsi="Times New Roman" w:cs="Times New Roman"/>
          <w:b/>
          <w:i/>
          <w:sz w:val="26"/>
          <w:szCs w:val="26"/>
        </w:rPr>
        <w:t>ayrı ayrı seçerler</w:t>
      </w:r>
      <w:r w:rsidRPr="00A45D1E">
        <w:rPr>
          <w:rFonts w:ascii="Times New Roman" w:hAnsi="Times New Roman" w:cs="Times New Roman"/>
          <w:i/>
          <w:sz w:val="26"/>
          <w:szCs w:val="26"/>
        </w:rPr>
        <w:t>. … Cumhurbaşkanı (Rum) ve Cumhurbaşkanı Muavini (Türk) de aynı şekilde kendi cemaatlerince seçilir.</w:t>
      </w:r>
    </w:p>
    <w:p w:rsidR="00A45D1E" w:rsidRPr="00A45D1E" w:rsidRDefault="00A45D1E" w:rsidP="00A45D1E">
      <w:pPr>
        <w:spacing w:line="240" w:lineRule="auto"/>
        <w:ind w:firstLine="567"/>
        <w:jc w:val="both"/>
        <w:rPr>
          <w:rFonts w:ascii="Times New Roman" w:hAnsi="Times New Roman" w:cs="Times New Roman"/>
          <w:sz w:val="26"/>
          <w:szCs w:val="26"/>
        </w:rPr>
      </w:pPr>
      <w:r w:rsidRPr="00A45D1E">
        <w:rPr>
          <w:rFonts w:ascii="Times New Roman" w:hAnsi="Times New Roman" w:cs="Times New Roman"/>
          <w:sz w:val="26"/>
          <w:szCs w:val="26"/>
        </w:rPr>
        <w:t xml:space="preserve">Bu Anayasa ile kurulan </w:t>
      </w:r>
      <w:r w:rsidRPr="00A45D1E">
        <w:rPr>
          <w:rFonts w:ascii="Times New Roman" w:hAnsi="Times New Roman" w:cs="Times New Roman"/>
          <w:b/>
          <w:sz w:val="26"/>
          <w:szCs w:val="26"/>
        </w:rPr>
        <w:t>Anayasa Mahkemesi</w:t>
      </w:r>
      <w:r w:rsidRPr="00A45D1E">
        <w:rPr>
          <w:rFonts w:ascii="Times New Roman" w:hAnsi="Times New Roman" w:cs="Times New Roman"/>
          <w:sz w:val="26"/>
          <w:szCs w:val="26"/>
        </w:rPr>
        <w:t xml:space="preserve">, bir bağımsız başkan,  bir </w:t>
      </w:r>
      <w:r w:rsidRPr="00A45D1E">
        <w:rPr>
          <w:rFonts w:ascii="Times New Roman" w:hAnsi="Times New Roman" w:cs="Times New Roman"/>
          <w:b/>
          <w:sz w:val="26"/>
          <w:szCs w:val="26"/>
        </w:rPr>
        <w:t>Kıbrıslı Rum yargıç ile ile bir Kıbrıslı Türk yargıç</w:t>
      </w:r>
      <w:r w:rsidRPr="00A45D1E">
        <w:rPr>
          <w:rFonts w:ascii="Times New Roman" w:hAnsi="Times New Roman" w:cs="Times New Roman"/>
          <w:sz w:val="26"/>
          <w:szCs w:val="26"/>
        </w:rPr>
        <w:t xml:space="preserve">tan oluşmuştu. Mahkemenin başkan ve üyeleri Rum </w:t>
      </w:r>
      <w:r w:rsidRPr="00A45D1E">
        <w:rPr>
          <w:rFonts w:ascii="Times New Roman" w:hAnsi="Times New Roman" w:cs="Times New Roman"/>
          <w:b/>
          <w:sz w:val="26"/>
          <w:szCs w:val="26"/>
        </w:rPr>
        <w:t>Cumhurbaşkanı ve</w:t>
      </w:r>
      <w:r w:rsidRPr="00A45D1E">
        <w:rPr>
          <w:rFonts w:ascii="Times New Roman" w:hAnsi="Times New Roman" w:cs="Times New Roman"/>
          <w:sz w:val="26"/>
          <w:szCs w:val="26"/>
        </w:rPr>
        <w:t xml:space="preserve"> Türk Cumhurbaşkanı </w:t>
      </w:r>
      <w:r w:rsidRPr="00A45D1E">
        <w:rPr>
          <w:rFonts w:ascii="Times New Roman" w:hAnsi="Times New Roman" w:cs="Times New Roman"/>
          <w:b/>
          <w:sz w:val="26"/>
          <w:szCs w:val="26"/>
        </w:rPr>
        <w:t>yardımcısı tarafından ortak kararla</w:t>
      </w:r>
      <w:r w:rsidRPr="00A45D1E">
        <w:rPr>
          <w:rFonts w:ascii="Times New Roman" w:hAnsi="Times New Roman" w:cs="Times New Roman"/>
          <w:sz w:val="26"/>
          <w:szCs w:val="26"/>
        </w:rPr>
        <w:t xml:space="preserve"> atanacaktı. </w:t>
      </w:r>
      <w:r w:rsidRPr="00A45D1E">
        <w:rPr>
          <w:rFonts w:ascii="Times New Roman" w:hAnsi="Times New Roman" w:cs="Times New Roman"/>
          <w:b/>
          <w:sz w:val="26"/>
          <w:szCs w:val="26"/>
        </w:rPr>
        <w:t>1960 Anayasası’nın kurduğu düzen, Aralık 1963’e kadar devam edebildi ve sonunda Rum yönetimince tek yanlı olarak ortadan kaldırıldı</w:t>
      </w:r>
      <w:r w:rsidRPr="00A45D1E">
        <w:rPr>
          <w:rFonts w:ascii="Times New Roman" w:hAnsi="Times New Roman" w:cs="Times New Roman"/>
          <w:sz w:val="26"/>
          <w:szCs w:val="26"/>
        </w:rPr>
        <w:t xml:space="preserve">. Kıbrıs Türk toplumu Anayasa’da öngörülen haklardan yoksun bırakıldı ve Cumhuriyet yönetiminden dışlandı ve böylece </w:t>
      </w:r>
      <w:r w:rsidRPr="00A45D1E">
        <w:rPr>
          <w:rFonts w:ascii="Times New Roman" w:hAnsi="Times New Roman" w:cs="Times New Roman"/>
          <w:b/>
          <w:sz w:val="26"/>
          <w:szCs w:val="26"/>
        </w:rPr>
        <w:t>iki toplumlu düzenin yerini iki ayrı yönetim aldı</w:t>
      </w:r>
      <w:r w:rsidRPr="00A45D1E">
        <w:rPr>
          <w:rFonts w:ascii="Times New Roman" w:hAnsi="Times New Roman" w:cs="Times New Roman"/>
          <w:sz w:val="26"/>
          <w:szCs w:val="26"/>
        </w:rPr>
        <w:t>.</w:t>
      </w:r>
    </w:p>
    <w:p w:rsidR="00A45D1E" w:rsidRPr="00A45D1E" w:rsidRDefault="00A45D1E" w:rsidP="00A45D1E">
      <w:pPr>
        <w:spacing w:line="240" w:lineRule="auto"/>
        <w:ind w:firstLine="567"/>
        <w:jc w:val="both"/>
        <w:rPr>
          <w:rFonts w:ascii="Times New Roman" w:hAnsi="Times New Roman" w:cs="Times New Roman"/>
          <w:sz w:val="26"/>
          <w:szCs w:val="26"/>
        </w:rPr>
      </w:pPr>
      <w:r w:rsidRPr="00A45D1E">
        <w:rPr>
          <w:rFonts w:ascii="Times New Roman" w:hAnsi="Times New Roman" w:cs="Times New Roman"/>
          <w:sz w:val="26"/>
          <w:szCs w:val="26"/>
        </w:rPr>
        <w:t xml:space="preserve">Kıbrıslı Türkler, </w:t>
      </w:r>
      <w:r w:rsidRPr="00A45D1E">
        <w:rPr>
          <w:rFonts w:ascii="Times New Roman" w:hAnsi="Times New Roman" w:cs="Times New Roman"/>
          <w:b/>
          <w:sz w:val="26"/>
          <w:szCs w:val="26"/>
        </w:rPr>
        <w:t>1963’ten itibaren</w:t>
      </w:r>
      <w:r w:rsidRPr="00A45D1E">
        <w:rPr>
          <w:rFonts w:ascii="Times New Roman" w:hAnsi="Times New Roman" w:cs="Times New Roman"/>
          <w:sz w:val="26"/>
          <w:szCs w:val="26"/>
        </w:rPr>
        <w:t xml:space="preserve">, önce </w:t>
      </w:r>
      <w:r w:rsidRPr="00A45D1E">
        <w:rPr>
          <w:rFonts w:ascii="Times New Roman" w:hAnsi="Times New Roman" w:cs="Times New Roman"/>
          <w:b/>
          <w:sz w:val="26"/>
          <w:szCs w:val="26"/>
        </w:rPr>
        <w:t>Geçici Türk Yönetimi</w:t>
      </w:r>
      <w:r w:rsidRPr="00A45D1E">
        <w:rPr>
          <w:rFonts w:ascii="Times New Roman" w:hAnsi="Times New Roman" w:cs="Times New Roman"/>
          <w:sz w:val="26"/>
          <w:szCs w:val="26"/>
        </w:rPr>
        <w:t xml:space="preserve">’ni, sonra </w:t>
      </w:r>
      <w:r w:rsidRPr="00A45D1E">
        <w:rPr>
          <w:rFonts w:ascii="Times New Roman" w:hAnsi="Times New Roman" w:cs="Times New Roman"/>
          <w:b/>
          <w:sz w:val="26"/>
          <w:szCs w:val="26"/>
        </w:rPr>
        <w:t>Kıbrıs Türk Yönetimi</w:t>
      </w:r>
      <w:r w:rsidRPr="00A45D1E">
        <w:rPr>
          <w:rFonts w:ascii="Times New Roman" w:hAnsi="Times New Roman" w:cs="Times New Roman"/>
          <w:sz w:val="26"/>
          <w:szCs w:val="26"/>
        </w:rPr>
        <w:t xml:space="preserve">’ni, daha sonra </w:t>
      </w:r>
      <w:r w:rsidRPr="00A45D1E">
        <w:rPr>
          <w:rFonts w:ascii="Times New Roman" w:hAnsi="Times New Roman" w:cs="Times New Roman"/>
          <w:b/>
          <w:sz w:val="26"/>
          <w:szCs w:val="26"/>
        </w:rPr>
        <w:t>Otonom Kıbrıs Türk Yönetimi</w:t>
      </w:r>
      <w:r w:rsidRPr="00A45D1E">
        <w:rPr>
          <w:rFonts w:ascii="Times New Roman" w:hAnsi="Times New Roman" w:cs="Times New Roman"/>
          <w:sz w:val="26"/>
          <w:szCs w:val="26"/>
        </w:rPr>
        <w:t xml:space="preserve">’ni, 1974’te Türkiye’nin adaya müdahalesinden sonra da, </w:t>
      </w:r>
      <w:r w:rsidRPr="00A45D1E">
        <w:rPr>
          <w:rFonts w:ascii="Times New Roman" w:hAnsi="Times New Roman" w:cs="Times New Roman"/>
          <w:b/>
          <w:sz w:val="26"/>
          <w:szCs w:val="26"/>
        </w:rPr>
        <w:t>1975’te Kıbrıs Türk Federe Devleti</w:t>
      </w:r>
      <w:r w:rsidRPr="00A45D1E">
        <w:rPr>
          <w:rFonts w:ascii="Times New Roman" w:hAnsi="Times New Roman" w:cs="Times New Roman"/>
          <w:sz w:val="26"/>
          <w:szCs w:val="26"/>
        </w:rPr>
        <w:t xml:space="preserve">’ni ve 1983’te Kuzey Kıbrıs Türk Cumhuriyeti’ni kurmuşlardır </w:t>
      </w:r>
    </w:p>
    <w:p w:rsidR="00A45D1E" w:rsidRPr="00B35EC6" w:rsidRDefault="00A45D1E" w:rsidP="00A45D1E">
      <w:pPr>
        <w:spacing w:line="240" w:lineRule="auto"/>
        <w:jc w:val="both"/>
        <w:rPr>
          <w:rFonts w:ascii="Times New Roman" w:hAnsi="Times New Roman" w:cs="Times New Roman"/>
          <w:b/>
          <w:sz w:val="26"/>
          <w:szCs w:val="26"/>
        </w:rPr>
      </w:pPr>
      <w:r w:rsidRPr="00B35EC6">
        <w:rPr>
          <w:rFonts w:ascii="Times New Roman" w:hAnsi="Times New Roman" w:cs="Times New Roman"/>
          <w:b/>
          <w:sz w:val="26"/>
          <w:szCs w:val="26"/>
        </w:rPr>
        <w:t>B.</w:t>
      </w:r>
      <w:r w:rsidRPr="00B35EC6">
        <w:rPr>
          <w:rFonts w:ascii="Times New Roman" w:hAnsi="Times New Roman" w:cs="Times New Roman"/>
          <w:b/>
          <w:sz w:val="26"/>
          <w:szCs w:val="26"/>
        </w:rPr>
        <w:tab/>
        <w:t>1985 Anayasası’na Giden Yol</w:t>
      </w:r>
      <w:r>
        <w:rPr>
          <w:rFonts w:ascii="Times New Roman" w:hAnsi="Times New Roman" w:cs="Times New Roman"/>
          <w:b/>
          <w:sz w:val="26"/>
          <w:szCs w:val="26"/>
        </w:rPr>
        <w:t xml:space="preserve"> ve Olası Sorunlar</w:t>
      </w:r>
    </w:p>
    <w:p w:rsidR="00A45D1E" w:rsidRPr="00B35EC6" w:rsidRDefault="00A45D1E" w:rsidP="00A45D1E">
      <w:pPr>
        <w:ind w:firstLine="708"/>
        <w:jc w:val="both"/>
        <w:rPr>
          <w:rFonts w:ascii="Times New Roman" w:hAnsi="Times New Roman" w:cs="Times New Roman"/>
          <w:sz w:val="26"/>
          <w:szCs w:val="26"/>
        </w:rPr>
      </w:pPr>
      <w:r w:rsidRPr="00B35EC6">
        <w:rPr>
          <w:rFonts w:ascii="Times New Roman" w:hAnsi="Times New Roman" w:cs="Times New Roman"/>
          <w:sz w:val="26"/>
          <w:szCs w:val="26"/>
        </w:rPr>
        <w:t xml:space="preserve">1974 yılında Otonom Türk Yönetimi’nin bildirisi ile kurulan </w:t>
      </w:r>
      <w:r w:rsidRPr="00B35EC6">
        <w:rPr>
          <w:rFonts w:ascii="Times New Roman" w:hAnsi="Times New Roman" w:cs="Times New Roman"/>
          <w:b/>
          <w:sz w:val="26"/>
          <w:szCs w:val="26"/>
        </w:rPr>
        <w:t>Kıbrıs Türk Federe Devleti’nin</w:t>
      </w:r>
      <w:r w:rsidRPr="00B35EC6">
        <w:rPr>
          <w:rFonts w:ascii="Times New Roman" w:hAnsi="Times New Roman" w:cs="Times New Roman"/>
          <w:sz w:val="26"/>
          <w:szCs w:val="26"/>
        </w:rPr>
        <w:t xml:space="preserve"> de bir</w:t>
      </w:r>
      <w:r w:rsidRPr="00B35EC6">
        <w:rPr>
          <w:rFonts w:ascii="Times New Roman" w:hAnsi="Times New Roman" w:cs="Times New Roman"/>
          <w:b/>
          <w:sz w:val="26"/>
          <w:szCs w:val="26"/>
        </w:rPr>
        <w:t xml:space="preserve"> anayasası</w:t>
      </w:r>
      <w:r w:rsidRPr="00B35EC6">
        <w:rPr>
          <w:rFonts w:ascii="Times New Roman" w:hAnsi="Times New Roman" w:cs="Times New Roman"/>
          <w:sz w:val="26"/>
          <w:szCs w:val="26"/>
        </w:rPr>
        <w:t xml:space="preserve"> vardı. Ancak bu Anayasa, </w:t>
      </w:r>
      <w:r w:rsidRPr="00B35EC6">
        <w:rPr>
          <w:rFonts w:ascii="Times New Roman" w:hAnsi="Times New Roman" w:cs="Times New Roman"/>
          <w:b/>
          <w:sz w:val="26"/>
          <w:szCs w:val="26"/>
        </w:rPr>
        <w:t>federe bir devlet anayasası olarak düşünülmüş</w:t>
      </w:r>
      <w:r>
        <w:rPr>
          <w:rFonts w:ascii="Times New Roman" w:hAnsi="Times New Roman" w:cs="Times New Roman"/>
          <w:sz w:val="26"/>
          <w:szCs w:val="26"/>
        </w:rPr>
        <w:t xml:space="preserve"> ve bu ihtiyacı</w:t>
      </w:r>
      <w:r w:rsidRPr="00B35EC6">
        <w:rPr>
          <w:rFonts w:ascii="Times New Roman" w:hAnsi="Times New Roman" w:cs="Times New Roman"/>
          <w:sz w:val="26"/>
          <w:szCs w:val="26"/>
        </w:rPr>
        <w:t xml:space="preserve"> karşılamak üzere düzenlenmişti.  </w:t>
      </w:r>
    </w:p>
    <w:p w:rsidR="00A45D1E" w:rsidRDefault="00A45D1E" w:rsidP="00A45D1E">
      <w:pPr>
        <w:ind w:firstLine="708"/>
        <w:jc w:val="both"/>
        <w:rPr>
          <w:rFonts w:ascii="Times New Roman" w:hAnsi="Times New Roman" w:cs="Times New Roman"/>
          <w:b/>
          <w:sz w:val="26"/>
          <w:szCs w:val="26"/>
        </w:rPr>
      </w:pPr>
      <w:r>
        <w:rPr>
          <w:rFonts w:ascii="Times New Roman" w:hAnsi="Times New Roman" w:cs="Times New Roman"/>
          <w:sz w:val="26"/>
          <w:szCs w:val="26"/>
        </w:rPr>
        <w:lastRenderedPageBreak/>
        <w:t xml:space="preserve">Buna karşılık </w:t>
      </w:r>
      <w:r w:rsidRPr="00B35EC6">
        <w:rPr>
          <w:rFonts w:ascii="Times New Roman" w:hAnsi="Times New Roman" w:cs="Times New Roman"/>
          <w:sz w:val="26"/>
          <w:szCs w:val="26"/>
        </w:rPr>
        <w:t xml:space="preserve">1985 Anayasası </w:t>
      </w:r>
      <w:r w:rsidRPr="00B35EC6">
        <w:rPr>
          <w:rFonts w:ascii="Times New Roman" w:hAnsi="Times New Roman" w:cs="Times New Roman"/>
          <w:b/>
          <w:sz w:val="26"/>
          <w:szCs w:val="26"/>
        </w:rPr>
        <w:t>bağımsız bir devletin anayasası</w:t>
      </w:r>
      <w:r w:rsidRPr="00B35EC6">
        <w:rPr>
          <w:rFonts w:ascii="Times New Roman" w:hAnsi="Times New Roman" w:cs="Times New Roman"/>
          <w:sz w:val="26"/>
          <w:szCs w:val="26"/>
        </w:rPr>
        <w:t xml:space="preserve"> olarak düzenlen</w:t>
      </w:r>
      <w:r>
        <w:rPr>
          <w:rFonts w:ascii="Times New Roman" w:hAnsi="Times New Roman" w:cs="Times New Roman"/>
          <w:sz w:val="26"/>
          <w:szCs w:val="26"/>
        </w:rPr>
        <w:t>miştir. Bu köklü nitelik farkı, birçok sorunu birlikte getirmiştir. Aşağıda önce 1985 Anayasası’nın oluşum süreci kısaca özetlenecek ve daha sonra ortaya çıkan anayasal sorunlar gözden geçirilecektir.</w:t>
      </w:r>
    </w:p>
    <w:p w:rsidR="00A45D1E" w:rsidRPr="008B69C2" w:rsidRDefault="00A45D1E" w:rsidP="00A45D1E">
      <w:pPr>
        <w:pStyle w:val="ListeParagraf"/>
        <w:numPr>
          <w:ilvl w:val="0"/>
          <w:numId w:val="23"/>
        </w:numPr>
        <w:jc w:val="both"/>
        <w:rPr>
          <w:rFonts w:ascii="Times New Roman" w:hAnsi="Times New Roman" w:cs="Times New Roman"/>
          <w:sz w:val="26"/>
          <w:szCs w:val="26"/>
        </w:rPr>
      </w:pPr>
      <w:r>
        <w:rPr>
          <w:rFonts w:ascii="Times New Roman" w:hAnsi="Times New Roman" w:cs="Times New Roman"/>
          <w:b/>
          <w:sz w:val="26"/>
          <w:szCs w:val="26"/>
        </w:rPr>
        <w:t>Oluşum Süreci</w:t>
      </w:r>
    </w:p>
    <w:p w:rsidR="00A45D1E" w:rsidRPr="008B69C2" w:rsidRDefault="00A45D1E" w:rsidP="00A45D1E">
      <w:pPr>
        <w:ind w:firstLine="708"/>
        <w:jc w:val="both"/>
        <w:rPr>
          <w:rFonts w:ascii="Times New Roman" w:hAnsi="Times New Roman" w:cs="Times New Roman"/>
          <w:sz w:val="26"/>
          <w:szCs w:val="26"/>
        </w:rPr>
      </w:pPr>
      <w:r w:rsidRPr="008B69C2">
        <w:rPr>
          <w:rFonts w:ascii="Times New Roman" w:hAnsi="Times New Roman" w:cs="Times New Roman"/>
          <w:b/>
          <w:sz w:val="26"/>
          <w:szCs w:val="26"/>
        </w:rPr>
        <w:t xml:space="preserve">15 Kasım 1983 tarihinde KKTC ilan edildikten sonra 2 Aralık 1983’de yapılan Meclis toplantısında yeni bir Anayasa </w:t>
      </w:r>
      <w:r w:rsidRPr="008B69C2">
        <w:rPr>
          <w:rFonts w:ascii="Times New Roman" w:hAnsi="Times New Roman" w:cs="Times New Roman"/>
          <w:sz w:val="26"/>
          <w:szCs w:val="26"/>
        </w:rPr>
        <w:t xml:space="preserve">hazırlamak ve bu anayasaya göre yapılacak seçimlerle oluşacak Cumhuriyet Meclisi’nin göreve başlamasına kadar yasama işlevini yerine getirmek </w:t>
      </w:r>
      <w:r w:rsidRPr="008B69C2">
        <w:rPr>
          <w:rFonts w:ascii="Times New Roman" w:hAnsi="Times New Roman" w:cs="Times New Roman"/>
          <w:b/>
          <w:sz w:val="26"/>
          <w:szCs w:val="26"/>
        </w:rPr>
        <w:t xml:space="preserve">üzere 70 üyeli bir Kurucu Meclis </w:t>
      </w:r>
      <w:r w:rsidRPr="008B69C2">
        <w:rPr>
          <w:rFonts w:ascii="Times New Roman" w:hAnsi="Times New Roman" w:cs="Times New Roman"/>
          <w:sz w:val="26"/>
          <w:szCs w:val="26"/>
        </w:rPr>
        <w:t xml:space="preserve">kurulmasına karar verilmiştir. Bir başkan ve ondört üyeden oluşan </w:t>
      </w:r>
      <w:r w:rsidRPr="008B69C2">
        <w:rPr>
          <w:rFonts w:ascii="Times New Roman" w:hAnsi="Times New Roman" w:cs="Times New Roman"/>
          <w:b/>
          <w:sz w:val="26"/>
          <w:szCs w:val="26"/>
        </w:rPr>
        <w:t>Anayasa Komisyonu’</w:t>
      </w:r>
      <w:r w:rsidRPr="008B69C2">
        <w:rPr>
          <w:rFonts w:ascii="Times New Roman" w:hAnsi="Times New Roman" w:cs="Times New Roman"/>
          <w:sz w:val="26"/>
          <w:szCs w:val="26"/>
        </w:rPr>
        <w:t>nun</w:t>
      </w:r>
      <w:r w:rsidRPr="008B69C2">
        <w:rPr>
          <w:rFonts w:ascii="Times New Roman" w:hAnsi="Times New Roman" w:cs="Times New Roman"/>
          <w:b/>
          <w:sz w:val="26"/>
          <w:szCs w:val="26"/>
        </w:rPr>
        <w:t xml:space="preserve"> </w:t>
      </w:r>
      <w:r w:rsidRPr="008B69C2">
        <w:rPr>
          <w:rFonts w:ascii="Times New Roman" w:hAnsi="Times New Roman" w:cs="Times New Roman"/>
          <w:sz w:val="26"/>
          <w:szCs w:val="26"/>
        </w:rPr>
        <w:t>hazırladığı anayasa taslağı, 8 Haziran 1984 günü halkın görüş oluşumunu sağlamak üzere Resmi Gazete’de yayımlanmıştır.</w:t>
      </w:r>
      <w:r w:rsidRPr="008B69C2">
        <w:rPr>
          <w:rFonts w:ascii="Times New Roman" w:hAnsi="Times New Roman" w:cs="Times New Roman"/>
          <w:b/>
          <w:sz w:val="26"/>
          <w:szCs w:val="26"/>
        </w:rPr>
        <w:t xml:space="preserve"> Bunu salt biçimsel bir işlem olarak görmek </w:t>
      </w:r>
      <w:r w:rsidRPr="008B69C2">
        <w:rPr>
          <w:rFonts w:ascii="Times New Roman" w:hAnsi="Times New Roman" w:cs="Times New Roman"/>
          <w:sz w:val="26"/>
          <w:szCs w:val="26"/>
        </w:rPr>
        <w:t>bence</w:t>
      </w:r>
      <w:r w:rsidRPr="008B69C2">
        <w:rPr>
          <w:rFonts w:ascii="Times New Roman" w:hAnsi="Times New Roman" w:cs="Times New Roman"/>
          <w:b/>
          <w:sz w:val="26"/>
          <w:szCs w:val="26"/>
        </w:rPr>
        <w:t xml:space="preserve"> eksik olur. Anayasa yapım süreci açısından saydamlığı sağlayan</w:t>
      </w:r>
      <w:r w:rsidRPr="008B69C2">
        <w:rPr>
          <w:rFonts w:ascii="Times New Roman" w:hAnsi="Times New Roman" w:cs="Times New Roman"/>
          <w:sz w:val="26"/>
          <w:szCs w:val="26"/>
        </w:rPr>
        <w:t xml:space="preserve"> ve bu nedenle de önemsenmesi gereken </w:t>
      </w:r>
      <w:r w:rsidRPr="008B69C2">
        <w:rPr>
          <w:rFonts w:ascii="Times New Roman" w:hAnsi="Times New Roman" w:cs="Times New Roman"/>
          <w:b/>
          <w:sz w:val="26"/>
          <w:szCs w:val="26"/>
        </w:rPr>
        <w:t xml:space="preserve">demokratik bir adım </w:t>
      </w:r>
      <w:r w:rsidRPr="008B69C2">
        <w:rPr>
          <w:rFonts w:ascii="Times New Roman" w:hAnsi="Times New Roman" w:cs="Times New Roman"/>
          <w:sz w:val="26"/>
          <w:szCs w:val="26"/>
        </w:rPr>
        <w:t>olarak değerlendirilmeyi hak ediyor. Bunun arkasından Kurucu Meclis, bir yıla yakın bir zaman içinde çalışmalarını sürdürmüş ve 12 Mart 1985 tarihinde tamamladığı Anayasa’yı 21 Mart 1985 tarihli Resmi Gazete’de yayımlamıştır. Daha sonra 5 Mayıs 1985’de halkoyuna sunulan Anayasa, oylamaya katılanların yüzde 70 oyuyla kabul edildi ve 7 Mayıs 1985 tarihli Resmi Gazete’de yayımlanarak yürürlüğe girdi.</w:t>
      </w:r>
    </w:p>
    <w:p w:rsidR="00A45D1E" w:rsidRPr="00443C2E" w:rsidRDefault="00A45D1E" w:rsidP="00A45D1E">
      <w:pPr>
        <w:ind w:firstLine="708"/>
        <w:jc w:val="both"/>
        <w:rPr>
          <w:rFonts w:ascii="Times New Roman" w:hAnsi="Times New Roman" w:cs="Times New Roman"/>
          <w:b/>
          <w:sz w:val="26"/>
          <w:szCs w:val="26"/>
        </w:rPr>
      </w:pPr>
      <w:r w:rsidRPr="00443C2E">
        <w:rPr>
          <w:rFonts w:ascii="Times New Roman" w:hAnsi="Times New Roman" w:cs="Times New Roman"/>
          <w:b/>
          <w:sz w:val="26"/>
          <w:szCs w:val="26"/>
        </w:rPr>
        <w:t xml:space="preserve">2) Anayasal Sorunlar  </w:t>
      </w:r>
    </w:p>
    <w:p w:rsidR="00A45D1E" w:rsidRPr="000D659B" w:rsidRDefault="00A45D1E" w:rsidP="00A45D1E">
      <w:pPr>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B35EC6">
        <w:rPr>
          <w:rFonts w:ascii="Times New Roman" w:hAnsi="Times New Roman" w:cs="Times New Roman"/>
          <w:sz w:val="26"/>
          <w:szCs w:val="26"/>
        </w:rPr>
        <w:t>Kurucu Meclis, anaya</w:t>
      </w:r>
      <w:r>
        <w:rPr>
          <w:rFonts w:ascii="Times New Roman" w:hAnsi="Times New Roman" w:cs="Times New Roman"/>
          <w:sz w:val="26"/>
          <w:szCs w:val="26"/>
        </w:rPr>
        <w:t xml:space="preserve">sayı kabul ettiği aynı tarihte </w:t>
      </w:r>
      <w:r w:rsidRPr="00B35EC6">
        <w:rPr>
          <w:rFonts w:ascii="Times New Roman" w:hAnsi="Times New Roman" w:cs="Times New Roman"/>
          <w:sz w:val="26"/>
          <w:szCs w:val="26"/>
        </w:rPr>
        <w:t>aldığı</w:t>
      </w:r>
      <w:r>
        <w:rPr>
          <w:rFonts w:ascii="Times New Roman" w:hAnsi="Times New Roman" w:cs="Times New Roman"/>
          <w:sz w:val="26"/>
          <w:szCs w:val="26"/>
        </w:rPr>
        <w:t xml:space="preserve"> bir kararda</w:t>
      </w:r>
      <w:r w:rsidRPr="00B35EC6">
        <w:rPr>
          <w:rFonts w:ascii="Times New Roman" w:hAnsi="Times New Roman" w:cs="Times New Roman"/>
          <w:sz w:val="26"/>
          <w:szCs w:val="26"/>
        </w:rPr>
        <w:t xml:space="preserve"> </w:t>
      </w:r>
      <w:r>
        <w:rPr>
          <w:rFonts w:ascii="Times New Roman" w:hAnsi="Times New Roman" w:cs="Times New Roman"/>
          <w:sz w:val="26"/>
          <w:szCs w:val="26"/>
        </w:rPr>
        <w:t>(</w:t>
      </w:r>
      <w:r w:rsidRPr="00443C2E">
        <w:rPr>
          <w:rFonts w:ascii="Times New Roman" w:hAnsi="Times New Roman" w:cs="Times New Roman"/>
          <w:sz w:val="26"/>
          <w:szCs w:val="26"/>
        </w:rPr>
        <w:t>36 No.lu Karar:</w:t>
      </w:r>
      <w:r>
        <w:rPr>
          <w:rFonts w:ascii="Times New Roman" w:hAnsi="Times New Roman" w:cs="Times New Roman"/>
          <w:b/>
          <w:sz w:val="26"/>
          <w:szCs w:val="26"/>
        </w:rPr>
        <w:t xml:space="preserve"> </w:t>
      </w:r>
      <w:r w:rsidRPr="00B35EC6">
        <w:rPr>
          <w:rFonts w:ascii="Times New Roman" w:hAnsi="Times New Roman" w:cs="Times New Roman"/>
          <w:sz w:val="26"/>
          <w:szCs w:val="26"/>
        </w:rPr>
        <w:t xml:space="preserve">RG 15 Mart 1985) </w:t>
      </w:r>
      <w:r w:rsidRPr="00B35EC6">
        <w:rPr>
          <w:rFonts w:ascii="Times New Roman" w:hAnsi="Times New Roman" w:cs="Times New Roman"/>
          <w:b/>
          <w:sz w:val="26"/>
          <w:szCs w:val="26"/>
        </w:rPr>
        <w:t>KKTC’nin ilânının iki eşit halkın ve onların kurdukları yönetimlerin, gerçek bir federasyon çatısı altında yeniden bir ortaklık kurmalarını engellemeyeceğini</w:t>
      </w:r>
      <w:r w:rsidRPr="00B35EC6">
        <w:rPr>
          <w:rFonts w:ascii="Times New Roman" w:hAnsi="Times New Roman" w:cs="Times New Roman"/>
          <w:sz w:val="26"/>
          <w:szCs w:val="26"/>
        </w:rPr>
        <w:t xml:space="preserve">, aksine federasyonun kurulmasına yardımcı olacağını vurgulamaktadır. </w:t>
      </w:r>
      <w:r w:rsidRPr="00B35EC6">
        <w:rPr>
          <w:rFonts w:ascii="Times New Roman" w:hAnsi="Times New Roman" w:cs="Times New Roman"/>
          <w:b/>
          <w:sz w:val="26"/>
          <w:szCs w:val="26"/>
        </w:rPr>
        <w:t>Ancak</w:t>
      </w:r>
      <w:r w:rsidRPr="00B35EC6">
        <w:rPr>
          <w:rFonts w:ascii="Times New Roman" w:hAnsi="Times New Roman" w:cs="Times New Roman"/>
          <w:sz w:val="26"/>
          <w:szCs w:val="26"/>
        </w:rPr>
        <w:t xml:space="preserve"> NECATİGİL’in de isabetle belirttiği gibi, </w:t>
      </w:r>
      <w:r w:rsidRPr="00B35EC6">
        <w:rPr>
          <w:rFonts w:ascii="Times New Roman" w:hAnsi="Times New Roman" w:cs="Times New Roman"/>
          <w:b/>
          <w:sz w:val="26"/>
          <w:szCs w:val="26"/>
        </w:rPr>
        <w:t>bu karar halkoylamasına sunulmuş değildir</w:t>
      </w:r>
      <w:r w:rsidRPr="00B35EC6">
        <w:rPr>
          <w:rFonts w:ascii="Times New Roman" w:hAnsi="Times New Roman" w:cs="Times New Roman"/>
          <w:sz w:val="26"/>
          <w:szCs w:val="26"/>
        </w:rPr>
        <w:t xml:space="preserve">. Dolayısıyla yürürlükteki haliyle </w:t>
      </w:r>
      <w:r w:rsidRPr="00B35EC6">
        <w:rPr>
          <w:rFonts w:ascii="Times New Roman" w:hAnsi="Times New Roman" w:cs="Times New Roman"/>
          <w:b/>
          <w:sz w:val="26"/>
          <w:szCs w:val="26"/>
        </w:rPr>
        <w:t>Anayasa, böyle bir federasyonu açık gözükmemekte</w:t>
      </w:r>
      <w:r w:rsidRPr="00B35EC6">
        <w:rPr>
          <w:rFonts w:ascii="Times New Roman" w:hAnsi="Times New Roman" w:cs="Times New Roman"/>
          <w:sz w:val="26"/>
          <w:szCs w:val="26"/>
        </w:rPr>
        <w:t>dir</w:t>
      </w:r>
      <w:r>
        <w:rPr>
          <w:rFonts w:ascii="Times New Roman" w:hAnsi="Times New Roman" w:cs="Times New Roman"/>
          <w:sz w:val="26"/>
          <w:szCs w:val="26"/>
        </w:rPr>
        <w:t>.</w:t>
      </w:r>
      <w:r w:rsidRPr="00AC67A3">
        <w:rPr>
          <w:rFonts w:ascii="Times New Roman" w:hAnsi="Times New Roman" w:cs="Times New Roman"/>
          <w:color w:val="FF0000"/>
          <w:sz w:val="26"/>
          <w:szCs w:val="26"/>
        </w:rPr>
        <w:t xml:space="preserve"> </w:t>
      </w:r>
    </w:p>
    <w:p w:rsidR="00A45D1E" w:rsidRDefault="00A45D1E" w:rsidP="00A45D1E">
      <w:pPr>
        <w:ind w:firstLine="708"/>
        <w:jc w:val="both"/>
        <w:rPr>
          <w:rFonts w:ascii="Times New Roman" w:hAnsi="Times New Roman" w:cs="Times New Roman"/>
          <w:sz w:val="26"/>
          <w:szCs w:val="26"/>
        </w:rPr>
      </w:pPr>
      <w:r w:rsidRPr="000D659B">
        <w:rPr>
          <w:rFonts w:ascii="Times New Roman" w:hAnsi="Times New Roman" w:cs="Times New Roman"/>
          <w:sz w:val="26"/>
          <w:szCs w:val="26"/>
        </w:rPr>
        <w:t>Ayrıca Anayasa, Kıbrıs Cumhuriyeti’ne varlık kazandıran uluslararası antlaşmalara da doğrudan değinmemektedir. Anayasa’nın geçici 4/2 maddesi şöyledir: “</w:t>
      </w:r>
      <w:r w:rsidRPr="000D659B">
        <w:rPr>
          <w:rFonts w:ascii="Times New Roman" w:hAnsi="Times New Roman" w:cs="Times New Roman"/>
          <w:b/>
          <w:i/>
          <w:sz w:val="26"/>
          <w:szCs w:val="26"/>
        </w:rPr>
        <w:t>Kıbrıs Türk Federe Meclisinin, Kuzey Kıbrıs Türk Cumhuriyeti'nin kuruluşunu ve Bağımsızlık Bildirisini onaylayan 15 Kasım 1983 tarihli ve 50 sayılı kararı da, bu Anayasa kurallarına aykırı olmadığı ölçüde yürürlükte kalır</w:t>
      </w:r>
      <w:r w:rsidRPr="000D659B">
        <w:rPr>
          <w:rFonts w:ascii="Times New Roman" w:hAnsi="Times New Roman" w:cs="Times New Roman"/>
          <w:sz w:val="26"/>
          <w:szCs w:val="26"/>
        </w:rPr>
        <w:t xml:space="preserve">.”  </w:t>
      </w:r>
      <w:r>
        <w:rPr>
          <w:rFonts w:ascii="Times New Roman" w:hAnsi="Times New Roman" w:cs="Times New Roman"/>
          <w:sz w:val="26"/>
          <w:szCs w:val="26"/>
        </w:rPr>
        <w:t xml:space="preserve">Bu fıkrada sözü geçen </w:t>
      </w:r>
      <w:r w:rsidRPr="000D659B">
        <w:rPr>
          <w:rFonts w:ascii="Times New Roman" w:hAnsi="Times New Roman" w:cs="Times New Roman"/>
          <w:sz w:val="26"/>
          <w:szCs w:val="26"/>
        </w:rPr>
        <w:t>50 sayılı Karar’ın 23/e bölümünde  KKTC’nin</w:t>
      </w:r>
      <w:r>
        <w:rPr>
          <w:rFonts w:ascii="Times New Roman" w:hAnsi="Times New Roman" w:cs="Times New Roman"/>
          <w:sz w:val="26"/>
          <w:szCs w:val="26"/>
        </w:rPr>
        <w:t>,</w:t>
      </w:r>
      <w:r w:rsidRPr="000D659B">
        <w:rPr>
          <w:rFonts w:ascii="Times New Roman" w:hAnsi="Times New Roman" w:cs="Times New Roman"/>
          <w:sz w:val="26"/>
          <w:szCs w:val="26"/>
        </w:rPr>
        <w:t xml:space="preserve">  Kıbrıs Cumhuriyeti ile ilgili</w:t>
      </w:r>
      <w:r w:rsidRPr="000D659B">
        <w:rPr>
          <w:rFonts w:ascii="Times New Roman" w:hAnsi="Times New Roman" w:cs="Times New Roman"/>
          <w:b/>
          <w:sz w:val="26"/>
          <w:szCs w:val="26"/>
        </w:rPr>
        <w:t xml:space="preserve">, “Tesis, Garanti ve İttifak antlaşmalarına bağlı olduğu” </w:t>
      </w:r>
      <w:r w:rsidRPr="000D659B">
        <w:rPr>
          <w:rFonts w:ascii="Times New Roman" w:hAnsi="Times New Roman" w:cs="Times New Roman"/>
          <w:sz w:val="26"/>
          <w:szCs w:val="26"/>
        </w:rPr>
        <w:t xml:space="preserve">belirtilmektedir. Ne var ki </w:t>
      </w:r>
      <w:r>
        <w:rPr>
          <w:rFonts w:ascii="Times New Roman" w:hAnsi="Times New Roman" w:cs="Times New Roman"/>
          <w:sz w:val="26"/>
          <w:szCs w:val="26"/>
        </w:rPr>
        <w:t xml:space="preserve">geçici m. 4/2 uyarınca </w:t>
      </w:r>
      <w:r w:rsidRPr="000D659B">
        <w:rPr>
          <w:rFonts w:ascii="Times New Roman" w:hAnsi="Times New Roman" w:cs="Times New Roman"/>
          <w:sz w:val="26"/>
          <w:szCs w:val="26"/>
        </w:rPr>
        <w:t>50 sayılı Karar’ın “</w:t>
      </w:r>
      <w:r w:rsidRPr="000D659B">
        <w:rPr>
          <w:rFonts w:ascii="Times New Roman" w:hAnsi="Times New Roman" w:cs="Times New Roman"/>
          <w:b/>
          <w:sz w:val="26"/>
          <w:szCs w:val="26"/>
        </w:rPr>
        <w:t>bu Anayasa kurallarına aykırı olmadığı ölçüde”</w:t>
      </w:r>
      <w:r w:rsidRPr="000D659B">
        <w:rPr>
          <w:rFonts w:ascii="Times New Roman" w:hAnsi="Times New Roman" w:cs="Times New Roman"/>
          <w:sz w:val="26"/>
          <w:szCs w:val="26"/>
        </w:rPr>
        <w:t xml:space="preserve">  yürürlükte sayılması,</w:t>
      </w:r>
      <w:r w:rsidRPr="000D659B">
        <w:rPr>
          <w:rFonts w:ascii="Times New Roman" w:hAnsi="Times New Roman" w:cs="Times New Roman"/>
          <w:b/>
          <w:sz w:val="26"/>
          <w:szCs w:val="26"/>
        </w:rPr>
        <w:t xml:space="preserve"> </w:t>
      </w:r>
      <w:r w:rsidRPr="000D659B">
        <w:rPr>
          <w:rFonts w:ascii="Times New Roman" w:hAnsi="Times New Roman" w:cs="Times New Roman"/>
          <w:sz w:val="26"/>
          <w:szCs w:val="26"/>
        </w:rPr>
        <w:t xml:space="preserve">yine de  tereddüt uyandırmaktadır.  </w:t>
      </w:r>
    </w:p>
    <w:p w:rsidR="00A45D1E" w:rsidRPr="000D659B" w:rsidRDefault="00A45D1E" w:rsidP="00A45D1E">
      <w:pPr>
        <w:ind w:firstLine="708"/>
        <w:jc w:val="both"/>
        <w:rPr>
          <w:rFonts w:ascii="Times New Roman" w:hAnsi="Times New Roman" w:cs="Times New Roman"/>
          <w:sz w:val="26"/>
          <w:szCs w:val="26"/>
          <w:lang w:val="en-US"/>
        </w:rPr>
      </w:pPr>
      <w:r w:rsidRPr="000D659B">
        <w:rPr>
          <w:rFonts w:ascii="Times New Roman" w:hAnsi="Times New Roman" w:cs="Times New Roman"/>
          <w:sz w:val="26"/>
          <w:szCs w:val="26"/>
        </w:rPr>
        <w:lastRenderedPageBreak/>
        <w:t>Öte yandan yine aynı geçici  maddenin son fıkrasında yer alan  düzenleme, bu tereddüdü daha da  güçlendire</w:t>
      </w:r>
      <w:r>
        <w:rPr>
          <w:rFonts w:ascii="Times New Roman" w:hAnsi="Times New Roman" w:cs="Times New Roman"/>
          <w:sz w:val="26"/>
          <w:szCs w:val="26"/>
        </w:rPr>
        <w:t>n bir</w:t>
      </w:r>
      <w:r w:rsidRPr="000D659B">
        <w:rPr>
          <w:rFonts w:ascii="Times New Roman" w:hAnsi="Times New Roman" w:cs="Times New Roman"/>
          <w:sz w:val="26"/>
          <w:szCs w:val="26"/>
        </w:rPr>
        <w:t xml:space="preserve"> içerik</w:t>
      </w:r>
      <w:r>
        <w:rPr>
          <w:rFonts w:ascii="Times New Roman" w:hAnsi="Times New Roman" w:cs="Times New Roman"/>
          <w:sz w:val="26"/>
          <w:szCs w:val="26"/>
        </w:rPr>
        <w:t xml:space="preserve"> taşımaktadır.</w:t>
      </w:r>
      <w:r w:rsidRPr="000D659B">
        <w:rPr>
          <w:rFonts w:ascii="Times New Roman" w:hAnsi="Times New Roman" w:cs="Times New Roman"/>
          <w:sz w:val="26"/>
          <w:szCs w:val="26"/>
        </w:rPr>
        <w:t xml:space="preserve">  “</w:t>
      </w:r>
      <w:r w:rsidRPr="000D659B">
        <w:rPr>
          <w:rFonts w:ascii="Times New Roman" w:hAnsi="Times New Roman" w:cs="Times New Roman"/>
          <w:i/>
          <w:sz w:val="26"/>
          <w:szCs w:val="26"/>
        </w:rPr>
        <w:t>Bu madde uyarınca yürürlükte sayılan mevzuat, Anayasa gücünde veya Anayasa nitelikli mevzuat sayılmaz ve mevzuatın niteliğine göre, herhangi bir yasa ile veya bu Anayasanın yetkili kıldığı organ kararı ile iptal edilebilir, değiştirilebilir veya yürürlükten kaldırılabilir.</w:t>
      </w:r>
      <w:r w:rsidRPr="000D659B">
        <w:rPr>
          <w:rFonts w:ascii="Times New Roman" w:hAnsi="Times New Roman" w:cs="Times New Roman"/>
          <w:sz w:val="26"/>
          <w:szCs w:val="26"/>
        </w:rPr>
        <w:t xml:space="preserve">” (KKTC AY geçici m. 4/4). Görülüyor ki bu düzenleme, </w:t>
      </w:r>
      <w:r w:rsidRPr="000D659B">
        <w:rPr>
          <w:rFonts w:ascii="Times New Roman" w:hAnsi="Times New Roman" w:cs="Times New Roman"/>
          <w:b/>
          <w:sz w:val="26"/>
          <w:szCs w:val="26"/>
        </w:rPr>
        <w:t>50 sayılı kararın Anayasa gücünde ya da Anayasa nitelikli olmadığını</w:t>
      </w:r>
      <w:r w:rsidRPr="000D659B">
        <w:rPr>
          <w:rFonts w:ascii="Times New Roman" w:hAnsi="Times New Roman" w:cs="Times New Roman"/>
          <w:sz w:val="26"/>
          <w:szCs w:val="26"/>
        </w:rPr>
        <w:t xml:space="preserve"> açıkça vurgulamaktadır.</w:t>
      </w:r>
    </w:p>
    <w:p w:rsidR="00A45D1E" w:rsidRDefault="00A45D1E" w:rsidP="00A45D1E">
      <w:pPr>
        <w:ind w:firstLine="708"/>
        <w:jc w:val="both"/>
        <w:rPr>
          <w:rFonts w:ascii="Times New Roman" w:hAnsi="Times New Roman" w:cs="Times New Roman"/>
          <w:sz w:val="26"/>
          <w:szCs w:val="26"/>
        </w:rPr>
      </w:pPr>
      <w:r w:rsidRPr="000D659B">
        <w:rPr>
          <w:rFonts w:ascii="Times New Roman" w:hAnsi="Times New Roman" w:cs="Times New Roman"/>
          <w:sz w:val="26"/>
          <w:szCs w:val="26"/>
        </w:rPr>
        <w:t xml:space="preserve"> B</w:t>
      </w:r>
      <w:r>
        <w:rPr>
          <w:rFonts w:ascii="Times New Roman" w:hAnsi="Times New Roman" w:cs="Times New Roman"/>
          <w:sz w:val="26"/>
          <w:szCs w:val="26"/>
        </w:rPr>
        <w:t xml:space="preserve">ir çok tartışmaya konu olan bu durum, </w:t>
      </w:r>
      <w:r w:rsidRPr="000D659B">
        <w:rPr>
          <w:rFonts w:ascii="Times New Roman" w:hAnsi="Times New Roman" w:cs="Times New Roman"/>
          <w:sz w:val="26"/>
          <w:szCs w:val="26"/>
        </w:rPr>
        <w:t xml:space="preserve"> KKTC AYM’nin 09.04.2004 tarih ve 5/2004 (D.2/2004) sayılı kararı ile aşılmış görünmektedir.</w:t>
      </w:r>
      <w:r>
        <w:rPr>
          <w:rFonts w:ascii="Times New Roman" w:hAnsi="Times New Roman" w:cs="Times New Roman"/>
          <w:sz w:val="26"/>
          <w:szCs w:val="26"/>
        </w:rPr>
        <w:t xml:space="preserve"> Aşağıda bu karar bağlamında gündeme gelebilecek tartışma ve sorunları özetlemeye çalışacağız.</w:t>
      </w:r>
    </w:p>
    <w:p w:rsidR="00A45D1E" w:rsidRPr="00AD4A9D" w:rsidRDefault="00A45D1E" w:rsidP="00A45D1E">
      <w:pPr>
        <w:ind w:firstLine="708"/>
        <w:jc w:val="both"/>
        <w:rPr>
          <w:rFonts w:ascii="Times New Roman" w:hAnsi="Times New Roman" w:cs="Times New Roman"/>
          <w:b/>
          <w:sz w:val="26"/>
          <w:szCs w:val="26"/>
        </w:rPr>
      </w:pPr>
      <w:r w:rsidRPr="00AD4A9D">
        <w:rPr>
          <w:rFonts w:ascii="Times New Roman" w:hAnsi="Times New Roman" w:cs="Times New Roman"/>
          <w:b/>
          <w:sz w:val="26"/>
          <w:szCs w:val="26"/>
        </w:rPr>
        <w:t>a) KKTC Anayasa Mahkemesi’nin 5/2004 (D.2/2004) Sayılı Kararı</w:t>
      </w:r>
    </w:p>
    <w:p w:rsidR="00A45D1E" w:rsidRPr="00443C2E" w:rsidRDefault="00A45D1E" w:rsidP="00A45D1E">
      <w:pPr>
        <w:ind w:firstLine="708"/>
        <w:jc w:val="both"/>
        <w:rPr>
          <w:rFonts w:ascii="Times New Roman" w:hAnsi="Times New Roman" w:cs="Times New Roman"/>
          <w:sz w:val="26"/>
          <w:szCs w:val="26"/>
        </w:rPr>
      </w:pPr>
      <w:r w:rsidRPr="00443C2E">
        <w:rPr>
          <w:rFonts w:ascii="Times New Roman" w:hAnsi="Times New Roman" w:cs="Times New Roman"/>
          <w:sz w:val="26"/>
          <w:szCs w:val="26"/>
        </w:rPr>
        <w:t>Anılan karar, Annan Planı’nın bir parçası olmak üzere Kuzey Kıbrıs Türk Cumhuriyeti Cumhuriyet Meclisinde 22.3.2004 tarihinde kabul edilen, “</w:t>
      </w:r>
      <w:r w:rsidRPr="00443C2E">
        <w:rPr>
          <w:rFonts w:ascii="Times New Roman" w:hAnsi="Times New Roman" w:cs="Times New Roman"/>
          <w:b/>
          <w:i/>
          <w:sz w:val="26"/>
          <w:szCs w:val="26"/>
        </w:rPr>
        <w:t>Kıbrıs Sorununun Çözümüne İlişkin Halkoylaması (Özel ve Geçici Kurallar) Yasası</w:t>
      </w:r>
      <w:r w:rsidRPr="00443C2E">
        <w:rPr>
          <w:rFonts w:ascii="Times New Roman" w:hAnsi="Times New Roman" w:cs="Times New Roman"/>
          <w:sz w:val="26"/>
          <w:szCs w:val="26"/>
        </w:rPr>
        <w:t xml:space="preserve">” ile ilgilidir. Dönemin Cumhurbaşkanı, yapılacak halk oylaması sonunda 1985 Anayasası yerine </w:t>
      </w:r>
      <w:r w:rsidRPr="00443C2E">
        <w:rPr>
          <w:rFonts w:ascii="Times New Roman" w:hAnsi="Times New Roman" w:cs="Times New Roman"/>
          <w:b/>
          <w:sz w:val="26"/>
          <w:szCs w:val="26"/>
        </w:rPr>
        <w:t xml:space="preserve">yeni bir </w:t>
      </w:r>
      <w:r>
        <w:rPr>
          <w:rFonts w:ascii="Times New Roman" w:hAnsi="Times New Roman" w:cs="Times New Roman"/>
          <w:b/>
          <w:sz w:val="26"/>
          <w:szCs w:val="26"/>
        </w:rPr>
        <w:t>anayasanın</w:t>
      </w:r>
      <w:r w:rsidRPr="00443C2E">
        <w:rPr>
          <w:rFonts w:ascii="Times New Roman" w:hAnsi="Times New Roman" w:cs="Times New Roman"/>
          <w:b/>
          <w:sz w:val="26"/>
          <w:szCs w:val="26"/>
        </w:rPr>
        <w:t xml:space="preserve"> yürürlüğe girmesi</w:t>
      </w:r>
      <w:r w:rsidRPr="00443C2E">
        <w:rPr>
          <w:rFonts w:ascii="Times New Roman" w:hAnsi="Times New Roman" w:cs="Times New Roman"/>
          <w:sz w:val="26"/>
          <w:szCs w:val="26"/>
        </w:rPr>
        <w:t xml:space="preserve"> sonucunu doğuracak olan bu yasanın Anayasaya aykırı olup olmadığı konusunda görüş isteminde bulunmuştur.</w:t>
      </w:r>
    </w:p>
    <w:p w:rsidR="00A45D1E" w:rsidRPr="000D659B" w:rsidRDefault="00A45D1E" w:rsidP="00A45D1E">
      <w:pPr>
        <w:ind w:firstLine="708"/>
        <w:jc w:val="both"/>
        <w:rPr>
          <w:rFonts w:ascii="Times New Roman" w:hAnsi="Times New Roman" w:cs="Times New Roman"/>
          <w:sz w:val="26"/>
          <w:szCs w:val="26"/>
        </w:rPr>
      </w:pPr>
      <w:r w:rsidRPr="000D659B">
        <w:rPr>
          <w:rFonts w:ascii="Times New Roman" w:hAnsi="Times New Roman" w:cs="Times New Roman"/>
          <w:sz w:val="26"/>
          <w:szCs w:val="26"/>
        </w:rPr>
        <w:t>Kararda anayasal sorun şöyle ortaya koyulmaktadır: “</w:t>
      </w:r>
      <w:r w:rsidRPr="000D659B">
        <w:rPr>
          <w:rFonts w:ascii="Times New Roman" w:hAnsi="Times New Roman" w:cs="Times New Roman"/>
          <w:i/>
          <w:sz w:val="26"/>
          <w:szCs w:val="26"/>
        </w:rPr>
        <w:t>Halkoylaması ile KKTC Anayasası ortadan kalkacak ve yerine yeni bir Anayasa geçecektir.  Bu değişikliğin KKTC Anayasasının 162 ve 9. maddelerine uygun olmadığı açıktır.  Ancak bu gerçeğe karşı KKTC Anayasasının bir federasyon kurulması amacıyla toplumlararası görüşmelere ve dolayısıyla KKTC’yi sona erdirip yeni bir devlet kurulmasına izin verdiği öne sürülmektedir.  Bu izin nedeniyle yıllardan beri toplumlararası görüşmeler yapılmış, toplumlararası görüşmeleri destekleyen yasalar kabul edilmiş, New York süreci başlatılmış ve İsviçre görüşmeleri gerçekleşmiştir.  Halkoylaması Yasasını değerlendirirken tüm bu çalışmaları birlikte göz önünde bulundurmamız ve KKTC Anayasasının tümüne izin verip vermediğini araştırmamız gerekmektedir</w:t>
      </w:r>
      <w:r w:rsidRPr="000D659B">
        <w:rPr>
          <w:rFonts w:ascii="Times New Roman" w:hAnsi="Times New Roman" w:cs="Times New Roman"/>
          <w:sz w:val="26"/>
          <w:szCs w:val="26"/>
        </w:rPr>
        <w:t>.”</w:t>
      </w:r>
    </w:p>
    <w:p w:rsidR="00A45D1E" w:rsidRDefault="00A45D1E" w:rsidP="00A45D1E">
      <w:pPr>
        <w:spacing w:line="240" w:lineRule="auto"/>
        <w:ind w:firstLine="708"/>
        <w:jc w:val="both"/>
        <w:rPr>
          <w:rFonts w:ascii="Times New Roman" w:hAnsi="Times New Roman" w:cs="Times New Roman"/>
          <w:sz w:val="26"/>
          <w:szCs w:val="26"/>
        </w:rPr>
      </w:pPr>
      <w:r w:rsidRPr="000D659B">
        <w:rPr>
          <w:rFonts w:ascii="Times New Roman" w:hAnsi="Times New Roman" w:cs="Times New Roman"/>
          <w:sz w:val="26"/>
          <w:szCs w:val="26"/>
        </w:rPr>
        <w:t xml:space="preserve">Bundan sonraki açıklamalarında Anayasa Mahkemesi, (34/83 (D.3/84) sayılı ile ilgili davada, KTFD devam ederken KKTC’nin kurulmasının KTFD Anayasasına uygun olup olmadığı hususunun tartışıldığına işaret ederek sorunu şöyle özetlemektedir: “ </w:t>
      </w:r>
      <w:r w:rsidRPr="000D659B">
        <w:rPr>
          <w:rFonts w:ascii="Times New Roman" w:hAnsi="Times New Roman" w:cs="Times New Roman"/>
          <w:i/>
          <w:sz w:val="26"/>
          <w:szCs w:val="26"/>
        </w:rPr>
        <w:t xml:space="preserve">Meclisin üçte iki çoğunlukla değil, basit çoğunlukla aldığı bu karar </w:t>
      </w:r>
      <w:r w:rsidRPr="000D659B">
        <w:rPr>
          <w:rFonts w:ascii="Times New Roman" w:hAnsi="Times New Roman" w:cs="Times New Roman"/>
          <w:sz w:val="26"/>
          <w:szCs w:val="26"/>
        </w:rPr>
        <w:t xml:space="preserve">(KKTC Kurucu Meclisinin oluşturulmasına ilişkin karar), </w:t>
      </w:r>
      <w:r w:rsidRPr="000D659B">
        <w:rPr>
          <w:rFonts w:ascii="Times New Roman" w:hAnsi="Times New Roman" w:cs="Times New Roman"/>
          <w:i/>
          <w:sz w:val="26"/>
          <w:szCs w:val="26"/>
        </w:rPr>
        <w:t xml:space="preserve"> Kıbrıs Türk Federe Devleti Anayasasının 138. maddesi ile uyum içinde değildi.  Çünkü 138. madde Anayasanın meclis üyelerinden en az yedisinin önerisi ve üye tam sayısının üçte iki çoğunluğunun oyu ile değiştirilebileceğini belirtiyordu.  Federe Devlet Anayasasının 135(1) maddesine göre ise Federe Devlet statüsünün değişmesi mümkün değildi.  Yani oybirliği ile dahi Federe Devlet statüsü değiştirilemezdi.  Buna rağmen KKTC’nin ilânı ile bu statü değiştirilmiştir.</w:t>
      </w:r>
      <w:r w:rsidRPr="000D659B">
        <w:rPr>
          <w:rFonts w:ascii="Times New Roman" w:hAnsi="Times New Roman" w:cs="Times New Roman"/>
          <w:sz w:val="26"/>
          <w:szCs w:val="26"/>
        </w:rPr>
        <w:t xml:space="preserve">” </w:t>
      </w:r>
    </w:p>
    <w:p w:rsidR="00A45D1E" w:rsidRDefault="00A45D1E" w:rsidP="00A45D1E">
      <w:pPr>
        <w:spacing w:line="240" w:lineRule="auto"/>
        <w:ind w:firstLine="708"/>
        <w:rPr>
          <w:rFonts w:ascii="Times New Roman" w:hAnsi="Times New Roman" w:cs="Times New Roman"/>
          <w:sz w:val="26"/>
          <w:szCs w:val="26"/>
        </w:rPr>
      </w:pPr>
      <w:r w:rsidRPr="000D659B">
        <w:rPr>
          <w:rFonts w:ascii="Times New Roman" w:hAnsi="Times New Roman" w:cs="Times New Roman"/>
          <w:sz w:val="26"/>
          <w:szCs w:val="26"/>
        </w:rPr>
        <w:lastRenderedPageBreak/>
        <w:t>Bu tarihsel olgudan hareket eden AYM</w:t>
      </w:r>
      <w:r>
        <w:rPr>
          <w:rFonts w:ascii="Times New Roman" w:hAnsi="Times New Roman" w:cs="Times New Roman"/>
          <w:sz w:val="26"/>
          <w:szCs w:val="26"/>
        </w:rPr>
        <w:t xml:space="preserve">’nin devam eden açıklaması şöyledir: </w:t>
      </w:r>
    </w:p>
    <w:p w:rsidR="00A45D1E" w:rsidRPr="00134670" w:rsidRDefault="00A45D1E" w:rsidP="00A45D1E">
      <w:pPr>
        <w:spacing w:line="240" w:lineRule="auto"/>
        <w:ind w:left="708" w:firstLine="708"/>
        <w:rPr>
          <w:rFonts w:ascii="Times New Roman" w:hAnsi="Times New Roman" w:cs="Times New Roman"/>
          <w:sz w:val="26"/>
          <w:szCs w:val="26"/>
        </w:rPr>
      </w:pPr>
      <w:r>
        <w:rPr>
          <w:rFonts w:ascii="Times New Roman" w:hAnsi="Times New Roman" w:cs="Times New Roman"/>
          <w:sz w:val="26"/>
          <w:szCs w:val="26"/>
        </w:rPr>
        <w:t>“</w:t>
      </w:r>
      <w:r w:rsidRPr="00593E91">
        <w:rPr>
          <w:rFonts w:ascii="Times New Roman" w:hAnsi="Times New Roman" w:cs="Times New Roman"/>
          <w:i/>
          <w:sz w:val="26"/>
          <w:szCs w:val="26"/>
        </w:rPr>
        <w:t>Anayasa Mahkememiz, Anayasa Mahkemesi: 34/83  (D.3/84) sayılı davada konuyu değerlendirirken, öncelikle KTFD’nin de benzer bir yöntemle oluştuğunu, yani daha önceki yasalara uymayan bir kararla kurulduğunu, fakat daha sonra halkoyuna başvurulmasının yasallığı sağladığını göz önünde bulundurmuştur.  Anayasa Mahkemesi 2.12.1983 tarihli kararın, 15.11.1983 tarihli karar gibi anayasal nitelikte ve seviyede olduğu ve Anayasaya aykırılığının öne sürülüp iptal edilemeyeceği kanısına varmıştır.</w:t>
      </w:r>
      <w:r>
        <w:rPr>
          <w:rFonts w:ascii="Times New Roman" w:hAnsi="Times New Roman" w:cs="Times New Roman"/>
          <w:i/>
          <w:sz w:val="26"/>
          <w:szCs w:val="26"/>
        </w:rPr>
        <w:t>”</w:t>
      </w:r>
      <w:r>
        <w:rPr>
          <w:rFonts w:ascii="Times New Roman" w:hAnsi="Times New Roman" w:cs="Times New Roman"/>
          <w:sz w:val="26"/>
          <w:szCs w:val="26"/>
        </w:rPr>
        <w:t xml:space="preserve"> …</w:t>
      </w:r>
    </w:p>
    <w:p w:rsidR="00A45D1E" w:rsidRPr="000D659B" w:rsidRDefault="00A45D1E" w:rsidP="00A45D1E">
      <w:pPr>
        <w:spacing w:line="240" w:lineRule="auto"/>
        <w:ind w:left="708" w:firstLine="708"/>
        <w:jc w:val="both"/>
        <w:rPr>
          <w:rFonts w:ascii="Times New Roman" w:hAnsi="Times New Roman" w:cs="Times New Roman"/>
          <w:sz w:val="26"/>
          <w:szCs w:val="26"/>
        </w:rPr>
      </w:pPr>
      <w:r w:rsidRPr="000D659B">
        <w:rPr>
          <w:rFonts w:ascii="Times New Roman" w:hAnsi="Times New Roman" w:cs="Times New Roman"/>
          <w:sz w:val="26"/>
          <w:szCs w:val="26"/>
        </w:rPr>
        <w:t xml:space="preserve"> “… </w:t>
      </w:r>
      <w:r w:rsidRPr="000D659B">
        <w:rPr>
          <w:rFonts w:ascii="Times New Roman" w:hAnsi="Times New Roman" w:cs="Times New Roman"/>
          <w:i/>
          <w:sz w:val="26"/>
          <w:szCs w:val="26"/>
        </w:rPr>
        <w:t>bugün  karşı karşıya olduğumuz ve yanıtlamamız gereken yasal sorun, KKTC kurulurken ortaya çıkan sorundan farklı değildir.  KKTC Anayasası bir taraftan tamamen bağımsız bir devlet kurmuş diğer taraftan yeni bir devlet kurulmasına açık kapı bırakmıştır.  Anayasaya, bağımsız ve sürekli devlet yapısına aykırı olsa bile, toplumlararası görüşmeler sürekli olarak yapılmıştır.  Varılacak sonucun en yüksek iradeye sahip olan halkoyuna sunulacak olmasının tüm yasal sorunları gidereceği kabul edilmiştir</w:t>
      </w:r>
      <w:r w:rsidRPr="000D659B">
        <w:rPr>
          <w:rFonts w:ascii="Times New Roman" w:hAnsi="Times New Roman" w:cs="Times New Roman"/>
          <w:sz w:val="26"/>
          <w:szCs w:val="26"/>
        </w:rPr>
        <w:t>. …</w:t>
      </w:r>
    </w:p>
    <w:p w:rsidR="00A45D1E" w:rsidRPr="000D659B" w:rsidRDefault="00A45D1E" w:rsidP="00A45D1E">
      <w:pPr>
        <w:spacing w:line="240" w:lineRule="auto"/>
        <w:ind w:left="708" w:firstLine="708"/>
        <w:jc w:val="both"/>
        <w:rPr>
          <w:rFonts w:ascii="Times New Roman" w:hAnsi="Times New Roman" w:cs="Times New Roman"/>
          <w:sz w:val="26"/>
          <w:szCs w:val="26"/>
        </w:rPr>
      </w:pPr>
      <w:r w:rsidRPr="000D659B">
        <w:rPr>
          <w:rFonts w:ascii="Times New Roman" w:hAnsi="Times New Roman" w:cs="Times New Roman"/>
          <w:i/>
          <w:sz w:val="26"/>
          <w:szCs w:val="26"/>
        </w:rPr>
        <w:t>Yeni devlet kurma çalışmaları Anayasal nitelik ve seviyede çalışmalar olup bu çalışmaların Anayasaya  aykırı olduğunu öne sürmek ve iptalini talep etmek mümkün değildir.  Yeni devlet kurma önerisi, KKTC halkının kendi kaderini tayin etme hakkını kullanması anlamına gelmektedir.  En yüksek irade olan halkoyuna başvurulacak olması çalışmaların yasallığını sağlamaktadır.  Halkoylamasının KKTC halkının iradesini özgürce oluşturmasına ve doğru bir şekilde açıklamasına fırsat vermesi koşuluyla yasal sorunları ortadan kaldıracağı görüşündeyiz.</w:t>
      </w:r>
      <w:r w:rsidRPr="000D659B">
        <w:rPr>
          <w:rFonts w:ascii="Times New Roman" w:hAnsi="Times New Roman" w:cs="Times New Roman"/>
          <w:sz w:val="26"/>
          <w:szCs w:val="26"/>
        </w:rPr>
        <w:t>”</w:t>
      </w:r>
    </w:p>
    <w:p w:rsidR="00A45D1E" w:rsidRPr="00AD4A9D" w:rsidRDefault="00A45D1E" w:rsidP="00A45D1E">
      <w:pPr>
        <w:spacing w:line="240" w:lineRule="auto"/>
        <w:ind w:firstLine="708"/>
        <w:jc w:val="both"/>
        <w:rPr>
          <w:rFonts w:ascii="Times New Roman" w:hAnsi="Times New Roman" w:cs="Times New Roman"/>
          <w:b/>
          <w:sz w:val="26"/>
          <w:szCs w:val="26"/>
        </w:rPr>
      </w:pPr>
      <w:r w:rsidRPr="00AD4A9D">
        <w:rPr>
          <w:rFonts w:ascii="Times New Roman" w:hAnsi="Times New Roman" w:cs="Times New Roman"/>
          <w:b/>
          <w:sz w:val="26"/>
          <w:szCs w:val="26"/>
        </w:rPr>
        <w:t>b) Kararın Eleştirisi</w:t>
      </w:r>
    </w:p>
    <w:p w:rsidR="00A45D1E" w:rsidRPr="000D659B" w:rsidRDefault="00A45D1E" w:rsidP="00A45D1E">
      <w:pPr>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Bu gerekçenin, mantıksal dayanağı şöyle özetlenebilir: </w:t>
      </w:r>
      <w:r w:rsidRPr="000D659B">
        <w:rPr>
          <w:rFonts w:ascii="Times New Roman" w:hAnsi="Times New Roman" w:cs="Times New Roman"/>
          <w:sz w:val="26"/>
          <w:szCs w:val="26"/>
        </w:rPr>
        <w:t xml:space="preserve">Anayasa hukuku öğretisindeki terimlerle </w:t>
      </w:r>
      <w:r>
        <w:rPr>
          <w:rFonts w:ascii="Times New Roman" w:hAnsi="Times New Roman" w:cs="Times New Roman"/>
          <w:sz w:val="26"/>
          <w:szCs w:val="26"/>
        </w:rPr>
        <w:t>bu gerekçe,</w:t>
      </w:r>
      <w:r w:rsidRPr="000D659B">
        <w:rPr>
          <w:rFonts w:ascii="Times New Roman" w:hAnsi="Times New Roman" w:cs="Times New Roman"/>
          <w:sz w:val="26"/>
          <w:szCs w:val="26"/>
        </w:rPr>
        <w:t xml:space="preserve">  1974’de başlayan asli kurucu iktidar sürecinin  bugün de  devam ettiği</w:t>
      </w:r>
      <w:r>
        <w:rPr>
          <w:rFonts w:ascii="Times New Roman" w:hAnsi="Times New Roman" w:cs="Times New Roman"/>
          <w:sz w:val="26"/>
          <w:szCs w:val="26"/>
        </w:rPr>
        <w:t>ni varsaymaktadır.</w:t>
      </w:r>
      <w:r w:rsidRPr="000D659B">
        <w:rPr>
          <w:rFonts w:ascii="Times New Roman" w:hAnsi="Times New Roman" w:cs="Times New Roman"/>
          <w:sz w:val="26"/>
          <w:szCs w:val="26"/>
        </w:rPr>
        <w:t xml:space="preserve"> Bu</w:t>
      </w:r>
      <w:r>
        <w:rPr>
          <w:rFonts w:ascii="Times New Roman" w:hAnsi="Times New Roman" w:cs="Times New Roman"/>
          <w:sz w:val="26"/>
          <w:szCs w:val="26"/>
        </w:rPr>
        <w:t xml:space="preserve"> varsayıma göre,</w:t>
      </w:r>
      <w:r w:rsidRPr="000D659B">
        <w:rPr>
          <w:rFonts w:ascii="Times New Roman" w:hAnsi="Times New Roman" w:cs="Times New Roman"/>
          <w:sz w:val="26"/>
          <w:szCs w:val="26"/>
        </w:rPr>
        <w:t xml:space="preserve"> gerek 1974 Federe Devlet Anayasası ve gerekse 1985 Anayasası, </w:t>
      </w:r>
      <w:r>
        <w:rPr>
          <w:rFonts w:ascii="Times New Roman" w:hAnsi="Times New Roman" w:cs="Times New Roman"/>
          <w:sz w:val="26"/>
          <w:szCs w:val="26"/>
        </w:rPr>
        <w:t xml:space="preserve"> asli kurucu iktidar sürecinin</w:t>
      </w:r>
      <w:r w:rsidRPr="000D659B">
        <w:rPr>
          <w:rFonts w:ascii="Times New Roman" w:hAnsi="Times New Roman" w:cs="Times New Roman"/>
          <w:sz w:val="26"/>
          <w:szCs w:val="26"/>
        </w:rPr>
        <w:t xml:space="preserve"> devam</w:t>
      </w:r>
      <w:r>
        <w:rPr>
          <w:rFonts w:ascii="Times New Roman" w:hAnsi="Times New Roman" w:cs="Times New Roman"/>
          <w:sz w:val="26"/>
          <w:szCs w:val="26"/>
        </w:rPr>
        <w:t xml:space="preserve"> etmesine</w:t>
      </w:r>
      <w:r w:rsidRPr="000D659B">
        <w:rPr>
          <w:rFonts w:ascii="Times New Roman" w:hAnsi="Times New Roman" w:cs="Times New Roman"/>
          <w:sz w:val="26"/>
          <w:szCs w:val="26"/>
        </w:rPr>
        <w:t xml:space="preserve"> bağlı olarak </w:t>
      </w:r>
      <w:r w:rsidRPr="000D659B">
        <w:rPr>
          <w:rFonts w:ascii="Times New Roman" w:hAnsi="Times New Roman" w:cs="Times New Roman"/>
          <w:b/>
          <w:sz w:val="26"/>
          <w:szCs w:val="26"/>
        </w:rPr>
        <w:t>yumuşak anayasa</w:t>
      </w:r>
      <w:r w:rsidRPr="000D659B">
        <w:rPr>
          <w:rFonts w:ascii="Times New Roman" w:hAnsi="Times New Roman" w:cs="Times New Roman"/>
          <w:sz w:val="26"/>
          <w:szCs w:val="26"/>
        </w:rPr>
        <w:t xml:space="preserve"> niteliği taşı</w:t>
      </w:r>
      <w:r>
        <w:rPr>
          <w:rFonts w:ascii="Times New Roman" w:hAnsi="Times New Roman" w:cs="Times New Roman"/>
          <w:sz w:val="26"/>
          <w:szCs w:val="26"/>
        </w:rPr>
        <w:t>maktadır</w:t>
      </w:r>
      <w:r w:rsidRPr="000D659B">
        <w:rPr>
          <w:rFonts w:ascii="Times New Roman" w:hAnsi="Times New Roman" w:cs="Times New Roman"/>
          <w:sz w:val="26"/>
          <w:szCs w:val="26"/>
        </w:rPr>
        <w:t>.  B</w:t>
      </w:r>
      <w:r>
        <w:rPr>
          <w:rFonts w:ascii="Times New Roman" w:hAnsi="Times New Roman" w:cs="Times New Roman"/>
          <w:sz w:val="26"/>
          <w:szCs w:val="26"/>
        </w:rPr>
        <w:t>öyle bir</w:t>
      </w:r>
      <w:r w:rsidRPr="000D659B">
        <w:rPr>
          <w:rFonts w:ascii="Times New Roman" w:hAnsi="Times New Roman" w:cs="Times New Roman"/>
          <w:sz w:val="26"/>
          <w:szCs w:val="26"/>
        </w:rPr>
        <w:t xml:space="preserve"> gerekçenin ikna edici olmadığı ortadadır. Gerek 1974 Anayasası ve gerekse 1985 Anayasası asli kurucu iktidarın birer ürünüdür. Ama 1974 Anayasası’ndan bu yana asli kuruculuk süreci devam etmiş değildir.</w:t>
      </w:r>
      <w:r>
        <w:rPr>
          <w:rFonts w:ascii="Times New Roman" w:hAnsi="Times New Roman" w:cs="Times New Roman"/>
          <w:sz w:val="26"/>
          <w:szCs w:val="26"/>
        </w:rPr>
        <w:t xml:space="preserve"> Çünkü h</w:t>
      </w:r>
      <w:r w:rsidRPr="000D659B">
        <w:rPr>
          <w:rFonts w:ascii="Times New Roman" w:hAnsi="Times New Roman" w:cs="Times New Roman"/>
          <w:sz w:val="26"/>
          <w:szCs w:val="26"/>
        </w:rPr>
        <w:t>er iki Anayasa</w:t>
      </w:r>
      <w:r>
        <w:rPr>
          <w:rFonts w:ascii="Times New Roman" w:hAnsi="Times New Roman" w:cs="Times New Roman"/>
          <w:sz w:val="26"/>
          <w:szCs w:val="26"/>
        </w:rPr>
        <w:t xml:space="preserve"> </w:t>
      </w:r>
      <w:r w:rsidRPr="000D659B">
        <w:rPr>
          <w:rFonts w:ascii="Times New Roman" w:hAnsi="Times New Roman" w:cs="Times New Roman"/>
          <w:sz w:val="26"/>
          <w:szCs w:val="26"/>
        </w:rPr>
        <w:t xml:space="preserve">da katı anayasa türündendir. </w:t>
      </w:r>
    </w:p>
    <w:p w:rsidR="00A45D1E" w:rsidRPr="00534BD2" w:rsidRDefault="00A45D1E" w:rsidP="00A45D1E">
      <w:pPr>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aa) </w:t>
      </w:r>
      <w:r w:rsidRPr="000D659B">
        <w:rPr>
          <w:rFonts w:ascii="Times New Roman" w:hAnsi="Times New Roman" w:cs="Times New Roman"/>
          <w:sz w:val="26"/>
          <w:szCs w:val="26"/>
        </w:rPr>
        <w:t>Bir kere  “</w:t>
      </w:r>
      <w:r w:rsidRPr="000D659B">
        <w:rPr>
          <w:rFonts w:ascii="Times New Roman" w:hAnsi="Times New Roman" w:cs="Times New Roman"/>
          <w:i/>
          <w:sz w:val="26"/>
          <w:szCs w:val="26"/>
        </w:rPr>
        <w:t>KTFD’nin de benzer bir yöntemle oluştuğu, yani daha önceki yasalara uymayan bir kararla kurulduğu</w:t>
      </w:r>
      <w:r w:rsidRPr="000D659B">
        <w:rPr>
          <w:rFonts w:ascii="Times New Roman" w:hAnsi="Times New Roman" w:cs="Times New Roman"/>
          <w:sz w:val="26"/>
          <w:szCs w:val="26"/>
        </w:rPr>
        <w:t>”</w:t>
      </w:r>
      <w:r>
        <w:rPr>
          <w:rFonts w:ascii="Times New Roman" w:hAnsi="Times New Roman" w:cs="Times New Roman"/>
          <w:sz w:val="26"/>
          <w:szCs w:val="26"/>
        </w:rPr>
        <w:t xml:space="preserve"> belirtilerek </w:t>
      </w:r>
      <w:r w:rsidRPr="000D659B">
        <w:rPr>
          <w:rFonts w:ascii="Times New Roman" w:hAnsi="Times New Roman" w:cs="Times New Roman"/>
          <w:sz w:val="26"/>
          <w:szCs w:val="26"/>
        </w:rPr>
        <w:t>1985 Anayasası’nın oluşum sürecini</w:t>
      </w:r>
      <w:r>
        <w:rPr>
          <w:rFonts w:ascii="Times New Roman" w:hAnsi="Times New Roman" w:cs="Times New Roman"/>
          <w:sz w:val="26"/>
          <w:szCs w:val="26"/>
        </w:rPr>
        <w:t>,</w:t>
      </w:r>
      <w:r w:rsidRPr="000D659B">
        <w:rPr>
          <w:rFonts w:ascii="Times New Roman" w:hAnsi="Times New Roman" w:cs="Times New Roman"/>
          <w:sz w:val="26"/>
          <w:szCs w:val="26"/>
        </w:rPr>
        <w:t xml:space="preserve"> 1974 Anayasası’na benzetmek mümkün değildir. 1974 Anayasası, Türkiye’nin askeri müdahalesiyle Kuzey Kıbrıs’ta ortaya çıkan hukuk boşluğunu doldurma amacını güden gerçek anlamda bir asli kurucu iktidar ürünüdür. 1985 Anayasası’nda ise böyle bir hukuk boşluğu oluşmuş değildir. </w:t>
      </w:r>
      <w:r>
        <w:rPr>
          <w:rFonts w:ascii="Times New Roman" w:hAnsi="Times New Roman" w:cs="Times New Roman"/>
          <w:sz w:val="26"/>
          <w:szCs w:val="26"/>
        </w:rPr>
        <w:t xml:space="preserve"> Bu anayasa, daha çok f</w:t>
      </w:r>
      <w:r w:rsidRPr="000D659B">
        <w:rPr>
          <w:rFonts w:ascii="Times New Roman" w:hAnsi="Times New Roman" w:cs="Times New Roman"/>
          <w:sz w:val="26"/>
          <w:szCs w:val="26"/>
        </w:rPr>
        <w:t>ederasyona dönüşme hedefinin sürüncemede kalmasına</w:t>
      </w:r>
      <w:r>
        <w:rPr>
          <w:rFonts w:ascii="Times New Roman" w:hAnsi="Times New Roman" w:cs="Times New Roman"/>
          <w:sz w:val="26"/>
          <w:szCs w:val="26"/>
        </w:rPr>
        <w:t xml:space="preserve"> yönelik uluslararası boyutta siyasal bir tepki olarak gündeme gelmiştir. Bu açıdan</w:t>
      </w:r>
      <w:r w:rsidRPr="000D659B">
        <w:rPr>
          <w:rFonts w:ascii="Times New Roman" w:hAnsi="Times New Roman" w:cs="Times New Roman"/>
          <w:sz w:val="26"/>
          <w:szCs w:val="26"/>
        </w:rPr>
        <w:t xml:space="preserve"> (34/83 (D.3/84) sayılı karar gerekçesinde inandırıcı olabilecek </w:t>
      </w:r>
      <w:r>
        <w:rPr>
          <w:rFonts w:ascii="Times New Roman" w:hAnsi="Times New Roman" w:cs="Times New Roman"/>
          <w:sz w:val="26"/>
          <w:szCs w:val="26"/>
        </w:rPr>
        <w:t>husus,</w:t>
      </w:r>
      <w:r w:rsidRPr="000D659B">
        <w:rPr>
          <w:rFonts w:ascii="Times New Roman" w:hAnsi="Times New Roman" w:cs="Times New Roman"/>
          <w:sz w:val="26"/>
          <w:szCs w:val="26"/>
        </w:rPr>
        <w:t xml:space="preserve"> “</w:t>
      </w:r>
      <w:r w:rsidRPr="000D659B">
        <w:rPr>
          <w:rFonts w:ascii="Times New Roman" w:hAnsi="Times New Roman" w:cs="Times New Roman"/>
          <w:b/>
          <w:i/>
          <w:sz w:val="26"/>
          <w:szCs w:val="26"/>
        </w:rPr>
        <w:t>daha sonra halkoyuna başvurulmasının yasallığı sağladığı</w:t>
      </w:r>
      <w:r w:rsidRPr="000D659B">
        <w:rPr>
          <w:rFonts w:ascii="Times New Roman" w:hAnsi="Times New Roman" w:cs="Times New Roman"/>
          <w:sz w:val="26"/>
          <w:szCs w:val="26"/>
        </w:rPr>
        <w:t>” şeklindeki tespittir. Ancak burada</w:t>
      </w:r>
      <w:r>
        <w:rPr>
          <w:rFonts w:ascii="Times New Roman" w:hAnsi="Times New Roman" w:cs="Times New Roman"/>
          <w:sz w:val="26"/>
          <w:szCs w:val="26"/>
        </w:rPr>
        <w:t xml:space="preserve"> da</w:t>
      </w:r>
      <w:r w:rsidRPr="000D659B">
        <w:rPr>
          <w:rFonts w:ascii="Times New Roman" w:hAnsi="Times New Roman" w:cs="Times New Roman"/>
          <w:sz w:val="26"/>
          <w:szCs w:val="26"/>
        </w:rPr>
        <w:t xml:space="preserve"> terimin doğru seçilmesi ve </w:t>
      </w:r>
      <w:r w:rsidRPr="000D659B">
        <w:rPr>
          <w:rFonts w:ascii="Times New Roman" w:hAnsi="Times New Roman" w:cs="Times New Roman"/>
          <w:sz w:val="26"/>
          <w:szCs w:val="26"/>
        </w:rPr>
        <w:lastRenderedPageBreak/>
        <w:t xml:space="preserve">sorunun  “yasallığın sağlanması” gibi bir terimle geçiştirilmemesi beklenir.  </w:t>
      </w:r>
      <w:r>
        <w:rPr>
          <w:rFonts w:ascii="Times New Roman" w:hAnsi="Times New Roman" w:cs="Times New Roman"/>
          <w:sz w:val="26"/>
          <w:szCs w:val="26"/>
        </w:rPr>
        <w:t>Bu açıdan altı çizilmesi gereken ilk nokta, “</w:t>
      </w:r>
      <w:r w:rsidRPr="00534BD2">
        <w:rPr>
          <w:rFonts w:ascii="Times New Roman" w:hAnsi="Times New Roman" w:cs="Times New Roman"/>
          <w:i/>
          <w:sz w:val="26"/>
          <w:szCs w:val="26"/>
        </w:rPr>
        <w:t>yeni bir Anayasa yapmak üzere Kurucu Meclis oluşturmak ve onun hazırlayacağı Anayasa’yı halkoylamasına sunmak</w:t>
      </w:r>
      <w:r>
        <w:rPr>
          <w:rFonts w:ascii="Times New Roman" w:hAnsi="Times New Roman" w:cs="Times New Roman"/>
          <w:sz w:val="26"/>
          <w:szCs w:val="26"/>
        </w:rPr>
        <w:t>”</w:t>
      </w:r>
      <w:r w:rsidRPr="000D659B">
        <w:rPr>
          <w:rFonts w:ascii="Times New Roman" w:hAnsi="Times New Roman" w:cs="Times New Roman"/>
          <w:sz w:val="26"/>
          <w:szCs w:val="26"/>
        </w:rPr>
        <w:t xml:space="preserve"> ile </w:t>
      </w:r>
      <w:r>
        <w:rPr>
          <w:rFonts w:ascii="Times New Roman" w:hAnsi="Times New Roman" w:cs="Times New Roman"/>
          <w:sz w:val="26"/>
          <w:szCs w:val="26"/>
        </w:rPr>
        <w:t>“</w:t>
      </w:r>
      <w:r w:rsidRPr="00534BD2">
        <w:rPr>
          <w:rFonts w:ascii="Times New Roman" w:hAnsi="Times New Roman" w:cs="Times New Roman"/>
          <w:i/>
          <w:sz w:val="26"/>
          <w:szCs w:val="26"/>
        </w:rPr>
        <w:t>mevcut Anayasa çerçevesinde yapılan anayasa değişikliğinin halkoylamasına sunulması</w:t>
      </w:r>
      <w:r>
        <w:rPr>
          <w:rFonts w:ascii="Times New Roman" w:hAnsi="Times New Roman" w:cs="Times New Roman"/>
          <w:sz w:val="26"/>
          <w:szCs w:val="26"/>
        </w:rPr>
        <w:t>”</w:t>
      </w:r>
      <w:r w:rsidRPr="000D659B">
        <w:rPr>
          <w:rFonts w:ascii="Times New Roman" w:hAnsi="Times New Roman" w:cs="Times New Roman"/>
          <w:sz w:val="26"/>
          <w:szCs w:val="26"/>
        </w:rPr>
        <w:t xml:space="preserve"> arasında</w:t>
      </w:r>
      <w:r>
        <w:rPr>
          <w:rFonts w:ascii="Times New Roman" w:hAnsi="Times New Roman" w:cs="Times New Roman"/>
          <w:sz w:val="26"/>
          <w:szCs w:val="26"/>
        </w:rPr>
        <w:t xml:space="preserve"> önemli bir</w:t>
      </w:r>
      <w:r w:rsidRPr="000D659B">
        <w:rPr>
          <w:rFonts w:ascii="Times New Roman" w:hAnsi="Times New Roman" w:cs="Times New Roman"/>
          <w:sz w:val="26"/>
          <w:szCs w:val="26"/>
        </w:rPr>
        <w:t xml:space="preserve"> nit</w:t>
      </w:r>
      <w:r w:rsidRPr="00534BD2">
        <w:rPr>
          <w:rFonts w:ascii="Times New Roman" w:hAnsi="Times New Roman" w:cs="Times New Roman"/>
          <w:sz w:val="26"/>
          <w:szCs w:val="26"/>
        </w:rPr>
        <w:t>elik farkı</w:t>
      </w:r>
      <w:r>
        <w:rPr>
          <w:rFonts w:ascii="Times New Roman" w:hAnsi="Times New Roman" w:cs="Times New Roman"/>
          <w:sz w:val="26"/>
          <w:szCs w:val="26"/>
        </w:rPr>
        <w:t xml:space="preserve"> bulunmasıdır.</w:t>
      </w:r>
      <w:r w:rsidRPr="00534BD2">
        <w:rPr>
          <w:rFonts w:ascii="Times New Roman" w:hAnsi="Times New Roman" w:cs="Times New Roman"/>
          <w:sz w:val="26"/>
          <w:szCs w:val="26"/>
        </w:rPr>
        <w:t xml:space="preserve"> Birincisinde halk oylaması,  asli kurucu iktidar niteliği taşırken, ikincisinde türev kurucu iktidarın iradesini tamamlayan bir işlev yerine getirmektedir. </w:t>
      </w:r>
    </w:p>
    <w:p w:rsidR="00A45D1E" w:rsidRPr="00534BD2" w:rsidRDefault="00A45D1E" w:rsidP="00A45D1E">
      <w:pPr>
        <w:spacing w:line="240" w:lineRule="auto"/>
        <w:ind w:firstLine="708"/>
        <w:jc w:val="both"/>
        <w:rPr>
          <w:rFonts w:ascii="Times New Roman" w:hAnsi="Times New Roman" w:cs="Times New Roman"/>
          <w:sz w:val="26"/>
          <w:szCs w:val="26"/>
        </w:rPr>
      </w:pPr>
      <w:r w:rsidRPr="00534BD2">
        <w:rPr>
          <w:rFonts w:ascii="Times New Roman" w:hAnsi="Times New Roman" w:cs="Times New Roman"/>
          <w:sz w:val="26"/>
          <w:szCs w:val="26"/>
        </w:rPr>
        <w:t>Bu anlamda 1985 Anayasası, halkın yeni bir Anayasa yapmak üzere doğrudan seçtiği bir Kurucu Meclis tarafından hazırlanarak halk oylamasına sunulmuş ve kabul edilmiştir. Bu süreç basit bir yasallaştırma işlemi olma</w:t>
      </w:r>
      <w:r>
        <w:rPr>
          <w:rFonts w:ascii="Times New Roman" w:hAnsi="Times New Roman" w:cs="Times New Roman"/>
          <w:sz w:val="26"/>
          <w:szCs w:val="26"/>
        </w:rPr>
        <w:t>nın</w:t>
      </w:r>
      <w:r w:rsidRPr="00534BD2">
        <w:rPr>
          <w:rFonts w:ascii="Times New Roman" w:hAnsi="Times New Roman" w:cs="Times New Roman"/>
          <w:sz w:val="26"/>
          <w:szCs w:val="26"/>
        </w:rPr>
        <w:t xml:space="preserve"> öte</w:t>
      </w:r>
      <w:r>
        <w:rPr>
          <w:rFonts w:ascii="Times New Roman" w:hAnsi="Times New Roman" w:cs="Times New Roman"/>
          <w:sz w:val="26"/>
          <w:szCs w:val="26"/>
        </w:rPr>
        <w:t>sinde</w:t>
      </w:r>
      <w:r w:rsidRPr="00534BD2">
        <w:rPr>
          <w:rFonts w:ascii="Times New Roman" w:hAnsi="Times New Roman" w:cs="Times New Roman"/>
          <w:sz w:val="26"/>
          <w:szCs w:val="26"/>
        </w:rPr>
        <w:t xml:space="preserve">, Anayasa öğretisinin terimiyle </w:t>
      </w:r>
      <w:r w:rsidRPr="00534BD2">
        <w:rPr>
          <w:rFonts w:ascii="Times New Roman" w:hAnsi="Times New Roman" w:cs="Times New Roman"/>
          <w:b/>
          <w:sz w:val="26"/>
          <w:szCs w:val="26"/>
        </w:rPr>
        <w:t>kurucu referandum</w:t>
      </w:r>
      <w:r w:rsidRPr="00534BD2">
        <w:rPr>
          <w:rFonts w:ascii="Times New Roman" w:hAnsi="Times New Roman" w:cs="Times New Roman"/>
          <w:sz w:val="26"/>
          <w:szCs w:val="26"/>
        </w:rPr>
        <w:t xml:space="preserve"> türüne girmektedir. Kurucu Meclis oluşturulmasına ilişkin Meclis kararının basit çoğunlukla alınmış olması,  bu gerçeği değiştirmez. </w:t>
      </w:r>
    </w:p>
    <w:p w:rsidR="00A45D1E" w:rsidRPr="00335A61" w:rsidRDefault="00A45D1E" w:rsidP="00A45D1E">
      <w:pPr>
        <w:spacing w:line="240" w:lineRule="auto"/>
        <w:ind w:firstLine="567"/>
        <w:jc w:val="both"/>
        <w:rPr>
          <w:rFonts w:cs="Courier New"/>
          <w:b/>
        </w:rPr>
      </w:pPr>
      <w:r w:rsidRPr="00534BD2">
        <w:rPr>
          <w:rFonts w:ascii="Times New Roman" w:hAnsi="Times New Roman" w:cs="Times New Roman"/>
          <w:sz w:val="26"/>
          <w:szCs w:val="26"/>
        </w:rPr>
        <w:t>bb) Kararda da belirtildiği gibi, “</w:t>
      </w:r>
      <w:r w:rsidRPr="00335A61">
        <w:rPr>
          <w:rFonts w:ascii="Times New Roman" w:hAnsi="Times New Roman" w:cs="Times New Roman"/>
          <w:i/>
          <w:sz w:val="26"/>
          <w:szCs w:val="26"/>
        </w:rPr>
        <w:t>Bir devletin son bulup yeni bir devletin kurulması niye devrim, darbe ve savaş gibi hallerde fiili güçle gerçekleşebilsin?</w:t>
      </w:r>
      <w:r>
        <w:rPr>
          <w:rFonts w:ascii="Times New Roman" w:hAnsi="Times New Roman" w:cs="Times New Roman"/>
          <w:i/>
          <w:sz w:val="26"/>
          <w:szCs w:val="26"/>
        </w:rPr>
        <w:t xml:space="preserve"> ... </w:t>
      </w:r>
      <w:r w:rsidRPr="00335A61">
        <w:rPr>
          <w:rFonts w:ascii="Times New Roman" w:hAnsi="Times New Roman" w:cs="Times New Roman"/>
          <w:i/>
          <w:sz w:val="26"/>
          <w:szCs w:val="26"/>
        </w:rPr>
        <w:t xml:space="preserve"> Bir devlet devam ederken barışçı yollardan yeni bir devlet kurulamaz mı?</w:t>
      </w:r>
      <w:r w:rsidRPr="00534BD2">
        <w:rPr>
          <w:rFonts w:ascii="Times New Roman" w:hAnsi="Times New Roman" w:cs="Times New Roman"/>
          <w:b/>
          <w:sz w:val="26"/>
          <w:szCs w:val="26"/>
        </w:rPr>
        <w:t xml:space="preserve">” </w:t>
      </w:r>
      <w:r w:rsidRPr="00335A61">
        <w:rPr>
          <w:rFonts w:ascii="Times New Roman" w:hAnsi="Times New Roman" w:cs="Times New Roman"/>
          <w:sz w:val="26"/>
          <w:szCs w:val="26"/>
        </w:rPr>
        <w:t>Bu doğru bir sorudur. Ama</w:t>
      </w:r>
      <w:r>
        <w:rPr>
          <w:rFonts w:ascii="Times New Roman" w:hAnsi="Times New Roman" w:cs="Times New Roman"/>
          <w:sz w:val="26"/>
          <w:szCs w:val="26"/>
        </w:rPr>
        <w:t xml:space="preserve"> soruya demokratik anlamda doğru bir cevap bulabilmek için, </w:t>
      </w:r>
      <w:r w:rsidRPr="00335A61">
        <w:rPr>
          <w:rFonts w:ascii="Times New Roman" w:hAnsi="Times New Roman" w:cs="Times New Roman"/>
          <w:sz w:val="26"/>
          <w:szCs w:val="26"/>
        </w:rPr>
        <w:t xml:space="preserve"> bir Kurucu Meclis’in</w:t>
      </w:r>
      <w:r>
        <w:rPr>
          <w:rFonts w:ascii="Times New Roman" w:hAnsi="Times New Roman" w:cs="Times New Roman"/>
          <w:sz w:val="26"/>
          <w:szCs w:val="26"/>
        </w:rPr>
        <w:t xml:space="preserve"> “</w:t>
      </w:r>
      <w:r w:rsidRPr="00335A61">
        <w:rPr>
          <w:rFonts w:ascii="Times New Roman" w:hAnsi="Times New Roman" w:cs="Times New Roman"/>
          <w:b/>
          <w:sz w:val="26"/>
          <w:szCs w:val="26"/>
        </w:rPr>
        <w:t>anayasa yapmak üzere</w:t>
      </w:r>
      <w:r>
        <w:rPr>
          <w:rFonts w:ascii="Times New Roman" w:hAnsi="Times New Roman" w:cs="Times New Roman"/>
          <w:sz w:val="26"/>
          <w:szCs w:val="26"/>
        </w:rPr>
        <w:t>”</w:t>
      </w:r>
      <w:r w:rsidRPr="00335A61">
        <w:rPr>
          <w:rFonts w:ascii="Times New Roman" w:hAnsi="Times New Roman" w:cs="Times New Roman"/>
          <w:sz w:val="26"/>
          <w:szCs w:val="26"/>
        </w:rPr>
        <w:t xml:space="preserve"> halk tarafından seçilmesi ve Kurucu Meclis’in hazırlayacağı yeni Anayasa’nın asli kurucu iktidar olarak halk oyuna sunulmasına </w:t>
      </w:r>
      <w:r>
        <w:rPr>
          <w:rFonts w:ascii="Times New Roman" w:hAnsi="Times New Roman" w:cs="Times New Roman"/>
          <w:sz w:val="26"/>
          <w:szCs w:val="26"/>
        </w:rPr>
        <w:t>gerekir.</w:t>
      </w:r>
      <w:r w:rsidRPr="00335A61">
        <w:rPr>
          <w:rFonts w:ascii="Times New Roman" w:hAnsi="Times New Roman" w:cs="Times New Roman"/>
          <w:sz w:val="26"/>
          <w:szCs w:val="26"/>
        </w:rPr>
        <w:t xml:space="preserve"> Cumhuriyet Meclisi </w:t>
      </w:r>
      <w:r w:rsidRPr="00534BD2">
        <w:rPr>
          <w:rFonts w:ascii="Times New Roman" w:hAnsi="Times New Roman" w:cs="Times New Roman"/>
          <w:sz w:val="26"/>
          <w:szCs w:val="26"/>
        </w:rPr>
        <w:t xml:space="preserve">kurucu değil, Anayasa tarafından kurulmuş, yetkileri Anayasa tarafından belirlenmiş bir yasama organıdır. Bu nedenle Anayasa kendisine hangi alanda ve ne ölçüde kuruculuk yetkisi vermişse, TBMM de ancak o çerçevede anayasa üzerinde tasarrufta bulunabilir. Bu anlamda Anayasa’nın </w:t>
      </w:r>
      <w:r>
        <w:rPr>
          <w:rFonts w:ascii="Times New Roman" w:hAnsi="Times New Roman" w:cs="Times New Roman"/>
          <w:sz w:val="26"/>
          <w:szCs w:val="26"/>
        </w:rPr>
        <w:t>Cumhuriyet Meclisi’ne</w:t>
      </w:r>
      <w:r w:rsidRPr="00534BD2">
        <w:rPr>
          <w:rFonts w:ascii="Times New Roman" w:hAnsi="Times New Roman" w:cs="Times New Roman"/>
          <w:sz w:val="26"/>
          <w:szCs w:val="26"/>
        </w:rPr>
        <w:t xml:space="preserve"> verdiği işlev ve yetki, Anayasa’nın 1</w:t>
      </w:r>
      <w:r>
        <w:rPr>
          <w:rFonts w:ascii="Times New Roman" w:hAnsi="Times New Roman" w:cs="Times New Roman"/>
          <w:sz w:val="26"/>
          <w:szCs w:val="26"/>
        </w:rPr>
        <w:t>62.</w:t>
      </w:r>
      <w:r w:rsidRPr="00534BD2">
        <w:rPr>
          <w:rFonts w:ascii="Times New Roman" w:hAnsi="Times New Roman" w:cs="Times New Roman"/>
          <w:sz w:val="26"/>
          <w:szCs w:val="26"/>
        </w:rPr>
        <w:t xml:space="preserve"> maddesindeki kurallara uyarak anayasa değişikliği yapmaktan ibarettir. Anayasa öğretisindeki adı ile bu bir “</w:t>
      </w:r>
      <w:r w:rsidRPr="00534BD2">
        <w:rPr>
          <w:rFonts w:ascii="Times New Roman" w:hAnsi="Times New Roman" w:cs="Times New Roman"/>
          <w:b/>
          <w:i/>
          <w:sz w:val="26"/>
          <w:szCs w:val="26"/>
        </w:rPr>
        <w:t>türev kurucu iktidar</w:t>
      </w:r>
      <w:r w:rsidRPr="00534BD2">
        <w:rPr>
          <w:rFonts w:ascii="Times New Roman" w:hAnsi="Times New Roman" w:cs="Times New Roman"/>
          <w:sz w:val="26"/>
          <w:szCs w:val="26"/>
        </w:rPr>
        <w:t>” yetkisidir; asli kuruculuk içermez. “</w:t>
      </w:r>
      <w:r w:rsidRPr="00534BD2">
        <w:rPr>
          <w:rFonts w:ascii="Times New Roman" w:hAnsi="Times New Roman" w:cs="Times New Roman"/>
          <w:b/>
          <w:i/>
          <w:sz w:val="26"/>
          <w:szCs w:val="26"/>
        </w:rPr>
        <w:t>Türev</w:t>
      </w:r>
      <w:r w:rsidRPr="00534BD2">
        <w:rPr>
          <w:rFonts w:ascii="Times New Roman" w:hAnsi="Times New Roman" w:cs="Times New Roman"/>
          <w:sz w:val="26"/>
          <w:szCs w:val="26"/>
        </w:rPr>
        <w:t>”dir, çünkü yetkisini “</w:t>
      </w:r>
      <w:r w:rsidRPr="00534BD2">
        <w:rPr>
          <w:rFonts w:ascii="Times New Roman" w:hAnsi="Times New Roman" w:cs="Times New Roman"/>
          <w:b/>
          <w:i/>
          <w:sz w:val="26"/>
          <w:szCs w:val="26"/>
        </w:rPr>
        <w:t>aslî kurucu iktidar</w:t>
      </w:r>
      <w:r w:rsidRPr="00534BD2">
        <w:rPr>
          <w:rFonts w:ascii="Times New Roman" w:hAnsi="Times New Roman" w:cs="Times New Roman"/>
          <w:sz w:val="26"/>
          <w:szCs w:val="26"/>
        </w:rPr>
        <w:t>”dan alır ve kuruculuğu da ona tâbi olmakta devam eder. Bu nedenle de yürürlükteki anayasa üzerinde yapabileceği değişiklikler sınırlıdır.</w:t>
      </w:r>
    </w:p>
    <w:p w:rsidR="00A45D1E" w:rsidRDefault="00A45D1E" w:rsidP="00A45D1E">
      <w:pPr>
        <w:pStyle w:val="Standard"/>
        <w:ind w:firstLine="567"/>
        <w:jc w:val="both"/>
        <w:rPr>
          <w:rStyle w:val="Normal1"/>
          <w:sz w:val="26"/>
          <w:szCs w:val="26"/>
          <w:lang w:val="tr-TR"/>
        </w:rPr>
      </w:pPr>
      <w:r w:rsidRPr="00534BD2">
        <w:rPr>
          <w:rStyle w:val="Normal1"/>
          <w:sz w:val="26"/>
          <w:szCs w:val="26"/>
          <w:lang w:val="tr-TR"/>
        </w:rPr>
        <w:t>Esasen böyle bir Meclis’in yeni bir anayasa yapması, yürürlükteki seçim yasaları nedeniyle hukuksal açıdan tutarlı da değildir. Çünkü, Cumhuriyet Meclisi’nin oluşumunu sağlayan seçim yasaları,  salt “temsilde adalet” ilkesine göre belirlenmemiş, yönetimde istikrar ilkesi de bunda rol oynamıştır. Bunun nedeni, seçim yasasına göre oluşacak siyasal iktidarın, ülkeyi anayasaya uygun olarak yönetme yetkisini belli bir siyasal istikrar içinde kullanabilmesidir. “</w:t>
      </w:r>
      <w:r w:rsidRPr="00534BD2">
        <w:rPr>
          <w:rStyle w:val="Normal1"/>
          <w:i/>
          <w:sz w:val="26"/>
          <w:szCs w:val="26"/>
          <w:lang w:val="tr-TR"/>
        </w:rPr>
        <w:t>Aslî kuruculuk</w:t>
      </w:r>
      <w:r w:rsidRPr="00534BD2">
        <w:rPr>
          <w:rStyle w:val="Normal1"/>
          <w:sz w:val="26"/>
          <w:szCs w:val="26"/>
          <w:lang w:val="tr-TR"/>
        </w:rPr>
        <w:t xml:space="preserve">” kapsamına giren yeni anayasa yapımı ise, yönetimin istikrar gereksiniminden bağımsızdır. Anayasa yapımında önemli olan, anayasanın, değişen iktidarları kapsayacak bir kalıcılığa sahip olmasıdır. Anayasanın kalıcılığı ise, “yönetimde istikrar”la değil “toplumsal uzlaşma” ile sağlanır.  Bu nedenle yeni bir anayasa yapma girişimini bir darbe ya da ihtilâlin gücü ile sağlama yöntemi dışlanmak isteniyorsa, bunun </w:t>
      </w:r>
      <w:r>
        <w:rPr>
          <w:rStyle w:val="Normal1"/>
          <w:sz w:val="26"/>
          <w:szCs w:val="26"/>
          <w:lang w:val="tr-TR"/>
        </w:rPr>
        <w:t>demokratik yolu</w:t>
      </w:r>
      <w:r w:rsidRPr="00534BD2">
        <w:rPr>
          <w:rStyle w:val="Normal1"/>
          <w:sz w:val="26"/>
          <w:szCs w:val="26"/>
          <w:lang w:val="tr-TR"/>
        </w:rPr>
        <w:t xml:space="preserve">, “temsilde adalet” ilkesini tam olarak yansıtan, “yönetimde istikrar” ilkesinden bağımsız bir Kurucu Meclis’in oluşturulmasıdır. </w:t>
      </w:r>
    </w:p>
    <w:p w:rsidR="00A45D1E" w:rsidRPr="00534BD2" w:rsidRDefault="00A45D1E" w:rsidP="00A45D1E">
      <w:pPr>
        <w:pStyle w:val="Standard"/>
        <w:ind w:firstLine="567"/>
        <w:jc w:val="both"/>
        <w:rPr>
          <w:sz w:val="26"/>
          <w:szCs w:val="26"/>
        </w:rPr>
      </w:pPr>
    </w:p>
    <w:p w:rsidR="00A45D1E" w:rsidRDefault="00A45D1E" w:rsidP="00A45D1E">
      <w:pPr>
        <w:spacing w:line="240" w:lineRule="auto"/>
        <w:ind w:firstLine="708"/>
        <w:jc w:val="both"/>
        <w:rPr>
          <w:rFonts w:ascii="Times New Roman" w:hAnsi="Times New Roman" w:cs="Times New Roman"/>
          <w:sz w:val="26"/>
          <w:szCs w:val="26"/>
        </w:rPr>
      </w:pPr>
      <w:r w:rsidRPr="00534BD2">
        <w:rPr>
          <w:rFonts w:ascii="Times New Roman" w:hAnsi="Times New Roman" w:cs="Times New Roman"/>
          <w:sz w:val="26"/>
          <w:szCs w:val="26"/>
        </w:rPr>
        <w:t xml:space="preserve">cc) Annan Planın’ın </w:t>
      </w:r>
      <w:r>
        <w:rPr>
          <w:rFonts w:ascii="Times New Roman" w:hAnsi="Times New Roman" w:cs="Times New Roman"/>
          <w:sz w:val="26"/>
          <w:szCs w:val="26"/>
        </w:rPr>
        <w:t>parçaları olmak üzere kurulması planlanan</w:t>
      </w:r>
      <w:r w:rsidRPr="00534BD2">
        <w:rPr>
          <w:rFonts w:ascii="Times New Roman" w:hAnsi="Times New Roman" w:cs="Times New Roman"/>
          <w:sz w:val="26"/>
          <w:szCs w:val="26"/>
        </w:rPr>
        <w:t xml:space="preserve"> federasyonun ve federasyona üye devletlerin anayasalarının </w:t>
      </w:r>
      <w:r>
        <w:rPr>
          <w:rFonts w:ascii="Times New Roman" w:hAnsi="Times New Roman" w:cs="Times New Roman"/>
          <w:sz w:val="26"/>
          <w:szCs w:val="26"/>
        </w:rPr>
        <w:t xml:space="preserve">her iki </w:t>
      </w:r>
      <w:r w:rsidRPr="00534BD2">
        <w:rPr>
          <w:rFonts w:ascii="Times New Roman" w:hAnsi="Times New Roman" w:cs="Times New Roman"/>
          <w:sz w:val="26"/>
          <w:szCs w:val="26"/>
        </w:rPr>
        <w:t>halk</w:t>
      </w:r>
      <w:r>
        <w:rPr>
          <w:rFonts w:ascii="Times New Roman" w:hAnsi="Times New Roman" w:cs="Times New Roman"/>
          <w:sz w:val="26"/>
          <w:szCs w:val="26"/>
        </w:rPr>
        <w:t>ın oyuna</w:t>
      </w:r>
      <w:r w:rsidRPr="00534BD2">
        <w:rPr>
          <w:rFonts w:ascii="Times New Roman" w:hAnsi="Times New Roman" w:cs="Times New Roman"/>
          <w:sz w:val="26"/>
          <w:szCs w:val="26"/>
        </w:rPr>
        <w:t xml:space="preserve"> sunulması da yeni </w:t>
      </w:r>
      <w:r w:rsidRPr="00534BD2">
        <w:rPr>
          <w:rFonts w:ascii="Times New Roman" w:hAnsi="Times New Roman" w:cs="Times New Roman"/>
          <w:sz w:val="26"/>
          <w:szCs w:val="26"/>
        </w:rPr>
        <w:lastRenderedPageBreak/>
        <w:t>bir asli kurucu iktidar işlemidir. Bu işlem, nitelik olarak 1974 ve 1985 kuruculuğundan farklı</w:t>
      </w:r>
      <w:r>
        <w:rPr>
          <w:rFonts w:ascii="Times New Roman" w:hAnsi="Times New Roman" w:cs="Times New Roman"/>
          <w:sz w:val="26"/>
          <w:szCs w:val="26"/>
        </w:rPr>
        <w:t xml:space="preserve"> olup, yıllardır sürdürülen ve uluslararası</w:t>
      </w:r>
      <w:r w:rsidRPr="00534BD2">
        <w:rPr>
          <w:rFonts w:ascii="Times New Roman" w:hAnsi="Times New Roman" w:cs="Times New Roman"/>
          <w:sz w:val="26"/>
          <w:szCs w:val="26"/>
        </w:rPr>
        <w:t xml:space="preserve"> boyutu ağır basan bir sürecin ürünüdür. </w:t>
      </w:r>
      <w:r>
        <w:rPr>
          <w:rFonts w:ascii="Times New Roman" w:hAnsi="Times New Roman" w:cs="Times New Roman"/>
          <w:sz w:val="26"/>
          <w:szCs w:val="26"/>
        </w:rPr>
        <w:t>Şu halde</w:t>
      </w:r>
      <w:r w:rsidRPr="00534BD2">
        <w:rPr>
          <w:rFonts w:ascii="Times New Roman" w:hAnsi="Times New Roman" w:cs="Times New Roman"/>
          <w:sz w:val="26"/>
          <w:szCs w:val="26"/>
        </w:rPr>
        <w:t xml:space="preserve"> uluslararası </w:t>
      </w:r>
      <w:r>
        <w:rPr>
          <w:rFonts w:ascii="Times New Roman" w:hAnsi="Times New Roman" w:cs="Times New Roman"/>
          <w:sz w:val="26"/>
          <w:szCs w:val="26"/>
        </w:rPr>
        <w:t xml:space="preserve">bir sürecin </w:t>
      </w:r>
      <w:r w:rsidRPr="00534BD2">
        <w:rPr>
          <w:rFonts w:ascii="Times New Roman" w:hAnsi="Times New Roman" w:cs="Times New Roman"/>
          <w:sz w:val="26"/>
          <w:szCs w:val="26"/>
        </w:rPr>
        <w:t>gereği ola</w:t>
      </w:r>
      <w:r>
        <w:rPr>
          <w:rFonts w:ascii="Times New Roman" w:hAnsi="Times New Roman" w:cs="Times New Roman"/>
          <w:sz w:val="26"/>
          <w:szCs w:val="26"/>
        </w:rPr>
        <w:t>rak</w:t>
      </w:r>
      <w:r w:rsidRPr="00534BD2">
        <w:rPr>
          <w:rFonts w:ascii="Times New Roman" w:hAnsi="Times New Roman" w:cs="Times New Roman"/>
          <w:sz w:val="26"/>
          <w:szCs w:val="26"/>
        </w:rPr>
        <w:t xml:space="preserve"> </w:t>
      </w:r>
      <w:r>
        <w:rPr>
          <w:rFonts w:ascii="Times New Roman" w:hAnsi="Times New Roman" w:cs="Times New Roman"/>
          <w:sz w:val="26"/>
          <w:szCs w:val="26"/>
        </w:rPr>
        <w:t>federe devlet anayasalarının da ilgili toplumun</w:t>
      </w:r>
      <w:r w:rsidRPr="00534BD2">
        <w:rPr>
          <w:rFonts w:ascii="Times New Roman" w:hAnsi="Times New Roman" w:cs="Times New Roman"/>
          <w:sz w:val="26"/>
          <w:szCs w:val="26"/>
        </w:rPr>
        <w:t xml:space="preserve"> Kurucu Meclis</w:t>
      </w:r>
      <w:r>
        <w:rPr>
          <w:rFonts w:ascii="Times New Roman" w:hAnsi="Times New Roman" w:cs="Times New Roman"/>
          <w:sz w:val="26"/>
          <w:szCs w:val="26"/>
        </w:rPr>
        <w:t>i</w:t>
      </w:r>
      <w:r w:rsidRPr="00534BD2">
        <w:rPr>
          <w:rFonts w:ascii="Times New Roman" w:hAnsi="Times New Roman" w:cs="Times New Roman"/>
          <w:sz w:val="26"/>
          <w:szCs w:val="26"/>
        </w:rPr>
        <w:t xml:space="preserve"> tarafından hazırlan</w:t>
      </w:r>
      <w:r>
        <w:rPr>
          <w:rFonts w:ascii="Times New Roman" w:hAnsi="Times New Roman" w:cs="Times New Roman"/>
          <w:sz w:val="26"/>
          <w:szCs w:val="26"/>
        </w:rPr>
        <w:t>ıp</w:t>
      </w:r>
      <w:r w:rsidRPr="00534BD2">
        <w:rPr>
          <w:rFonts w:ascii="Times New Roman" w:hAnsi="Times New Roman" w:cs="Times New Roman"/>
          <w:sz w:val="26"/>
          <w:szCs w:val="26"/>
        </w:rPr>
        <w:t xml:space="preserve"> halk oylamasına sunulması</w:t>
      </w:r>
      <w:r>
        <w:rPr>
          <w:rFonts w:ascii="Times New Roman" w:hAnsi="Times New Roman" w:cs="Times New Roman"/>
          <w:sz w:val="26"/>
          <w:szCs w:val="26"/>
        </w:rPr>
        <w:t>, anayasa yapım sürecinin</w:t>
      </w:r>
      <w:r w:rsidRPr="00534BD2">
        <w:rPr>
          <w:rFonts w:ascii="Times New Roman" w:hAnsi="Times New Roman" w:cs="Times New Roman"/>
          <w:sz w:val="26"/>
          <w:szCs w:val="26"/>
        </w:rPr>
        <w:t xml:space="preserve"> daha</w:t>
      </w:r>
      <w:r>
        <w:rPr>
          <w:rFonts w:ascii="Times New Roman" w:hAnsi="Times New Roman" w:cs="Times New Roman"/>
          <w:sz w:val="26"/>
          <w:szCs w:val="26"/>
        </w:rPr>
        <w:t xml:space="preserve"> demokratik</w:t>
      </w:r>
      <w:r w:rsidRPr="00534BD2">
        <w:rPr>
          <w:rFonts w:ascii="Times New Roman" w:hAnsi="Times New Roman" w:cs="Times New Roman"/>
          <w:sz w:val="26"/>
          <w:szCs w:val="26"/>
        </w:rPr>
        <w:t xml:space="preserve"> olmasını sağlar. Ama uluslararası koşullar gerektiriyorsa “kurucu plebisit” ile de yetin</w:t>
      </w:r>
      <w:r>
        <w:rPr>
          <w:rFonts w:ascii="Times New Roman" w:hAnsi="Times New Roman" w:cs="Times New Roman"/>
          <w:sz w:val="26"/>
          <w:szCs w:val="26"/>
        </w:rPr>
        <w:t>il</w:t>
      </w:r>
      <w:r w:rsidRPr="00534BD2">
        <w:rPr>
          <w:rFonts w:ascii="Times New Roman" w:hAnsi="Times New Roman" w:cs="Times New Roman"/>
          <w:sz w:val="26"/>
          <w:szCs w:val="26"/>
        </w:rPr>
        <w:t>ebilir. 1985 AY’nda açıkça yer almamış olsa bile, federasyon sürecinin uluslararası boyutu BM kararlarıyla belirlenmiş olup, 1974’den bu yana sürdürülen toplumlararası görüşmeler</w:t>
      </w:r>
      <w:r>
        <w:rPr>
          <w:rFonts w:ascii="Times New Roman" w:hAnsi="Times New Roman" w:cs="Times New Roman"/>
          <w:sz w:val="26"/>
          <w:szCs w:val="26"/>
        </w:rPr>
        <w:t>d</w:t>
      </w:r>
      <w:r w:rsidRPr="00534BD2">
        <w:rPr>
          <w:rFonts w:ascii="Times New Roman" w:hAnsi="Times New Roman" w:cs="Times New Roman"/>
          <w:sz w:val="26"/>
          <w:szCs w:val="26"/>
        </w:rPr>
        <w:t>e</w:t>
      </w:r>
      <w:r>
        <w:rPr>
          <w:rFonts w:ascii="Times New Roman" w:hAnsi="Times New Roman" w:cs="Times New Roman"/>
          <w:sz w:val="26"/>
          <w:szCs w:val="26"/>
        </w:rPr>
        <w:t xml:space="preserve"> mündemiç</w:t>
      </w:r>
      <w:r w:rsidRPr="00534BD2">
        <w:rPr>
          <w:rFonts w:ascii="Times New Roman" w:hAnsi="Times New Roman" w:cs="Times New Roman"/>
          <w:sz w:val="26"/>
          <w:szCs w:val="26"/>
        </w:rPr>
        <w:t xml:space="preserve"> (immanent ) hukuksal bir olgudur. Kuzey Kıbrıstaki tüm anayasalar bu hukuksal olgu varsayılarak hazırlanmış olup, bu anlamda </w:t>
      </w:r>
      <w:r>
        <w:rPr>
          <w:rFonts w:ascii="Times New Roman" w:hAnsi="Times New Roman" w:cs="Times New Roman"/>
          <w:sz w:val="26"/>
          <w:szCs w:val="26"/>
        </w:rPr>
        <w:t>anayasayı da belirleyen</w:t>
      </w:r>
      <w:r w:rsidRPr="00534BD2">
        <w:rPr>
          <w:rFonts w:ascii="Times New Roman" w:hAnsi="Times New Roman" w:cs="Times New Roman"/>
          <w:sz w:val="26"/>
          <w:szCs w:val="26"/>
        </w:rPr>
        <w:t xml:space="preserve"> anayasa öncesi bir olgu niteliği taşır.  Kaldı ki bu özellik, anayasanın kimi hükümleriyle de doğrulanmaktadır.  Herşeyden önce Anayasanın geçici 10. maddesinde geçen “milletlerarası durum gerektirdiği sürece” ibaresi yukarıdaki açıklamalarımızın bir</w:t>
      </w:r>
      <w:r>
        <w:rPr>
          <w:rFonts w:ascii="Times New Roman" w:hAnsi="Times New Roman" w:cs="Times New Roman"/>
          <w:sz w:val="26"/>
          <w:szCs w:val="26"/>
        </w:rPr>
        <w:t xml:space="preserve"> çeşit</w:t>
      </w:r>
      <w:r w:rsidRPr="00534BD2">
        <w:rPr>
          <w:rFonts w:ascii="Times New Roman" w:hAnsi="Times New Roman" w:cs="Times New Roman"/>
          <w:sz w:val="26"/>
          <w:szCs w:val="26"/>
        </w:rPr>
        <w:t xml:space="preserve"> teyididir. Öte yandan</w:t>
      </w:r>
      <w:r>
        <w:rPr>
          <w:rFonts w:ascii="Times New Roman" w:hAnsi="Times New Roman" w:cs="Times New Roman"/>
          <w:sz w:val="26"/>
          <w:szCs w:val="26"/>
        </w:rPr>
        <w:t xml:space="preserve"> Bağımsızlık Bildirgesi’ne gönderme yapan</w:t>
      </w:r>
      <w:r w:rsidRPr="00534BD2">
        <w:rPr>
          <w:rFonts w:ascii="Times New Roman" w:hAnsi="Times New Roman" w:cs="Times New Roman"/>
          <w:sz w:val="26"/>
          <w:szCs w:val="26"/>
        </w:rPr>
        <w:t xml:space="preserve"> geçici 4. </w:t>
      </w:r>
      <w:r>
        <w:rPr>
          <w:rFonts w:ascii="Times New Roman" w:hAnsi="Times New Roman" w:cs="Times New Roman"/>
          <w:sz w:val="26"/>
          <w:szCs w:val="26"/>
        </w:rPr>
        <w:t>m</w:t>
      </w:r>
      <w:r w:rsidRPr="00534BD2">
        <w:rPr>
          <w:rFonts w:ascii="Times New Roman" w:hAnsi="Times New Roman" w:cs="Times New Roman"/>
          <w:sz w:val="26"/>
          <w:szCs w:val="26"/>
        </w:rPr>
        <w:t xml:space="preserve">addeyi Başlangıç hükümleriyle birlikte okumak gerekir. Şayet Başlangıç bölümü, </w:t>
      </w:r>
      <w:r>
        <w:rPr>
          <w:rFonts w:ascii="Times New Roman" w:hAnsi="Times New Roman" w:cs="Times New Roman"/>
          <w:sz w:val="26"/>
          <w:szCs w:val="26"/>
        </w:rPr>
        <w:t>“</w:t>
      </w:r>
      <w:r w:rsidRPr="00534BD2">
        <w:rPr>
          <w:rFonts w:ascii="Times New Roman" w:hAnsi="Times New Roman" w:cs="Times New Roman"/>
          <w:sz w:val="26"/>
          <w:szCs w:val="26"/>
        </w:rPr>
        <w:t>Kıbrıs Türk halkının egemenliğin</w:t>
      </w:r>
      <w:r>
        <w:rPr>
          <w:rFonts w:ascii="Times New Roman" w:hAnsi="Times New Roman" w:cs="Times New Roman"/>
          <w:sz w:val="26"/>
          <w:szCs w:val="26"/>
        </w:rPr>
        <w:t xml:space="preserve"> kayıtsız şartsız sahibi olarak,</w:t>
      </w:r>
      <w:r w:rsidRPr="00534BD2">
        <w:rPr>
          <w:rFonts w:ascii="Times New Roman" w:hAnsi="Times New Roman" w:cs="Times New Roman"/>
          <w:sz w:val="26"/>
          <w:szCs w:val="26"/>
        </w:rPr>
        <w:t xml:space="preserve"> </w:t>
      </w:r>
      <w:r>
        <w:rPr>
          <w:rFonts w:ascii="Times New Roman" w:hAnsi="Times New Roman" w:cs="Times New Roman"/>
          <w:sz w:val="26"/>
          <w:szCs w:val="26"/>
        </w:rPr>
        <w:t xml:space="preserve">bu </w:t>
      </w:r>
      <w:r w:rsidRPr="00534BD2">
        <w:rPr>
          <w:rFonts w:ascii="Times New Roman" w:hAnsi="Times New Roman" w:cs="Times New Roman"/>
          <w:sz w:val="26"/>
          <w:szCs w:val="26"/>
        </w:rPr>
        <w:t>Anayasa’yı “</w:t>
      </w:r>
      <w:r w:rsidRPr="003F469E">
        <w:rPr>
          <w:rFonts w:ascii="Times New Roman" w:hAnsi="Times New Roman" w:cs="Times New Roman"/>
          <w:i/>
          <w:sz w:val="26"/>
          <w:szCs w:val="26"/>
        </w:rPr>
        <w:t xml:space="preserve">15 Kasım 1983 tarihinde, </w:t>
      </w:r>
      <w:r w:rsidRPr="003F469E">
        <w:rPr>
          <w:rFonts w:ascii="Times New Roman" w:hAnsi="Times New Roman" w:cs="Times New Roman"/>
          <w:sz w:val="26"/>
          <w:szCs w:val="26"/>
        </w:rPr>
        <w:t>büyük bir coşku ve</w:t>
      </w:r>
      <w:r w:rsidRPr="003F469E">
        <w:rPr>
          <w:rFonts w:ascii="Times New Roman" w:hAnsi="Times New Roman" w:cs="Times New Roman"/>
          <w:i/>
          <w:sz w:val="26"/>
          <w:szCs w:val="26"/>
        </w:rPr>
        <w:t xml:space="preserve"> oybirliği ile kabul edilen Bağımsızlık Bildirisini</w:t>
      </w:r>
      <w:r w:rsidRPr="00534BD2">
        <w:rPr>
          <w:rFonts w:ascii="Times New Roman" w:hAnsi="Times New Roman" w:cs="Times New Roman"/>
          <w:b/>
          <w:i/>
          <w:sz w:val="26"/>
          <w:szCs w:val="26"/>
        </w:rPr>
        <w:t xml:space="preserve"> yaşama geçirmek</w:t>
      </w:r>
      <w:r>
        <w:rPr>
          <w:rFonts w:ascii="Times New Roman" w:hAnsi="Times New Roman" w:cs="Times New Roman"/>
          <w:b/>
          <w:i/>
          <w:sz w:val="26"/>
          <w:szCs w:val="26"/>
        </w:rPr>
        <w:t xml:space="preserve"> amacıyla</w:t>
      </w:r>
      <w:r w:rsidRPr="00534BD2">
        <w:rPr>
          <w:rFonts w:ascii="Times New Roman" w:hAnsi="Times New Roman" w:cs="Times New Roman"/>
          <w:sz w:val="26"/>
          <w:szCs w:val="26"/>
        </w:rPr>
        <w:t>” kabul ve ilan ettiğini belirtiyorsa, Anayasa’nın</w:t>
      </w:r>
      <w:r>
        <w:rPr>
          <w:rFonts w:ascii="Times New Roman" w:hAnsi="Times New Roman" w:cs="Times New Roman"/>
          <w:sz w:val="26"/>
          <w:szCs w:val="26"/>
        </w:rPr>
        <w:t xml:space="preserve"> Geçici 4. m</w:t>
      </w:r>
      <w:r w:rsidRPr="00534BD2">
        <w:rPr>
          <w:rFonts w:ascii="Times New Roman" w:hAnsi="Times New Roman" w:cs="Times New Roman"/>
          <w:sz w:val="26"/>
          <w:szCs w:val="26"/>
        </w:rPr>
        <w:t>addesini de buna göre yorumlamak ve  Anayasanın yaşama ge</w:t>
      </w:r>
      <w:r>
        <w:rPr>
          <w:rFonts w:ascii="Times New Roman" w:hAnsi="Times New Roman" w:cs="Times New Roman"/>
          <w:sz w:val="26"/>
          <w:szCs w:val="26"/>
        </w:rPr>
        <w:t>çirmeyi amaçladığı Bağımsızlık B</w:t>
      </w:r>
      <w:r w:rsidRPr="00534BD2">
        <w:rPr>
          <w:rFonts w:ascii="Times New Roman" w:hAnsi="Times New Roman" w:cs="Times New Roman"/>
          <w:sz w:val="26"/>
          <w:szCs w:val="26"/>
        </w:rPr>
        <w:t>ildirisi</w:t>
      </w:r>
      <w:r>
        <w:rPr>
          <w:rFonts w:ascii="Times New Roman" w:hAnsi="Times New Roman" w:cs="Times New Roman"/>
          <w:sz w:val="26"/>
          <w:szCs w:val="26"/>
        </w:rPr>
        <w:t>’</w:t>
      </w:r>
      <w:r w:rsidRPr="00534BD2">
        <w:rPr>
          <w:rFonts w:ascii="Times New Roman" w:hAnsi="Times New Roman" w:cs="Times New Roman"/>
          <w:sz w:val="26"/>
          <w:szCs w:val="26"/>
        </w:rPr>
        <w:t>nde anayasaya aykırılık aramamak gerekir. Yoksa AYM’nin anılan kararında olduğu gibi “</w:t>
      </w:r>
      <w:r w:rsidRPr="00534BD2">
        <w:rPr>
          <w:rFonts w:ascii="Times New Roman" w:hAnsi="Times New Roman" w:cs="Times New Roman"/>
          <w:i/>
          <w:sz w:val="26"/>
          <w:szCs w:val="26"/>
        </w:rPr>
        <w:t xml:space="preserve">2.12.1983 tarihli kararın, 15.11.1983 tarihli karar gibi anayasal nitelikte ve seviyede olduğu ve Anayasaya aykırılığının öne sürülüp iptal edilemeyeceği”  </w:t>
      </w:r>
      <w:r w:rsidRPr="003F469E">
        <w:rPr>
          <w:rFonts w:ascii="Times New Roman" w:hAnsi="Times New Roman" w:cs="Times New Roman"/>
          <w:sz w:val="26"/>
          <w:szCs w:val="26"/>
        </w:rPr>
        <w:t xml:space="preserve">gibi yapay bir gerekçe aramaya gerek yoktur. Böyle bir gerekçe bizi </w:t>
      </w:r>
      <w:r>
        <w:rPr>
          <w:rFonts w:ascii="Times New Roman" w:hAnsi="Times New Roman" w:cs="Times New Roman"/>
          <w:sz w:val="26"/>
          <w:szCs w:val="26"/>
        </w:rPr>
        <w:t xml:space="preserve">çıkmaza götürür. </w:t>
      </w:r>
      <w:r w:rsidRPr="003F469E">
        <w:rPr>
          <w:rFonts w:ascii="Times New Roman" w:hAnsi="Times New Roman" w:cs="Times New Roman"/>
          <w:sz w:val="26"/>
          <w:szCs w:val="26"/>
        </w:rPr>
        <w:t xml:space="preserve">Çünkü </w:t>
      </w:r>
      <w:r w:rsidRPr="00534BD2">
        <w:rPr>
          <w:rFonts w:ascii="Times New Roman" w:hAnsi="Times New Roman" w:cs="Times New Roman"/>
          <w:sz w:val="26"/>
          <w:szCs w:val="26"/>
        </w:rPr>
        <w:t xml:space="preserve">geçici 4. </w:t>
      </w:r>
      <w:r>
        <w:rPr>
          <w:rFonts w:ascii="Times New Roman" w:hAnsi="Times New Roman" w:cs="Times New Roman"/>
          <w:sz w:val="26"/>
          <w:szCs w:val="26"/>
        </w:rPr>
        <w:t>m</w:t>
      </w:r>
      <w:r w:rsidRPr="00534BD2">
        <w:rPr>
          <w:rFonts w:ascii="Times New Roman" w:hAnsi="Times New Roman" w:cs="Times New Roman"/>
          <w:sz w:val="26"/>
          <w:szCs w:val="26"/>
        </w:rPr>
        <w:t>addenin son fıkrası</w:t>
      </w:r>
      <w:r>
        <w:rPr>
          <w:rFonts w:ascii="Times New Roman" w:hAnsi="Times New Roman" w:cs="Times New Roman"/>
          <w:sz w:val="26"/>
          <w:szCs w:val="26"/>
        </w:rPr>
        <w:t>n</w:t>
      </w:r>
      <w:r w:rsidRPr="00534BD2">
        <w:rPr>
          <w:rFonts w:ascii="Times New Roman" w:hAnsi="Times New Roman" w:cs="Times New Roman"/>
          <w:sz w:val="26"/>
          <w:szCs w:val="26"/>
        </w:rPr>
        <w:t>da anayasaya aykırı olmadığı ölçüde yür</w:t>
      </w:r>
      <w:r>
        <w:rPr>
          <w:rFonts w:ascii="Times New Roman" w:hAnsi="Times New Roman" w:cs="Times New Roman"/>
          <w:sz w:val="26"/>
          <w:szCs w:val="26"/>
        </w:rPr>
        <w:t>ürlükte kalacağı belirtilen mevz</w:t>
      </w:r>
      <w:r w:rsidRPr="00534BD2">
        <w:rPr>
          <w:rFonts w:ascii="Times New Roman" w:hAnsi="Times New Roman" w:cs="Times New Roman"/>
          <w:sz w:val="26"/>
          <w:szCs w:val="26"/>
        </w:rPr>
        <w:t xml:space="preserve">uatın </w:t>
      </w:r>
      <w:r w:rsidRPr="003F469E">
        <w:rPr>
          <w:rFonts w:ascii="Times New Roman" w:hAnsi="Times New Roman" w:cs="Times New Roman"/>
          <w:b/>
          <w:sz w:val="26"/>
          <w:szCs w:val="26"/>
        </w:rPr>
        <w:t>anayasa gücünde veya anayasa nitelikli olmadığı</w:t>
      </w:r>
      <w:r w:rsidRPr="00534BD2">
        <w:rPr>
          <w:rFonts w:ascii="Times New Roman" w:hAnsi="Times New Roman" w:cs="Times New Roman"/>
          <w:sz w:val="26"/>
          <w:szCs w:val="26"/>
        </w:rPr>
        <w:t xml:space="preserve"> açıkça belirt</w:t>
      </w:r>
      <w:r>
        <w:rPr>
          <w:rFonts w:ascii="Times New Roman" w:hAnsi="Times New Roman" w:cs="Times New Roman"/>
          <w:sz w:val="26"/>
          <w:szCs w:val="26"/>
        </w:rPr>
        <w:t>il</w:t>
      </w:r>
      <w:r w:rsidRPr="00534BD2">
        <w:rPr>
          <w:rFonts w:ascii="Times New Roman" w:hAnsi="Times New Roman" w:cs="Times New Roman"/>
          <w:sz w:val="26"/>
          <w:szCs w:val="26"/>
        </w:rPr>
        <w:t xml:space="preserve">mektedir.  </w:t>
      </w:r>
    </w:p>
    <w:p w:rsidR="00A45D1E" w:rsidRPr="00534BD2" w:rsidRDefault="00A45D1E" w:rsidP="00A45D1E">
      <w:pPr>
        <w:spacing w:line="240" w:lineRule="auto"/>
        <w:ind w:firstLine="708"/>
        <w:jc w:val="both"/>
        <w:rPr>
          <w:rFonts w:ascii="Times New Roman" w:hAnsi="Times New Roman" w:cs="Times New Roman"/>
          <w:sz w:val="26"/>
          <w:szCs w:val="26"/>
        </w:rPr>
      </w:pPr>
      <w:r w:rsidRPr="00534BD2">
        <w:rPr>
          <w:rFonts w:ascii="Times New Roman" w:hAnsi="Times New Roman" w:cs="Times New Roman"/>
          <w:sz w:val="26"/>
          <w:szCs w:val="26"/>
        </w:rPr>
        <w:t xml:space="preserve">Öte yandan Annan planının parçası olan </w:t>
      </w:r>
      <w:r>
        <w:rPr>
          <w:rFonts w:ascii="Times New Roman" w:hAnsi="Times New Roman" w:cs="Times New Roman"/>
          <w:sz w:val="26"/>
          <w:szCs w:val="26"/>
        </w:rPr>
        <w:t>Kıbrıs Türk Federe Devleti Anayasası’nın</w:t>
      </w:r>
      <w:r w:rsidRPr="00534BD2">
        <w:rPr>
          <w:rFonts w:ascii="Times New Roman" w:hAnsi="Times New Roman" w:cs="Times New Roman"/>
          <w:sz w:val="26"/>
          <w:szCs w:val="26"/>
        </w:rPr>
        <w:t>, giriş bölümünde de “</w:t>
      </w:r>
      <w:r w:rsidRPr="00534BD2">
        <w:rPr>
          <w:rFonts w:ascii="Times New Roman" w:hAnsi="Times New Roman" w:cs="Times New Roman"/>
          <w:i/>
          <w:sz w:val="26"/>
          <w:szCs w:val="26"/>
        </w:rPr>
        <w:t>“</w:t>
      </w:r>
      <w:r w:rsidRPr="00534BD2">
        <w:rPr>
          <w:rFonts w:ascii="Times New Roman" w:eastAsia="Times New Roman" w:hAnsi="Times New Roman" w:cs="Times New Roman"/>
          <w:i/>
          <w:sz w:val="26"/>
          <w:szCs w:val="26"/>
          <w:lang w:eastAsia="tr-TR"/>
        </w:rPr>
        <w:t>Kıbrıs Türk Devleti’nin toprak bütünlüğü, güvenliği ve anayasal düzeninin Garanti Antlaşmasıyla teminat altına alındığını hatırda tutarak,”</w:t>
      </w:r>
      <w:r w:rsidRPr="003F469E">
        <w:rPr>
          <w:rFonts w:ascii="Times New Roman" w:eastAsia="Times New Roman" w:hAnsi="Times New Roman" w:cs="Times New Roman"/>
          <w:sz w:val="26"/>
          <w:szCs w:val="26"/>
          <w:lang w:eastAsia="tr-TR"/>
        </w:rPr>
        <w:t xml:space="preserve"> ifadesine yer vermiş bulunmaktadır</w:t>
      </w:r>
      <w:r w:rsidRPr="003F469E">
        <w:rPr>
          <w:rFonts w:ascii="Times New Roman" w:hAnsi="Times New Roman" w:cs="Times New Roman"/>
          <w:sz w:val="26"/>
          <w:szCs w:val="26"/>
        </w:rPr>
        <w:t>.</w:t>
      </w:r>
      <w:r w:rsidRPr="00534BD2">
        <w:rPr>
          <w:rFonts w:ascii="Times New Roman" w:hAnsi="Times New Roman" w:cs="Times New Roman"/>
          <w:sz w:val="26"/>
          <w:szCs w:val="26"/>
        </w:rPr>
        <w:t xml:space="preserve"> Bu Anayasa yürürlüğe girmiş olmasa da</w:t>
      </w:r>
      <w:r>
        <w:rPr>
          <w:rFonts w:ascii="Times New Roman" w:hAnsi="Times New Roman" w:cs="Times New Roman"/>
          <w:sz w:val="26"/>
          <w:szCs w:val="26"/>
        </w:rPr>
        <w:t xml:space="preserve">, </w:t>
      </w:r>
      <w:r w:rsidRPr="00534BD2">
        <w:rPr>
          <w:rFonts w:ascii="Times New Roman" w:hAnsi="Times New Roman" w:cs="Times New Roman"/>
          <w:sz w:val="26"/>
          <w:szCs w:val="26"/>
        </w:rPr>
        <w:t>asli kurucu iktidar</w:t>
      </w:r>
      <w:r>
        <w:rPr>
          <w:rFonts w:ascii="Times New Roman" w:hAnsi="Times New Roman" w:cs="Times New Roman"/>
          <w:sz w:val="26"/>
          <w:szCs w:val="26"/>
        </w:rPr>
        <w:t>ı</w:t>
      </w:r>
      <w:r w:rsidRPr="00534BD2">
        <w:rPr>
          <w:rFonts w:ascii="Times New Roman" w:hAnsi="Times New Roman" w:cs="Times New Roman"/>
          <w:sz w:val="26"/>
          <w:szCs w:val="26"/>
        </w:rPr>
        <w:t xml:space="preserve"> sıfatıyla yapılan halk oylamada</w:t>
      </w:r>
      <w:r>
        <w:rPr>
          <w:rFonts w:ascii="Times New Roman" w:hAnsi="Times New Roman" w:cs="Times New Roman"/>
          <w:sz w:val="26"/>
          <w:szCs w:val="26"/>
        </w:rPr>
        <w:t xml:space="preserve"> Kıbrıs Türk halkı</w:t>
      </w:r>
      <w:r w:rsidRPr="00534BD2">
        <w:rPr>
          <w:rFonts w:ascii="Times New Roman" w:hAnsi="Times New Roman" w:cs="Times New Roman"/>
          <w:sz w:val="26"/>
          <w:szCs w:val="26"/>
        </w:rPr>
        <w:t xml:space="preserve"> </w:t>
      </w:r>
      <w:r>
        <w:rPr>
          <w:rFonts w:ascii="Times New Roman" w:hAnsi="Times New Roman" w:cs="Times New Roman"/>
          <w:sz w:val="26"/>
          <w:szCs w:val="26"/>
        </w:rPr>
        <w:t xml:space="preserve">tarafından </w:t>
      </w:r>
      <w:r w:rsidRPr="00534BD2">
        <w:rPr>
          <w:rFonts w:ascii="Times New Roman" w:hAnsi="Times New Roman" w:cs="Times New Roman"/>
          <w:sz w:val="26"/>
          <w:szCs w:val="26"/>
        </w:rPr>
        <w:t>benimsenmiş</w:t>
      </w:r>
      <w:r>
        <w:rPr>
          <w:rFonts w:ascii="Times New Roman" w:hAnsi="Times New Roman" w:cs="Times New Roman"/>
          <w:sz w:val="26"/>
          <w:szCs w:val="26"/>
        </w:rPr>
        <w:t>tir. Bu da</w:t>
      </w:r>
      <w:r w:rsidRPr="00534BD2">
        <w:rPr>
          <w:rFonts w:ascii="Times New Roman" w:hAnsi="Times New Roman" w:cs="Times New Roman"/>
          <w:sz w:val="26"/>
          <w:szCs w:val="26"/>
        </w:rPr>
        <w:t xml:space="preserve">, en azından asli kurucu iktidar olarak görev yapan anayasakoyucuda </w:t>
      </w:r>
      <w:r>
        <w:rPr>
          <w:rFonts w:ascii="Times New Roman" w:hAnsi="Times New Roman" w:cs="Times New Roman"/>
          <w:sz w:val="26"/>
          <w:szCs w:val="26"/>
        </w:rPr>
        <w:t xml:space="preserve">bu açıdan </w:t>
      </w:r>
      <w:r w:rsidRPr="00534BD2">
        <w:rPr>
          <w:rFonts w:ascii="Times New Roman" w:hAnsi="Times New Roman" w:cs="Times New Roman"/>
          <w:sz w:val="26"/>
          <w:szCs w:val="26"/>
        </w:rPr>
        <w:t xml:space="preserve">bir tereddüt olmadığını göstermesi bakımından önemlidir. Kuşkusuz, yürürlükteki anayasayı bu anlayışla yorumlamak mümkündür.  </w:t>
      </w:r>
    </w:p>
    <w:p w:rsidR="00A45D1E" w:rsidRPr="00B35EC6" w:rsidRDefault="00A45D1E" w:rsidP="00A45D1E">
      <w:pPr>
        <w:jc w:val="both"/>
        <w:rPr>
          <w:rFonts w:ascii="Times New Roman" w:hAnsi="Times New Roman" w:cs="Times New Roman"/>
          <w:b/>
          <w:sz w:val="26"/>
          <w:szCs w:val="26"/>
        </w:rPr>
      </w:pPr>
      <w:r w:rsidRPr="00B35EC6">
        <w:rPr>
          <w:rFonts w:ascii="Times New Roman" w:hAnsi="Times New Roman" w:cs="Times New Roman"/>
          <w:b/>
          <w:sz w:val="26"/>
          <w:szCs w:val="26"/>
        </w:rPr>
        <w:t>C.</w:t>
      </w:r>
      <w:r w:rsidRPr="00B35EC6">
        <w:rPr>
          <w:rFonts w:ascii="Times New Roman" w:hAnsi="Times New Roman" w:cs="Times New Roman"/>
          <w:b/>
          <w:sz w:val="26"/>
          <w:szCs w:val="26"/>
        </w:rPr>
        <w:tab/>
        <w:t>1985 Anayasası</w:t>
      </w:r>
      <w:r>
        <w:rPr>
          <w:rFonts w:ascii="Times New Roman" w:hAnsi="Times New Roman" w:cs="Times New Roman"/>
          <w:b/>
          <w:sz w:val="26"/>
          <w:szCs w:val="26"/>
        </w:rPr>
        <w:t>’nın İdeolojisi</w:t>
      </w:r>
    </w:p>
    <w:p w:rsidR="00A45D1E" w:rsidRPr="00B35EC6" w:rsidRDefault="00A45D1E" w:rsidP="00A45D1E">
      <w:pPr>
        <w:ind w:firstLine="708"/>
        <w:jc w:val="both"/>
        <w:rPr>
          <w:rFonts w:ascii="Times New Roman" w:hAnsi="Times New Roman" w:cs="Times New Roman"/>
          <w:sz w:val="26"/>
          <w:szCs w:val="26"/>
        </w:rPr>
      </w:pPr>
      <w:r w:rsidRPr="00B35EC6">
        <w:rPr>
          <w:rFonts w:ascii="Times New Roman" w:hAnsi="Times New Roman" w:cs="Times New Roman"/>
          <w:sz w:val="26"/>
          <w:szCs w:val="26"/>
        </w:rPr>
        <w:t xml:space="preserve">Bu Anayasa, 2014 yılının Haziran  ayına kadar herhangi bir değişikliğe uğramadan yürürlükte kalmıştır. </w:t>
      </w:r>
      <w:r w:rsidRPr="00B35EC6">
        <w:rPr>
          <w:rFonts w:ascii="Times New Roman" w:hAnsi="Times New Roman" w:cs="Times New Roman"/>
          <w:b/>
          <w:sz w:val="26"/>
          <w:szCs w:val="26"/>
        </w:rPr>
        <w:t>Annan planının bir parçası olarak hazırlanan Anayasalar ise</w:t>
      </w:r>
      <w:r w:rsidRPr="00B35EC6">
        <w:rPr>
          <w:rFonts w:ascii="Times New Roman" w:hAnsi="Times New Roman" w:cs="Times New Roman"/>
          <w:sz w:val="26"/>
          <w:szCs w:val="26"/>
        </w:rPr>
        <w:t xml:space="preserve">,  Plan’ın Rum kesimi tarafından reddedilmesi üzerine zaten </w:t>
      </w:r>
      <w:r w:rsidRPr="00B35EC6">
        <w:rPr>
          <w:rFonts w:ascii="Times New Roman" w:hAnsi="Times New Roman" w:cs="Times New Roman"/>
          <w:b/>
          <w:sz w:val="26"/>
          <w:szCs w:val="26"/>
        </w:rPr>
        <w:t>yürürlüğe girme imkânı bulamamışlardır</w:t>
      </w:r>
      <w:r w:rsidRPr="00B35EC6">
        <w:rPr>
          <w:rFonts w:ascii="Times New Roman" w:hAnsi="Times New Roman" w:cs="Times New Roman"/>
          <w:sz w:val="26"/>
          <w:szCs w:val="26"/>
        </w:rPr>
        <w:t xml:space="preserve">. </w:t>
      </w:r>
      <w:r>
        <w:rPr>
          <w:rFonts w:ascii="Times New Roman" w:hAnsi="Times New Roman" w:cs="Times New Roman"/>
          <w:sz w:val="26"/>
          <w:szCs w:val="26"/>
        </w:rPr>
        <w:t xml:space="preserve">Bu vesile ile önemli bir noktanın altını çizmek yerinde olur. 24 Nisan 2004 tarihinde düzenlenen halkoylamasıyla kabul edilen </w:t>
      </w:r>
      <w:r w:rsidRPr="00277827">
        <w:rPr>
          <w:rFonts w:ascii="Times New Roman" w:hAnsi="Times New Roman" w:cs="Times New Roman"/>
          <w:b/>
          <w:sz w:val="26"/>
          <w:szCs w:val="26"/>
        </w:rPr>
        <w:t>Kıbrıs Türk Devleti Anayasası</w:t>
      </w:r>
      <w:r w:rsidRPr="00940F68">
        <w:rPr>
          <w:rFonts w:ascii="Times New Roman" w:hAnsi="Times New Roman" w:cs="Times New Roman"/>
          <w:sz w:val="26"/>
          <w:szCs w:val="26"/>
        </w:rPr>
        <w:t>’nda,</w:t>
      </w:r>
      <w:r w:rsidRPr="00B35EC6">
        <w:rPr>
          <w:rFonts w:ascii="Times New Roman" w:hAnsi="Times New Roman" w:cs="Times New Roman"/>
          <w:sz w:val="26"/>
          <w:szCs w:val="26"/>
        </w:rPr>
        <w:t xml:space="preserve"> 1961</w:t>
      </w:r>
      <w:r>
        <w:rPr>
          <w:rFonts w:ascii="Times New Roman" w:hAnsi="Times New Roman" w:cs="Times New Roman"/>
          <w:sz w:val="26"/>
          <w:szCs w:val="26"/>
        </w:rPr>
        <w:t xml:space="preserve"> TC</w:t>
      </w:r>
      <w:r w:rsidRPr="00B35EC6">
        <w:rPr>
          <w:rFonts w:ascii="Times New Roman" w:hAnsi="Times New Roman" w:cs="Times New Roman"/>
          <w:sz w:val="26"/>
          <w:szCs w:val="26"/>
        </w:rPr>
        <w:t xml:space="preserve"> Anayasası’nın kazanımları federatif yapı ile bağdaştığı ölçüde korunmuş ve hatta geliştirilmesi için özen gösterilmiştir.</w:t>
      </w:r>
      <w:r>
        <w:rPr>
          <w:rFonts w:ascii="Times New Roman" w:hAnsi="Times New Roman" w:cs="Times New Roman"/>
          <w:color w:val="FF0000"/>
          <w:sz w:val="26"/>
          <w:szCs w:val="26"/>
        </w:rPr>
        <w:t xml:space="preserve"> </w:t>
      </w:r>
      <w:r w:rsidRPr="00B35EC6">
        <w:rPr>
          <w:rFonts w:ascii="Times New Roman" w:hAnsi="Times New Roman" w:cs="Times New Roman"/>
          <w:sz w:val="26"/>
          <w:szCs w:val="26"/>
        </w:rPr>
        <w:t xml:space="preserve">Ama bu kitabın ana konusunu 1985 Anayasa ile ilgili açıklamalar oluşturmaktadır. İleriki </w:t>
      </w:r>
      <w:r w:rsidRPr="00B35EC6">
        <w:rPr>
          <w:rFonts w:ascii="Times New Roman" w:hAnsi="Times New Roman" w:cs="Times New Roman"/>
          <w:sz w:val="26"/>
          <w:szCs w:val="26"/>
        </w:rPr>
        <w:lastRenderedPageBreak/>
        <w:t xml:space="preserve">bölümler içinde 1985 Anayasası ile ilgili belli başlı konular, T.C. Anayasası ile karşılaştırmalı olarak belli bir sistematik içinde işlenecektir. Yeri geldikçe 2014 Anayasa Değişikliği girişimi ile ilgili konular da ele alınacaktır. </w:t>
      </w:r>
    </w:p>
    <w:p w:rsidR="00A45D1E" w:rsidRPr="00B35EC6" w:rsidRDefault="00A45D1E" w:rsidP="00A45D1E">
      <w:pPr>
        <w:ind w:firstLine="708"/>
        <w:jc w:val="both"/>
        <w:rPr>
          <w:rFonts w:ascii="Times New Roman" w:hAnsi="Times New Roman" w:cs="Times New Roman"/>
          <w:sz w:val="26"/>
          <w:szCs w:val="26"/>
        </w:rPr>
      </w:pPr>
      <w:r w:rsidRPr="00B35EC6">
        <w:rPr>
          <w:rFonts w:ascii="Times New Roman" w:hAnsi="Times New Roman" w:cs="Times New Roman"/>
          <w:sz w:val="26"/>
          <w:szCs w:val="26"/>
        </w:rPr>
        <w:t xml:space="preserve">Birçok anayasada olduğu gibi </w:t>
      </w:r>
      <w:r w:rsidRPr="00B35EC6">
        <w:rPr>
          <w:rFonts w:ascii="Times New Roman" w:hAnsi="Times New Roman" w:cs="Times New Roman"/>
          <w:b/>
          <w:sz w:val="26"/>
          <w:szCs w:val="26"/>
        </w:rPr>
        <w:t xml:space="preserve">KKTC Anayasası’nda da bir Başlangıç Bölümü yer almaktadır. </w:t>
      </w:r>
      <w:r w:rsidRPr="00B35EC6">
        <w:rPr>
          <w:rFonts w:ascii="Times New Roman" w:hAnsi="Times New Roman" w:cs="Times New Roman"/>
          <w:sz w:val="26"/>
          <w:szCs w:val="26"/>
        </w:rPr>
        <w:t xml:space="preserve">Başlangıç Bölümleri Anayasanın temel ideolojisini yansıtması bakımından önemlidir. Bu nedenle bu başlık altında yalnızca Başlangıç Bölümü ile ilgili açıklamalara yer vereceğiz. </w:t>
      </w:r>
    </w:p>
    <w:p w:rsidR="00A45D1E" w:rsidRPr="00A45D1E" w:rsidRDefault="00A45D1E" w:rsidP="00A45D1E">
      <w:pPr>
        <w:ind w:firstLine="360"/>
        <w:jc w:val="both"/>
        <w:rPr>
          <w:rFonts w:ascii="Times New Roman" w:hAnsi="Times New Roman" w:cs="Times New Roman"/>
          <w:b/>
          <w:sz w:val="26"/>
          <w:szCs w:val="26"/>
        </w:rPr>
      </w:pPr>
      <w:r w:rsidRPr="00A45D1E">
        <w:rPr>
          <w:rFonts w:ascii="Times New Roman" w:hAnsi="Times New Roman" w:cs="Times New Roman"/>
          <w:b/>
          <w:sz w:val="26"/>
          <w:szCs w:val="26"/>
        </w:rPr>
        <w:t>Anayasa’nın 163. maddesine göre, “</w:t>
      </w:r>
      <w:r w:rsidRPr="00A45D1E">
        <w:rPr>
          <w:rFonts w:ascii="Times New Roman" w:hAnsi="Times New Roman" w:cs="Times New Roman"/>
          <w:i/>
          <w:sz w:val="26"/>
          <w:szCs w:val="26"/>
        </w:rPr>
        <w:t>Toplumsal mücadeleyi ve bu Anayasanın dayandığı temel görüş ve ilkeleri belirten Başlangıç Kısmı, bu Anayasanın metninden sayılır.</w:t>
      </w:r>
      <w:r w:rsidRPr="00A45D1E">
        <w:rPr>
          <w:rFonts w:ascii="Times New Roman" w:hAnsi="Times New Roman" w:cs="Times New Roman"/>
          <w:b/>
          <w:sz w:val="26"/>
          <w:szCs w:val="26"/>
        </w:rPr>
        <w:t xml:space="preserve">”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b/>
          <w:sz w:val="26"/>
          <w:szCs w:val="26"/>
        </w:rPr>
        <w:t xml:space="preserve">Ancak  1982 Anayasası’ndan farklı olarak </w:t>
      </w:r>
      <w:r w:rsidRPr="00A45D1E">
        <w:rPr>
          <w:rFonts w:ascii="Times New Roman" w:hAnsi="Times New Roman" w:cs="Times New Roman"/>
          <w:sz w:val="26"/>
          <w:szCs w:val="26"/>
        </w:rPr>
        <w:t>Başlangıç bölümündeki ilkelere Anayasa’nın değişmez kuralları içinde yer verilmemiştir</w:t>
      </w:r>
      <w:r w:rsidRPr="00A45D1E">
        <w:rPr>
          <w:rFonts w:ascii="Times New Roman" w:hAnsi="Times New Roman" w:cs="Times New Roman"/>
          <w:b/>
          <w:sz w:val="26"/>
          <w:szCs w:val="26"/>
        </w:rPr>
        <w:t xml:space="preserve">. </w:t>
      </w:r>
      <w:r w:rsidRPr="00A45D1E">
        <w:rPr>
          <w:rFonts w:ascii="Times New Roman" w:hAnsi="Times New Roman" w:cs="Times New Roman"/>
          <w:sz w:val="26"/>
          <w:szCs w:val="26"/>
        </w:rPr>
        <w:t>Oldukça hamasi bir üslupla yazılmış bulunan Başlangıç bölümünün ayrıntılarına girmeyeceğiz. Dikkatimizi çeken birkaç noktaya değinmekle yetineceğiz.</w:t>
      </w:r>
    </w:p>
    <w:p w:rsidR="00A45D1E" w:rsidRPr="00A45D1E" w:rsidRDefault="00A45D1E" w:rsidP="00A45D1E">
      <w:pPr>
        <w:pStyle w:val="ListeParagraf"/>
        <w:numPr>
          <w:ilvl w:val="0"/>
          <w:numId w:val="6"/>
        </w:numPr>
        <w:jc w:val="both"/>
        <w:rPr>
          <w:rFonts w:ascii="Times New Roman" w:hAnsi="Times New Roman" w:cs="Times New Roman"/>
          <w:sz w:val="26"/>
          <w:szCs w:val="26"/>
        </w:rPr>
      </w:pPr>
      <w:r w:rsidRPr="00A45D1E">
        <w:rPr>
          <w:rFonts w:ascii="Times New Roman" w:hAnsi="Times New Roman" w:cs="Times New Roman"/>
          <w:sz w:val="26"/>
          <w:szCs w:val="26"/>
        </w:rPr>
        <w:t>Başlangıç Bölümünde</w:t>
      </w:r>
      <w:r w:rsidRPr="00A45D1E">
        <w:rPr>
          <w:rFonts w:ascii="Times New Roman" w:hAnsi="Times New Roman" w:cs="Times New Roman"/>
          <w:b/>
          <w:sz w:val="26"/>
          <w:szCs w:val="26"/>
        </w:rPr>
        <w:t xml:space="preserve"> “</w:t>
      </w:r>
      <w:r w:rsidRPr="00A45D1E">
        <w:rPr>
          <w:rFonts w:ascii="Times New Roman" w:hAnsi="Times New Roman" w:cs="Times New Roman"/>
          <w:b/>
          <w:i/>
          <w:sz w:val="26"/>
          <w:szCs w:val="26"/>
        </w:rPr>
        <w:t>Toplumsal hak ve özgürlüklere sahip olmadan, bireysel hak ve özgürlüklerin sözkonusu olamayacağını</w:t>
      </w:r>
      <w:r w:rsidRPr="00A45D1E">
        <w:rPr>
          <w:rFonts w:ascii="Times New Roman" w:hAnsi="Times New Roman" w:cs="Times New Roman"/>
          <w:b/>
          <w:sz w:val="26"/>
          <w:szCs w:val="26"/>
        </w:rPr>
        <w:t>”</w:t>
      </w:r>
      <w:r w:rsidRPr="00A45D1E">
        <w:rPr>
          <w:rFonts w:ascii="Times New Roman" w:hAnsi="Times New Roman" w:cs="Times New Roman"/>
          <w:sz w:val="26"/>
          <w:szCs w:val="26"/>
        </w:rPr>
        <w:t>nın vurgulanması dikkat çekicidir. Bu ifade, hak ve özgürlüklere salt bireysel düzeyde getirilmiş güvencelerin yetersiz kalacağını, toplum içinde iktisadi, sosyal ve kültürel ve etnik yönden güçsüz ve donanımsız olan bireylerin bu güçsüzlüğü ancak kendi serbest ve bağımsız örgütleriyle aşabileceğini vurgulamaktadır.</w:t>
      </w:r>
    </w:p>
    <w:p w:rsidR="00A45D1E" w:rsidRPr="00A45D1E" w:rsidRDefault="00A45D1E" w:rsidP="00A45D1E">
      <w:pPr>
        <w:pStyle w:val="ListeParagraf"/>
        <w:numPr>
          <w:ilvl w:val="0"/>
          <w:numId w:val="6"/>
        </w:numPr>
        <w:jc w:val="both"/>
        <w:rPr>
          <w:rFonts w:ascii="Times New Roman" w:hAnsi="Times New Roman" w:cs="Times New Roman"/>
          <w:sz w:val="26"/>
          <w:szCs w:val="26"/>
        </w:rPr>
      </w:pPr>
      <w:r w:rsidRPr="00A45D1E">
        <w:rPr>
          <w:rFonts w:ascii="Times New Roman" w:hAnsi="Times New Roman" w:cs="Times New Roman"/>
          <w:sz w:val="26"/>
          <w:szCs w:val="26"/>
        </w:rPr>
        <w:t>Başlangıç Bölümünde  ”</w:t>
      </w:r>
      <w:r w:rsidRPr="00A45D1E">
        <w:rPr>
          <w:rFonts w:ascii="Times New Roman" w:hAnsi="Times New Roman" w:cs="Times New Roman"/>
          <w:i/>
          <w:sz w:val="26"/>
          <w:szCs w:val="26"/>
        </w:rPr>
        <w:t xml:space="preserve">Anavatanın doğal, tarihsel ve andlaşmalardan doğan yasal  </w:t>
      </w:r>
      <w:r w:rsidRPr="00A45D1E">
        <w:rPr>
          <w:rFonts w:ascii="Times New Roman" w:hAnsi="Times New Roman" w:cs="Times New Roman"/>
          <w:b/>
          <w:i/>
          <w:sz w:val="26"/>
          <w:szCs w:val="26"/>
        </w:rPr>
        <w:t>garantörlük hakkı</w:t>
      </w:r>
      <w:r w:rsidRPr="00A45D1E">
        <w:rPr>
          <w:rFonts w:ascii="Times New Roman" w:hAnsi="Times New Roman" w:cs="Times New Roman"/>
          <w:i/>
          <w:sz w:val="26"/>
          <w:szCs w:val="26"/>
        </w:rPr>
        <w:t>nı kullanması</w:t>
      </w:r>
      <w:r w:rsidRPr="00A45D1E">
        <w:rPr>
          <w:rFonts w:ascii="Times New Roman" w:hAnsi="Times New Roman" w:cs="Times New Roman"/>
          <w:sz w:val="26"/>
          <w:szCs w:val="26"/>
        </w:rPr>
        <w:t>”ndan söz edilmesi, Kıbrıs’taki fiili durumun meşruluğunu ifade bakımından önemli olsa da, bunun sürekli bir vesayet sistemine dönüşme riski taşıdığı da gözönünde tutulmalıdır.</w:t>
      </w:r>
    </w:p>
    <w:p w:rsidR="00A45D1E" w:rsidRPr="00A45D1E" w:rsidRDefault="00A45D1E" w:rsidP="00A45D1E">
      <w:pPr>
        <w:pStyle w:val="ListeParagraf"/>
        <w:numPr>
          <w:ilvl w:val="0"/>
          <w:numId w:val="6"/>
        </w:numPr>
        <w:jc w:val="both"/>
        <w:rPr>
          <w:rFonts w:ascii="Times New Roman" w:hAnsi="Times New Roman" w:cs="Times New Roman"/>
          <w:sz w:val="26"/>
          <w:szCs w:val="26"/>
        </w:rPr>
      </w:pPr>
      <w:r w:rsidRPr="00A45D1E">
        <w:rPr>
          <w:rFonts w:ascii="Times New Roman" w:hAnsi="Times New Roman" w:cs="Times New Roman"/>
          <w:sz w:val="26"/>
          <w:szCs w:val="26"/>
        </w:rPr>
        <w:t>Kıbrıs Türk toplumunun 1960’ta kurulan Cumhuriyet’ten ayrılmasının meşruluğu kendi kaderini tayin hakkına dayandırılmaktadır:  “</w:t>
      </w:r>
      <w:r w:rsidRPr="00A45D1E">
        <w:rPr>
          <w:rFonts w:ascii="Times New Roman" w:hAnsi="Times New Roman" w:cs="Times New Roman"/>
          <w:i/>
          <w:sz w:val="26"/>
          <w:szCs w:val="26"/>
        </w:rPr>
        <w:t xml:space="preserve"> Kıbrıs'taki varlığı  tamamen yok edilmek istenen; </w:t>
      </w:r>
      <w:r w:rsidRPr="00A45D1E">
        <w:rPr>
          <w:rFonts w:ascii="Times New Roman" w:hAnsi="Times New Roman" w:cs="Times New Roman"/>
          <w:b/>
          <w:i/>
          <w:sz w:val="26"/>
          <w:szCs w:val="26"/>
        </w:rPr>
        <w:t>21 Aralık 1963 tarihinden sonra</w:t>
      </w:r>
      <w:r w:rsidRPr="00A45D1E">
        <w:rPr>
          <w:rFonts w:ascii="Times New Roman" w:hAnsi="Times New Roman" w:cs="Times New Roman"/>
          <w:i/>
          <w:sz w:val="26"/>
          <w:szCs w:val="26"/>
        </w:rPr>
        <w:t xml:space="preserve"> bütün organları, yasa dışı yollarla Kıbrıs Rumlarının tekeline giren, … </w:t>
      </w:r>
      <w:r w:rsidRPr="00A45D1E">
        <w:rPr>
          <w:rFonts w:ascii="Times New Roman" w:hAnsi="Times New Roman" w:cs="Times New Roman"/>
          <w:b/>
          <w:i/>
          <w:sz w:val="26"/>
          <w:szCs w:val="26"/>
        </w:rPr>
        <w:t>sadece Kıbrıs Rumlarının devleti haline gelen, Pan-Helenist yayılmacılığa hizmet eden</w:t>
      </w:r>
      <w:r w:rsidRPr="00A45D1E">
        <w:rPr>
          <w:rFonts w:ascii="Times New Roman" w:hAnsi="Times New Roman" w:cs="Times New Roman"/>
          <w:i/>
          <w:sz w:val="26"/>
          <w:szCs w:val="26"/>
        </w:rPr>
        <w:t xml:space="preserve">, ırkçı ve ayırımcı düşünce ve eylemlerle andlaşmalardan ve Anayasa esaslarından tamamıyla ayrılarak meşruluğunu yitirmiş bulunan Kıbrıs Cumhuriyeti karşısında, </w:t>
      </w:r>
      <w:r w:rsidRPr="00A45D1E">
        <w:rPr>
          <w:rFonts w:ascii="Times New Roman" w:hAnsi="Times New Roman" w:cs="Times New Roman"/>
          <w:b/>
          <w:i/>
          <w:sz w:val="26"/>
          <w:szCs w:val="26"/>
        </w:rPr>
        <w:t>kendi kaderini tayin etme</w:t>
      </w:r>
      <w:r w:rsidRPr="00A45D1E">
        <w:rPr>
          <w:rFonts w:ascii="Times New Roman" w:hAnsi="Times New Roman" w:cs="Times New Roman"/>
          <w:i/>
          <w:sz w:val="26"/>
          <w:szCs w:val="26"/>
        </w:rPr>
        <w:t xml:space="preserve"> hak ve özgürlüğünü kullanarak</w:t>
      </w:r>
      <w:r w:rsidRPr="00A45D1E">
        <w:rPr>
          <w:rFonts w:ascii="Times New Roman" w:hAnsi="Times New Roman" w:cs="Times New Roman"/>
          <w:sz w:val="26"/>
          <w:szCs w:val="26"/>
        </w:rPr>
        <w:t xml:space="preserve"> …”</w:t>
      </w:r>
    </w:p>
    <w:p w:rsidR="00A45D1E" w:rsidRPr="00A45D1E" w:rsidRDefault="00A45D1E" w:rsidP="00A45D1E">
      <w:pPr>
        <w:pStyle w:val="ListeParagraf"/>
        <w:numPr>
          <w:ilvl w:val="0"/>
          <w:numId w:val="6"/>
        </w:numPr>
        <w:jc w:val="both"/>
        <w:rPr>
          <w:rFonts w:ascii="Times New Roman" w:hAnsi="Times New Roman" w:cs="Times New Roman"/>
          <w:sz w:val="26"/>
          <w:szCs w:val="26"/>
        </w:rPr>
      </w:pPr>
      <w:r w:rsidRPr="00A45D1E">
        <w:rPr>
          <w:rFonts w:ascii="Times New Roman" w:hAnsi="Times New Roman" w:cs="Times New Roman"/>
          <w:sz w:val="26"/>
          <w:szCs w:val="26"/>
        </w:rPr>
        <w:t>Başlangıçta yer alan: “</w:t>
      </w:r>
      <w:r w:rsidRPr="00A45D1E">
        <w:rPr>
          <w:rFonts w:ascii="Times New Roman" w:hAnsi="Times New Roman" w:cs="Times New Roman"/>
          <w:i/>
          <w:sz w:val="26"/>
          <w:szCs w:val="26"/>
        </w:rPr>
        <w:t xml:space="preserve">Kendi yurdunda </w:t>
      </w:r>
      <w:r w:rsidRPr="00A45D1E">
        <w:rPr>
          <w:rFonts w:ascii="Times New Roman" w:hAnsi="Times New Roman" w:cs="Times New Roman"/>
          <w:b/>
          <w:i/>
          <w:sz w:val="26"/>
          <w:szCs w:val="26"/>
        </w:rPr>
        <w:t>tam bir güven ve insanca bir düzen</w:t>
      </w:r>
      <w:r w:rsidRPr="00A45D1E">
        <w:rPr>
          <w:rFonts w:ascii="Times New Roman" w:hAnsi="Times New Roman" w:cs="Times New Roman"/>
          <w:i/>
          <w:sz w:val="26"/>
          <w:szCs w:val="26"/>
        </w:rPr>
        <w:t xml:space="preserve"> içinde varlığını sürdürmek;/ </w:t>
      </w:r>
      <w:r w:rsidRPr="00A45D1E">
        <w:rPr>
          <w:rFonts w:ascii="Times New Roman" w:hAnsi="Times New Roman" w:cs="Times New Roman"/>
          <w:b/>
          <w:i/>
          <w:sz w:val="26"/>
          <w:szCs w:val="26"/>
        </w:rPr>
        <w:t>İnsan hak ve özgürlüklerini, hukukun üstünlüğünü, kişilerin ve toplumun huzur ve refahını korumayı içeren çok partili, demokratik, laik ve sosyal hukuk devletini gerçekleştirmek</w:t>
      </w:r>
      <w:r w:rsidRPr="00A45D1E">
        <w:rPr>
          <w:rFonts w:ascii="Times New Roman" w:hAnsi="Times New Roman" w:cs="Times New Roman"/>
          <w:b/>
          <w:sz w:val="26"/>
          <w:szCs w:val="26"/>
        </w:rPr>
        <w:t>”</w:t>
      </w:r>
      <w:r w:rsidRPr="00A45D1E">
        <w:rPr>
          <w:rFonts w:ascii="Times New Roman" w:hAnsi="Times New Roman" w:cs="Times New Roman"/>
          <w:sz w:val="26"/>
          <w:szCs w:val="26"/>
        </w:rPr>
        <w:t xml:space="preserve"> gibi </w:t>
      </w:r>
      <w:r w:rsidRPr="00A45D1E">
        <w:rPr>
          <w:rFonts w:ascii="Times New Roman" w:hAnsi="Times New Roman" w:cs="Times New Roman"/>
          <w:sz w:val="26"/>
          <w:szCs w:val="26"/>
        </w:rPr>
        <w:lastRenderedPageBreak/>
        <w:t>ifadeler, Kıbrıs Türk toplumunun Anayasa’da somutlaştırılacak olan  temel hedeflerini vurgulamaktadır.</w:t>
      </w:r>
    </w:p>
    <w:p w:rsidR="00A45D1E" w:rsidRPr="00A45D1E" w:rsidRDefault="00A45D1E" w:rsidP="00A45D1E">
      <w:pPr>
        <w:pStyle w:val="ListeParagraf"/>
        <w:numPr>
          <w:ilvl w:val="0"/>
          <w:numId w:val="6"/>
        </w:numPr>
        <w:jc w:val="both"/>
        <w:rPr>
          <w:rFonts w:ascii="Times New Roman" w:hAnsi="Times New Roman" w:cs="Times New Roman"/>
          <w:sz w:val="26"/>
          <w:szCs w:val="26"/>
        </w:rPr>
      </w:pPr>
      <w:r w:rsidRPr="00A45D1E">
        <w:rPr>
          <w:rFonts w:ascii="Times New Roman" w:hAnsi="Times New Roman" w:cs="Times New Roman"/>
          <w:sz w:val="26"/>
          <w:szCs w:val="26"/>
        </w:rPr>
        <w:t xml:space="preserve">Bu hedefler ile Atatürk’ün </w:t>
      </w:r>
      <w:r w:rsidRPr="00A45D1E">
        <w:rPr>
          <w:rFonts w:ascii="Times New Roman" w:hAnsi="Times New Roman" w:cs="Times New Roman"/>
          <w:b/>
          <w:sz w:val="26"/>
          <w:szCs w:val="26"/>
        </w:rPr>
        <w:t xml:space="preserve">"Yurtta barış, dünyada barış" </w:t>
      </w:r>
      <w:r w:rsidRPr="00A45D1E">
        <w:rPr>
          <w:rFonts w:ascii="Times New Roman" w:hAnsi="Times New Roman" w:cs="Times New Roman"/>
          <w:sz w:val="26"/>
          <w:szCs w:val="26"/>
        </w:rPr>
        <w:t>ilkesini yaygınlaştırma amacı arasında paralellik kurulması da hedeflerin evrensel boyutuna işaret bakımından önem taşımaktadır.</w:t>
      </w:r>
    </w:p>
    <w:p w:rsidR="00A45D1E" w:rsidRPr="00A45D1E" w:rsidRDefault="00A45D1E" w:rsidP="00A45D1E">
      <w:pPr>
        <w:pStyle w:val="ListeParagraf"/>
        <w:numPr>
          <w:ilvl w:val="0"/>
          <w:numId w:val="6"/>
        </w:numPr>
        <w:jc w:val="both"/>
        <w:rPr>
          <w:rFonts w:ascii="Times New Roman" w:hAnsi="Times New Roman" w:cs="Times New Roman"/>
          <w:sz w:val="26"/>
          <w:szCs w:val="26"/>
        </w:rPr>
      </w:pPr>
      <w:r w:rsidRPr="00A45D1E">
        <w:rPr>
          <w:rFonts w:ascii="Times New Roman" w:hAnsi="Times New Roman" w:cs="Times New Roman"/>
          <w:sz w:val="26"/>
          <w:szCs w:val="26"/>
        </w:rPr>
        <w:t>Dikkati çeken son bir nokta, Anayasa’nın  temel güvencesinin yurttaşların bekçiliğine bağlanmış olmasıdır: “</w:t>
      </w:r>
      <w:r w:rsidRPr="00A45D1E">
        <w:rPr>
          <w:rFonts w:ascii="Times New Roman" w:hAnsi="Times New Roman" w:cs="Times New Roman"/>
          <w:b/>
          <w:i/>
          <w:sz w:val="26"/>
          <w:szCs w:val="26"/>
        </w:rPr>
        <w:t>Asıl güvencenin  yurttaşların gönül ve iradelerinde yer aldığı inancı ile, özgürlüğe, adalete ve erdeme tutkun evlatlarının uyanık bekçiliğine emanet eder.</w:t>
      </w:r>
      <w:r w:rsidRPr="00A45D1E">
        <w:rPr>
          <w:rFonts w:ascii="Times New Roman" w:hAnsi="Times New Roman" w:cs="Times New Roman"/>
          <w:sz w:val="26"/>
          <w:szCs w:val="26"/>
        </w:rPr>
        <w:t>” 1961 Anayasası’nın Başlangıç metni de aynı cümle ile sona ermektedir. Bu cümle yukarıda “</w:t>
      </w:r>
      <w:r w:rsidRPr="00A45D1E">
        <w:rPr>
          <w:rFonts w:ascii="Times New Roman" w:hAnsi="Times New Roman" w:cs="Times New Roman"/>
          <w:b/>
          <w:i/>
          <w:sz w:val="26"/>
          <w:szCs w:val="26"/>
        </w:rPr>
        <w:t xml:space="preserve"> anavatanın garantörlük hakkı</w:t>
      </w:r>
      <w:r w:rsidRPr="00A45D1E">
        <w:rPr>
          <w:rFonts w:ascii="Times New Roman" w:hAnsi="Times New Roman" w:cs="Times New Roman"/>
          <w:sz w:val="26"/>
          <w:szCs w:val="26"/>
        </w:rPr>
        <w:t>” bağlamında değinilen vesayet riskine karşı, Anayasa’nın “asıl güvencesi”ni vurgulayan gerçekçi bir uyarı özelliği de taşımaktadır.</w:t>
      </w:r>
    </w:p>
    <w:p w:rsidR="00A45D1E" w:rsidRPr="00A45D1E" w:rsidRDefault="00A45D1E" w:rsidP="00A45D1E">
      <w:pPr>
        <w:jc w:val="both"/>
        <w:rPr>
          <w:rFonts w:ascii="Times New Roman" w:hAnsi="Times New Roman" w:cs="Times New Roman"/>
          <w:b/>
          <w:sz w:val="26"/>
          <w:szCs w:val="26"/>
        </w:rPr>
      </w:pPr>
      <w:r w:rsidRPr="00A45D1E">
        <w:rPr>
          <w:rFonts w:ascii="Times New Roman" w:hAnsi="Times New Roman" w:cs="Times New Roman"/>
          <w:b/>
          <w:sz w:val="26"/>
          <w:szCs w:val="26"/>
        </w:rPr>
        <w:t>II.</w:t>
      </w:r>
      <w:r w:rsidRPr="00A45D1E">
        <w:rPr>
          <w:rFonts w:ascii="Times New Roman" w:hAnsi="Times New Roman" w:cs="Times New Roman"/>
          <w:b/>
          <w:sz w:val="26"/>
          <w:szCs w:val="26"/>
        </w:rPr>
        <w:tab/>
        <w:t>Anayasa Kavramına İlişkin Genel Kurallar</w:t>
      </w:r>
    </w:p>
    <w:p w:rsidR="00A45D1E" w:rsidRPr="00A45D1E" w:rsidRDefault="00A45D1E" w:rsidP="00A45D1E">
      <w:pPr>
        <w:jc w:val="both"/>
        <w:rPr>
          <w:rFonts w:ascii="Times New Roman" w:hAnsi="Times New Roman" w:cs="Times New Roman"/>
          <w:b/>
          <w:sz w:val="26"/>
          <w:szCs w:val="26"/>
        </w:rPr>
      </w:pPr>
      <w:r w:rsidRPr="00A45D1E">
        <w:rPr>
          <w:rFonts w:ascii="Times New Roman" w:hAnsi="Times New Roman" w:cs="Times New Roman"/>
          <w:b/>
          <w:sz w:val="26"/>
          <w:szCs w:val="26"/>
        </w:rPr>
        <w:t xml:space="preserve">A. </w:t>
      </w:r>
      <w:r w:rsidRPr="00A45D1E">
        <w:rPr>
          <w:rFonts w:ascii="Times New Roman" w:hAnsi="Times New Roman" w:cs="Times New Roman"/>
          <w:b/>
          <w:sz w:val="26"/>
          <w:szCs w:val="26"/>
        </w:rPr>
        <w:tab/>
        <w:t>Anayasa Kavramı</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“Anayasa Hukuku Ders Notları” başlıklı kitabımızda anayasa kavramını şöyle tanımlamıştık: “</w:t>
      </w:r>
      <w:r w:rsidRPr="00A45D1E">
        <w:rPr>
          <w:rFonts w:ascii="Times New Roman" w:hAnsi="Times New Roman" w:cs="Times New Roman"/>
          <w:i/>
          <w:sz w:val="26"/>
          <w:szCs w:val="26"/>
        </w:rPr>
        <w:t xml:space="preserve">Çağdaş anlamıyla </w:t>
      </w:r>
      <w:r w:rsidRPr="00A45D1E">
        <w:rPr>
          <w:rFonts w:ascii="Times New Roman" w:hAnsi="Times New Roman" w:cs="Times New Roman"/>
          <w:b/>
          <w:i/>
          <w:sz w:val="26"/>
          <w:szCs w:val="26"/>
        </w:rPr>
        <w:t>anayasa</w:t>
      </w:r>
      <w:r w:rsidRPr="00A45D1E">
        <w:rPr>
          <w:rFonts w:ascii="Times New Roman" w:hAnsi="Times New Roman" w:cs="Times New Roman"/>
          <w:i/>
          <w:sz w:val="26"/>
          <w:szCs w:val="26"/>
        </w:rPr>
        <w:t xml:space="preserve">, </w:t>
      </w:r>
      <w:r w:rsidRPr="00A45D1E">
        <w:rPr>
          <w:rFonts w:ascii="Times New Roman" w:hAnsi="Times New Roman" w:cs="Times New Roman"/>
          <w:b/>
          <w:i/>
          <w:sz w:val="26"/>
          <w:szCs w:val="26"/>
        </w:rPr>
        <w:t>devletin temel kuruluşunu, örgütlenişini ve işleyişini düzenleyen, devlet organlarının yetki alanını belirleyen, bireylerin devlete karşı sahip oldukları temel hak ve özgürlükleri güvence altına alan ve diğer yazılı hukuk kaynaklarına göre bir üstünlüğe ve bağlayıcılığa sahip olan kurallar bütünüdür</w:t>
      </w:r>
      <w:r w:rsidRPr="00A45D1E">
        <w:rPr>
          <w:rFonts w:ascii="Times New Roman" w:hAnsi="Times New Roman" w:cs="Times New Roman"/>
          <w:sz w:val="26"/>
          <w:szCs w:val="26"/>
        </w:rPr>
        <w:t>”.</w:t>
      </w:r>
      <w:r w:rsidRPr="00A45D1E">
        <w:rPr>
          <w:rStyle w:val="DipnotBavurusu"/>
          <w:rFonts w:ascii="Times New Roman" w:hAnsi="Times New Roman" w:cs="Times New Roman"/>
          <w:sz w:val="26"/>
          <w:szCs w:val="26"/>
        </w:rPr>
        <w:t xml:space="preserve"> </w:t>
      </w:r>
      <w:r w:rsidRPr="00A45D1E">
        <w:rPr>
          <w:rFonts w:ascii="Times New Roman" w:hAnsi="Times New Roman" w:cs="Times New Roman"/>
          <w:sz w:val="26"/>
          <w:szCs w:val="26"/>
        </w:rPr>
        <w:t xml:space="preserve">Cumhuriyet Anayasalarımızın genel gelişim çizgisi ve çağdaş anayasalardaki gelişmeler esas alınarak yapılan bu tanım, anayasa kavramının </w:t>
      </w:r>
      <w:r w:rsidRPr="00A45D1E">
        <w:rPr>
          <w:rFonts w:ascii="Times New Roman" w:hAnsi="Times New Roman" w:cs="Times New Roman"/>
          <w:b/>
          <w:sz w:val="26"/>
          <w:szCs w:val="26"/>
        </w:rPr>
        <w:t>maddi</w:t>
      </w:r>
      <w:r w:rsidRPr="00A45D1E">
        <w:rPr>
          <w:rFonts w:ascii="Times New Roman" w:hAnsi="Times New Roman" w:cs="Times New Roman"/>
          <w:sz w:val="26"/>
          <w:szCs w:val="26"/>
        </w:rPr>
        <w:t xml:space="preserve"> </w:t>
      </w:r>
      <w:r w:rsidRPr="00A45D1E">
        <w:rPr>
          <w:rFonts w:ascii="Times New Roman" w:hAnsi="Times New Roman" w:cs="Times New Roman"/>
          <w:b/>
          <w:sz w:val="26"/>
          <w:szCs w:val="26"/>
        </w:rPr>
        <w:t>boyutunu, başka bir deyişle nesnel içeriğini ve özünü</w:t>
      </w:r>
      <w:r w:rsidRPr="00A45D1E">
        <w:rPr>
          <w:rFonts w:ascii="Times New Roman" w:hAnsi="Times New Roman" w:cs="Times New Roman"/>
          <w:sz w:val="26"/>
          <w:szCs w:val="26"/>
        </w:rPr>
        <w:t xml:space="preserve"> vurgulamaktadır.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Anayasa kavramının maddi tanımı yanında bir de</w:t>
      </w:r>
      <w:r w:rsidRPr="00A45D1E">
        <w:rPr>
          <w:rFonts w:ascii="Times New Roman" w:hAnsi="Times New Roman" w:cs="Times New Roman"/>
          <w:b/>
          <w:sz w:val="26"/>
          <w:szCs w:val="26"/>
        </w:rPr>
        <w:t xml:space="preserve"> biçimsel</w:t>
      </w:r>
      <w:r w:rsidRPr="00A45D1E">
        <w:rPr>
          <w:rFonts w:ascii="Times New Roman" w:hAnsi="Times New Roman" w:cs="Times New Roman"/>
          <w:sz w:val="26"/>
          <w:szCs w:val="26"/>
        </w:rPr>
        <w:t xml:space="preserve"> </w:t>
      </w:r>
      <w:r w:rsidRPr="00A45D1E">
        <w:rPr>
          <w:rFonts w:ascii="Times New Roman" w:hAnsi="Times New Roman" w:cs="Times New Roman"/>
          <w:b/>
          <w:sz w:val="26"/>
          <w:szCs w:val="26"/>
        </w:rPr>
        <w:t>(şekli) tanımı</w:t>
      </w:r>
      <w:r w:rsidRPr="00A45D1E">
        <w:rPr>
          <w:rFonts w:ascii="Times New Roman" w:hAnsi="Times New Roman" w:cs="Times New Roman"/>
          <w:sz w:val="26"/>
          <w:szCs w:val="26"/>
        </w:rPr>
        <w:t>na göz atmak gerekir. Biçimsel tanıma göre “</w:t>
      </w:r>
      <w:r w:rsidRPr="00A45D1E">
        <w:rPr>
          <w:rFonts w:ascii="Times New Roman" w:hAnsi="Times New Roman" w:cs="Times New Roman"/>
          <w:b/>
          <w:i/>
          <w:sz w:val="26"/>
          <w:szCs w:val="26"/>
        </w:rPr>
        <w:t>Anayasa, normal yasalardan ya da diğer yazılı hukuk kaynaklarından daha farklı ve nitelikli usullerle yapılıp değiştirilen kuralları ifade eder</w:t>
      </w:r>
      <w:r w:rsidRPr="00A45D1E">
        <w:rPr>
          <w:rFonts w:ascii="Times New Roman" w:hAnsi="Times New Roman" w:cs="Times New Roman"/>
          <w:sz w:val="26"/>
          <w:szCs w:val="26"/>
        </w:rPr>
        <w:t xml:space="preserve">”.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Öğretide “anayasanın üstünlüğü” unsuruna biçimsel (şekl</w:t>
      </w:r>
      <w:bookmarkStart w:id="0" w:name="_GoBack"/>
      <w:bookmarkEnd w:id="0"/>
      <w:r w:rsidRPr="00A45D1E">
        <w:rPr>
          <w:rFonts w:ascii="Times New Roman" w:hAnsi="Times New Roman" w:cs="Times New Roman"/>
          <w:sz w:val="26"/>
          <w:szCs w:val="26"/>
        </w:rPr>
        <w:t xml:space="preserve">i) tanım içinde yer verildiği de görülür. Ancak bizce anayasanın üstünlüğü, anayasanın maddi içeriğine, anayasa kurallarının özüne ilişkin bir özelliktir. Anayasaların yapılması ve değiştirilmesi ile ilgili süreçler, bu özellikten etkilenir ve onun sade yasalara göre daha farklı ve daha nitelikli bir usule tâbi olması ihtiyacını doğurmuştur. Yoksa anayasanın üstünlüğü, yapılışındaki ya da değiştirilişindeki nitelik farklılığından kaynaklanmış değildir. Örneğin T.C. AY’na göre, TBMM’nin yetkileri arasında yer alan “genel ve özel af ilânına karar vermek”, ancak Meclis üye tamsayısının beşte üç çoğunluğu ile mümkündür. Burada karar yeter sayısının nitelikli bir çoğunluk olarak belirlenmiş olması, af kararının anayasa düzeyinde olmasını sağlamaz.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lastRenderedPageBreak/>
        <w:t>Anayasanın maddi ve biçimsel tanımları, anayasa kavramının değişik boyutlarını yansıtmakta ve birbirini tamamlamaktadır.</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 xml:space="preserve"> “Maddi anlamda anayasa” kavramı üç ana unsur içermektedir: Devletin temel örgütlenişi – temel hak ve özgürlüklerin güvence altına alınması – anayasanın bağlayıcılığı ve üstünlüğü. Bunlardan ilk iki unsurla ilgili anayasal düzenlemeler, ileriki bölümlerin ana konusudur.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Ama daha önce “anayasanın değiştirilmesi” “anayasanın üstünlüğü” ile ilgili anayasa kurallarının gözden geçirilmesi gerekir.</w:t>
      </w:r>
    </w:p>
    <w:p w:rsidR="00A45D1E" w:rsidRPr="00A45D1E" w:rsidRDefault="00A45D1E" w:rsidP="00A45D1E">
      <w:pPr>
        <w:jc w:val="both"/>
        <w:rPr>
          <w:rFonts w:ascii="Times New Roman" w:hAnsi="Times New Roman" w:cs="Times New Roman"/>
          <w:b/>
          <w:sz w:val="26"/>
          <w:szCs w:val="26"/>
        </w:rPr>
      </w:pPr>
      <w:r w:rsidRPr="00A45D1E">
        <w:rPr>
          <w:rFonts w:ascii="Times New Roman" w:hAnsi="Times New Roman" w:cs="Times New Roman"/>
          <w:b/>
          <w:sz w:val="26"/>
          <w:szCs w:val="26"/>
        </w:rPr>
        <w:t xml:space="preserve">B. </w:t>
      </w:r>
      <w:r w:rsidRPr="00A45D1E">
        <w:rPr>
          <w:rFonts w:ascii="Times New Roman" w:hAnsi="Times New Roman" w:cs="Times New Roman"/>
          <w:b/>
          <w:sz w:val="26"/>
          <w:szCs w:val="26"/>
        </w:rPr>
        <w:tab/>
        <w:t>Anayasanın Katılığı</w:t>
      </w:r>
    </w:p>
    <w:p w:rsidR="00A45D1E" w:rsidRPr="00A45D1E" w:rsidRDefault="00A45D1E" w:rsidP="00A45D1E">
      <w:pPr>
        <w:ind w:firstLine="360"/>
        <w:jc w:val="both"/>
        <w:rPr>
          <w:rFonts w:ascii="Times New Roman" w:hAnsi="Times New Roman" w:cs="Times New Roman"/>
          <w:sz w:val="26"/>
          <w:szCs w:val="26"/>
        </w:rPr>
      </w:pPr>
      <w:r w:rsidRPr="00A45D1E">
        <w:rPr>
          <w:rFonts w:ascii="Times New Roman" w:hAnsi="Times New Roman" w:cs="Times New Roman"/>
          <w:sz w:val="26"/>
          <w:szCs w:val="26"/>
        </w:rPr>
        <w:t>1985 Anayasası’nın “</w:t>
      </w:r>
      <w:r w:rsidRPr="00A45D1E">
        <w:rPr>
          <w:rFonts w:ascii="Times New Roman" w:hAnsi="Times New Roman" w:cs="Times New Roman"/>
          <w:b/>
          <w:i/>
          <w:sz w:val="26"/>
          <w:szCs w:val="26"/>
        </w:rPr>
        <w:t>katı anayasa</w:t>
      </w:r>
      <w:r w:rsidRPr="00A45D1E">
        <w:rPr>
          <w:rFonts w:ascii="Times New Roman" w:hAnsi="Times New Roman" w:cs="Times New Roman"/>
          <w:sz w:val="26"/>
          <w:szCs w:val="26"/>
        </w:rPr>
        <w:t>” türünden olduğu, bugüne kadar hiçbir değişim geçirmemesinden bellidir. Öyle ki Mahkeme üyelerinden Mustafa ÖZKÖK, Türk Anayasa Mahkemesi’nin bir sempozyumunda sunduğu bildiride bunu şöyle özetliyor: “</w:t>
      </w:r>
      <w:r w:rsidRPr="00A45D1E">
        <w:rPr>
          <w:rFonts w:ascii="Times New Roman" w:hAnsi="Times New Roman" w:cs="Times New Roman"/>
          <w:b/>
          <w:i/>
          <w:sz w:val="26"/>
          <w:szCs w:val="26"/>
        </w:rPr>
        <w:t>KKTC Anayasası’nı değiştirmek</w:t>
      </w:r>
      <w:r w:rsidRPr="00A45D1E">
        <w:rPr>
          <w:rFonts w:ascii="Times New Roman" w:hAnsi="Times New Roman" w:cs="Times New Roman"/>
          <w:i/>
          <w:sz w:val="26"/>
          <w:szCs w:val="26"/>
        </w:rPr>
        <w:t xml:space="preserve"> </w:t>
      </w:r>
      <w:r w:rsidRPr="00A45D1E">
        <w:rPr>
          <w:rFonts w:ascii="Times New Roman" w:hAnsi="Times New Roman" w:cs="Times New Roman"/>
          <w:b/>
          <w:i/>
          <w:sz w:val="26"/>
          <w:szCs w:val="26"/>
        </w:rPr>
        <w:t xml:space="preserve">hemen hemen imkânsız </w:t>
      </w:r>
      <w:r w:rsidRPr="00A45D1E">
        <w:rPr>
          <w:rFonts w:ascii="Times New Roman" w:hAnsi="Times New Roman" w:cs="Times New Roman"/>
          <w:i/>
          <w:sz w:val="26"/>
          <w:szCs w:val="26"/>
        </w:rPr>
        <w:t>gibidir</w:t>
      </w:r>
      <w:r w:rsidRPr="00A45D1E">
        <w:rPr>
          <w:rFonts w:ascii="Times New Roman" w:hAnsi="Times New Roman" w:cs="Times New Roman"/>
          <w:sz w:val="26"/>
          <w:szCs w:val="26"/>
        </w:rPr>
        <w:t xml:space="preserve">”. </w:t>
      </w:r>
    </w:p>
    <w:p w:rsidR="00A45D1E" w:rsidRPr="00A45D1E" w:rsidRDefault="00A45D1E" w:rsidP="00A45D1E">
      <w:pPr>
        <w:jc w:val="both"/>
        <w:rPr>
          <w:rFonts w:ascii="Times New Roman" w:hAnsi="Times New Roman" w:cs="Times New Roman"/>
          <w:sz w:val="26"/>
          <w:szCs w:val="26"/>
        </w:rPr>
      </w:pPr>
      <w:r w:rsidRPr="00A45D1E">
        <w:rPr>
          <w:rFonts w:ascii="Times New Roman" w:hAnsi="Times New Roman" w:cs="Times New Roman"/>
          <w:sz w:val="26"/>
          <w:szCs w:val="26"/>
        </w:rPr>
        <w:tab/>
        <w:t xml:space="preserve">Ancak Sayın ÖZKÖK’ün 2006 da mümkün görmediği uzlaşma 2014 Baharı’nda hem de </w:t>
      </w:r>
      <w:r w:rsidRPr="00A45D1E">
        <w:rPr>
          <w:rFonts w:ascii="Times New Roman" w:hAnsi="Times New Roman" w:cs="Times New Roman"/>
          <w:b/>
          <w:sz w:val="26"/>
          <w:szCs w:val="26"/>
        </w:rPr>
        <w:t>oybirliği</w:t>
      </w:r>
      <w:r w:rsidRPr="00A45D1E">
        <w:rPr>
          <w:rFonts w:ascii="Times New Roman" w:hAnsi="Times New Roman" w:cs="Times New Roman"/>
          <w:sz w:val="26"/>
          <w:szCs w:val="26"/>
        </w:rPr>
        <w:t xml:space="preserve"> ile gerçekleşmiştir. Böylece  ÖZKÖK’ün öngörüsü, AY Değişikliği</w:t>
      </w:r>
      <w:r w:rsidRPr="00A45D1E">
        <w:rPr>
          <w:rFonts w:ascii="Times New Roman" w:hAnsi="Times New Roman" w:cs="Times New Roman"/>
          <w:b/>
          <w:sz w:val="26"/>
          <w:szCs w:val="26"/>
        </w:rPr>
        <w:t xml:space="preserve"> metninin halk oylamasında reddedilmiş olması ile başka bir anlamda doğrulanmış </w:t>
      </w:r>
      <w:r w:rsidRPr="00A45D1E">
        <w:rPr>
          <w:rFonts w:ascii="Times New Roman" w:hAnsi="Times New Roman" w:cs="Times New Roman"/>
          <w:sz w:val="26"/>
          <w:szCs w:val="26"/>
        </w:rPr>
        <w:t>olmaktadır.</w:t>
      </w:r>
    </w:p>
    <w:p w:rsidR="00A45D1E" w:rsidRPr="00A45D1E" w:rsidRDefault="00A45D1E" w:rsidP="00A45D1E">
      <w:pPr>
        <w:pStyle w:val="ListeParagraf"/>
        <w:numPr>
          <w:ilvl w:val="0"/>
          <w:numId w:val="1"/>
        </w:numPr>
        <w:jc w:val="both"/>
        <w:rPr>
          <w:rFonts w:ascii="Times New Roman" w:hAnsi="Times New Roman" w:cs="Times New Roman"/>
          <w:sz w:val="26"/>
          <w:szCs w:val="26"/>
        </w:rPr>
      </w:pPr>
      <w:r w:rsidRPr="00A45D1E">
        <w:rPr>
          <w:rFonts w:ascii="Times New Roman" w:hAnsi="Times New Roman" w:cs="Times New Roman"/>
          <w:b/>
          <w:sz w:val="26"/>
          <w:szCs w:val="26"/>
        </w:rPr>
        <w:t>Değişmez Kurallar</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Anayasanın 9. maddesi uyarınca “</w:t>
      </w:r>
      <w:r w:rsidRPr="00A45D1E">
        <w:rPr>
          <w:rFonts w:ascii="Times New Roman" w:hAnsi="Times New Roman" w:cs="Times New Roman"/>
          <w:b/>
          <w:i/>
          <w:sz w:val="26"/>
          <w:szCs w:val="26"/>
        </w:rPr>
        <w:t>Bu Anayasanın 1. maddesi ile 2. maddesinin (1). ve (2). fıkrasında ve (3). maddesinde yer alan kurallar değiştirilemez ve değiştirilmesi önerilemez.</w:t>
      </w:r>
      <w:r w:rsidRPr="00A45D1E">
        <w:rPr>
          <w:rFonts w:ascii="Times New Roman" w:hAnsi="Times New Roman" w:cs="Times New Roman"/>
          <w:sz w:val="26"/>
          <w:szCs w:val="26"/>
        </w:rPr>
        <w:t>”.  Bu maddede gönderme yapılan değişmez kurallar şöyledir:</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a) Anayasa’nın 1. maddesine göre</w:t>
      </w:r>
      <w:r w:rsidRPr="00A45D1E">
        <w:rPr>
          <w:rFonts w:ascii="Times New Roman" w:hAnsi="Times New Roman" w:cs="Times New Roman"/>
          <w:b/>
          <w:sz w:val="26"/>
          <w:szCs w:val="26"/>
        </w:rPr>
        <w:t xml:space="preserve"> “</w:t>
      </w:r>
      <w:r w:rsidRPr="00A45D1E">
        <w:rPr>
          <w:rFonts w:ascii="Times New Roman" w:hAnsi="Times New Roman" w:cs="Times New Roman"/>
          <w:i/>
          <w:sz w:val="26"/>
          <w:szCs w:val="26"/>
        </w:rPr>
        <w:t xml:space="preserve"> Kuzey Kıbrıs Türk Cumhuriyeti Devleti, demokrasi, sosyal adalet ve hukukun üstünlüğü ilkelerine dayanan laik bir Cumhuriyettir</w:t>
      </w:r>
      <w:r w:rsidRPr="00A45D1E">
        <w:rPr>
          <w:rFonts w:ascii="Times New Roman" w:hAnsi="Times New Roman" w:cs="Times New Roman"/>
          <w:sz w:val="26"/>
          <w:szCs w:val="26"/>
        </w:rPr>
        <w:t xml:space="preserve">”. Cumhuriyet, bu maddede sayılan </w:t>
      </w:r>
      <w:r w:rsidRPr="00A45D1E">
        <w:rPr>
          <w:rFonts w:ascii="Times New Roman" w:hAnsi="Times New Roman" w:cs="Times New Roman"/>
          <w:b/>
          <w:sz w:val="26"/>
          <w:szCs w:val="26"/>
        </w:rPr>
        <w:t>nitelikleriyle birlikte değiştirilemez</w:t>
      </w:r>
      <w:r w:rsidRPr="00A45D1E">
        <w:rPr>
          <w:rFonts w:ascii="Times New Roman" w:hAnsi="Times New Roman" w:cs="Times New Roman"/>
          <w:sz w:val="26"/>
          <w:szCs w:val="26"/>
        </w:rPr>
        <w:t xml:space="preserve"> ve değiştirilmesi önerilemez. Burada öngörülen değişmezlik kuralı,  Kurucu Meclis’in yukarıda değinilen 36 No.lu Kararı’nda öngörüldüğü biçimde “</w:t>
      </w:r>
      <w:r w:rsidRPr="00A45D1E">
        <w:rPr>
          <w:rFonts w:ascii="Times New Roman" w:hAnsi="Times New Roman" w:cs="Times New Roman"/>
          <w:i/>
          <w:sz w:val="26"/>
          <w:szCs w:val="26"/>
        </w:rPr>
        <w:t>iki eşit halkın  ve onların kurdukları yönetimlerin, gerçek bir federasyon çatısı altında yeniden bir ortaklık kurmalarını</w:t>
      </w:r>
      <w:r w:rsidRPr="00A45D1E">
        <w:rPr>
          <w:rFonts w:ascii="Times New Roman" w:hAnsi="Times New Roman" w:cs="Times New Roman"/>
          <w:sz w:val="26"/>
          <w:szCs w:val="26"/>
        </w:rPr>
        <w:t xml:space="preserve">” başlıbaşına engelleyici bir nitelik taşımaz. Kurulacak olan Federasyon Anayasasının üye federe devletin bu nitelikleri kendi anayasasında korumasına açık olması yeterlidir. Bu olanak. </w:t>
      </w:r>
      <w:r w:rsidRPr="00A45D1E">
        <w:rPr>
          <w:rFonts w:ascii="Times New Roman" w:hAnsi="Times New Roman" w:cs="Times New Roman"/>
          <w:b/>
          <w:sz w:val="26"/>
          <w:szCs w:val="26"/>
        </w:rPr>
        <w:t xml:space="preserve">özellikle laiklik  </w:t>
      </w:r>
      <w:r w:rsidRPr="00A45D1E">
        <w:rPr>
          <w:rFonts w:ascii="Times New Roman" w:hAnsi="Times New Roman" w:cs="Times New Roman"/>
          <w:sz w:val="26"/>
          <w:szCs w:val="26"/>
        </w:rPr>
        <w:t xml:space="preserve">ve  belki </w:t>
      </w:r>
      <w:r w:rsidRPr="00A45D1E">
        <w:rPr>
          <w:rFonts w:ascii="Times New Roman" w:hAnsi="Times New Roman" w:cs="Times New Roman"/>
          <w:b/>
          <w:sz w:val="26"/>
          <w:szCs w:val="26"/>
        </w:rPr>
        <w:t xml:space="preserve">sosyal adalet </w:t>
      </w:r>
      <w:r w:rsidRPr="00A45D1E">
        <w:rPr>
          <w:rFonts w:ascii="Times New Roman" w:hAnsi="Times New Roman" w:cs="Times New Roman"/>
          <w:sz w:val="26"/>
          <w:szCs w:val="26"/>
        </w:rPr>
        <w:t>ilkeleri açısından önem taşımaktadır. Laiklik ilkesinin, Rum kesimi açısından önemli farklılıklar gösterdiğini biliyoruz. Gerek laiklik ve gerekse sosyal adalet ilkeleri, iki toplumlu federal bir yapı içinde her iki federe devletin kendi anayasalarıyla belirlenmiş münhasır yetki alanları çerçevesinde de çözülebilir.</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lastRenderedPageBreak/>
        <w:t xml:space="preserve"> Buna karşılık</w:t>
      </w:r>
      <w:r w:rsidRPr="00A45D1E">
        <w:rPr>
          <w:rFonts w:ascii="Times New Roman" w:hAnsi="Times New Roman" w:cs="Times New Roman"/>
          <w:b/>
          <w:sz w:val="26"/>
          <w:szCs w:val="26"/>
        </w:rPr>
        <w:t xml:space="preserve"> insan hakları, demokrasi ve hukukun üstünlüğü </w:t>
      </w:r>
      <w:r w:rsidRPr="00A45D1E">
        <w:rPr>
          <w:rFonts w:ascii="Times New Roman" w:hAnsi="Times New Roman" w:cs="Times New Roman"/>
          <w:sz w:val="26"/>
          <w:szCs w:val="26"/>
        </w:rPr>
        <w:t xml:space="preserve">zaten Kopenhag kriterleri içinde yer aldığından, Rum kesimi açısından da herhangi bir sorun oluşturmayacaktır. </w:t>
      </w:r>
    </w:p>
    <w:p w:rsidR="00A45D1E" w:rsidRPr="00A45D1E" w:rsidRDefault="00A45D1E" w:rsidP="00A45D1E">
      <w:pPr>
        <w:pStyle w:val="H3"/>
        <w:ind w:firstLine="708"/>
        <w:jc w:val="both"/>
        <w:rPr>
          <w:sz w:val="26"/>
          <w:szCs w:val="26"/>
        </w:rPr>
      </w:pPr>
      <w:r w:rsidRPr="00A45D1E">
        <w:rPr>
          <w:b w:val="0"/>
          <w:sz w:val="26"/>
          <w:szCs w:val="26"/>
        </w:rPr>
        <w:t>b) Anayasa’nın “</w:t>
      </w:r>
      <w:r w:rsidRPr="00A45D1E">
        <w:rPr>
          <w:i/>
          <w:sz w:val="26"/>
          <w:szCs w:val="26"/>
        </w:rPr>
        <w:t>Devletin Bütünlüğü, Resmi Dili, Bayrağı, Ulusal Marşı ve Başkenti</w:t>
      </w:r>
      <w:r w:rsidRPr="00A45D1E">
        <w:rPr>
          <w:b w:val="0"/>
          <w:sz w:val="26"/>
          <w:szCs w:val="26"/>
        </w:rPr>
        <w:t>” başlıklı 2. maddesinde yer alan tüm kurallar değişmezlik kapsamına alınmamıştır. Bunlardan değişmezlik kapsamına alınanlar şunlardır:</w:t>
      </w:r>
      <w:r w:rsidRPr="00A45D1E">
        <w:rPr>
          <w:sz w:val="26"/>
          <w:szCs w:val="26"/>
        </w:rPr>
        <w:t xml:space="preserve">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f. 1: “</w:t>
      </w:r>
      <w:r w:rsidRPr="00A45D1E">
        <w:rPr>
          <w:rFonts w:ascii="Times New Roman" w:hAnsi="Times New Roman" w:cs="Times New Roman"/>
          <w:i/>
          <w:sz w:val="26"/>
          <w:szCs w:val="26"/>
        </w:rPr>
        <w:t xml:space="preserve">Kuzey Kıbrıs Türk Cumnhuriyeti Devleti, </w:t>
      </w:r>
      <w:r w:rsidRPr="00A45D1E">
        <w:rPr>
          <w:rFonts w:ascii="Times New Roman" w:hAnsi="Times New Roman" w:cs="Times New Roman"/>
          <w:b/>
          <w:i/>
          <w:sz w:val="26"/>
          <w:szCs w:val="26"/>
        </w:rPr>
        <w:t>ülkesi ve halkı ile bölünmez bir bütündür.</w:t>
      </w:r>
      <w:r w:rsidRPr="00A45D1E">
        <w:rPr>
          <w:rFonts w:ascii="Times New Roman" w:hAnsi="Times New Roman" w:cs="Times New Roman"/>
          <w:sz w:val="26"/>
          <w:szCs w:val="26"/>
        </w:rPr>
        <w:t xml:space="preserve">”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f. 2: “</w:t>
      </w:r>
      <w:r w:rsidRPr="00A45D1E">
        <w:rPr>
          <w:rFonts w:ascii="Times New Roman" w:hAnsi="Times New Roman" w:cs="Times New Roman"/>
          <w:b/>
          <w:i/>
          <w:sz w:val="26"/>
          <w:szCs w:val="26"/>
        </w:rPr>
        <w:t>Resmi dil Türkçe'dir</w:t>
      </w:r>
      <w:r w:rsidRPr="00A45D1E">
        <w:rPr>
          <w:rFonts w:ascii="Times New Roman" w:hAnsi="Times New Roman" w:cs="Times New Roman"/>
          <w:sz w:val="26"/>
          <w:szCs w:val="26"/>
        </w:rPr>
        <w:t xml:space="preserve">.”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 xml:space="preserve">Görülüyor ki aynı maddenin 3. fıkrasında  yasa ile belirleneceği belirtilen  </w:t>
      </w:r>
      <w:r w:rsidRPr="00A45D1E">
        <w:rPr>
          <w:rFonts w:ascii="Times New Roman" w:hAnsi="Times New Roman" w:cs="Times New Roman"/>
          <w:b/>
          <w:sz w:val="26"/>
          <w:szCs w:val="26"/>
        </w:rPr>
        <w:t>KKTC Bayrağı ve Ulusal Marşı değişmezlik kapsamına alınmamıştır</w:t>
      </w:r>
      <w:r w:rsidRPr="00A45D1E">
        <w:rPr>
          <w:rFonts w:ascii="Times New Roman" w:hAnsi="Times New Roman" w:cs="Times New Roman"/>
          <w:sz w:val="26"/>
          <w:szCs w:val="26"/>
        </w:rPr>
        <w:t xml:space="preserve">. Esasen bu konudaki düzenleme yasaya bırakıldığına göre, hukuk mantığı bu iki sembolün değişmezlik kapsamı içinde yer almamasını gerektirir. </w:t>
      </w:r>
    </w:p>
    <w:p w:rsidR="00A45D1E" w:rsidRPr="00A45D1E" w:rsidRDefault="00A45D1E" w:rsidP="00A45D1E">
      <w:pPr>
        <w:jc w:val="both"/>
        <w:rPr>
          <w:rFonts w:ascii="Times New Roman" w:hAnsi="Times New Roman" w:cs="Times New Roman"/>
          <w:sz w:val="26"/>
          <w:szCs w:val="26"/>
        </w:rPr>
      </w:pPr>
      <w:r w:rsidRPr="00A45D1E">
        <w:rPr>
          <w:rFonts w:ascii="Times New Roman" w:hAnsi="Times New Roman" w:cs="Times New Roman"/>
          <w:sz w:val="26"/>
          <w:szCs w:val="26"/>
        </w:rPr>
        <w:t xml:space="preserve"> </w:t>
      </w:r>
      <w:r w:rsidRPr="00A45D1E">
        <w:rPr>
          <w:rFonts w:ascii="Times New Roman" w:hAnsi="Times New Roman" w:cs="Times New Roman"/>
          <w:sz w:val="26"/>
          <w:szCs w:val="26"/>
        </w:rPr>
        <w:tab/>
        <w:t>Öte yandan “</w:t>
      </w:r>
      <w:r w:rsidRPr="00A45D1E">
        <w:rPr>
          <w:rFonts w:ascii="Times New Roman" w:hAnsi="Times New Roman" w:cs="Times New Roman"/>
          <w:b/>
          <w:i/>
          <w:sz w:val="26"/>
          <w:szCs w:val="26"/>
        </w:rPr>
        <w:t>Cumhuriyetin başkenti Lefkoşa'dır</w:t>
      </w:r>
      <w:r w:rsidRPr="00A45D1E">
        <w:rPr>
          <w:rFonts w:ascii="Times New Roman" w:hAnsi="Times New Roman" w:cs="Times New Roman"/>
          <w:sz w:val="26"/>
          <w:szCs w:val="26"/>
        </w:rPr>
        <w:t xml:space="preserve">.” şeklindeki 4. fıkra da değişmez kural niteliğine sahip değildir. </w:t>
      </w:r>
    </w:p>
    <w:p w:rsidR="00A45D1E" w:rsidRPr="00A45D1E" w:rsidRDefault="00A45D1E" w:rsidP="00A45D1E">
      <w:pPr>
        <w:pStyle w:val="H3"/>
        <w:ind w:firstLine="708"/>
        <w:jc w:val="both"/>
        <w:rPr>
          <w:sz w:val="26"/>
          <w:szCs w:val="26"/>
        </w:rPr>
      </w:pPr>
      <w:r w:rsidRPr="00A45D1E">
        <w:rPr>
          <w:sz w:val="26"/>
          <w:szCs w:val="26"/>
        </w:rPr>
        <w:t xml:space="preserve">c) Buna karşılık Egemenlik başlıklı 3. maddenin tamamı değişmezlik kapsamı içindedir. </w:t>
      </w:r>
      <w:r w:rsidRPr="00A45D1E">
        <w:rPr>
          <w:b w:val="0"/>
          <w:sz w:val="26"/>
          <w:szCs w:val="26"/>
        </w:rPr>
        <w:t>Şöyle ki:</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(Fıkra 1): “</w:t>
      </w:r>
      <w:r w:rsidRPr="00A45D1E">
        <w:rPr>
          <w:rFonts w:ascii="Times New Roman" w:hAnsi="Times New Roman" w:cs="Times New Roman"/>
          <w:b/>
          <w:i/>
          <w:sz w:val="26"/>
          <w:szCs w:val="26"/>
        </w:rPr>
        <w:t>Egemenlik, kayıtsız şartsız Kuzey Kıbrıs Türk Cumhuriyeti yurttaşlarından oluşan halkındır.</w:t>
      </w:r>
      <w:r w:rsidRPr="00A45D1E">
        <w:rPr>
          <w:rFonts w:ascii="Times New Roman" w:hAnsi="Times New Roman" w:cs="Times New Roman"/>
          <w:sz w:val="26"/>
          <w:szCs w:val="26"/>
        </w:rPr>
        <w:t xml:space="preserve">”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Fıkra 2: “</w:t>
      </w:r>
      <w:r w:rsidRPr="00A45D1E">
        <w:rPr>
          <w:rFonts w:ascii="Times New Roman" w:hAnsi="Times New Roman" w:cs="Times New Roman"/>
          <w:b/>
          <w:i/>
          <w:sz w:val="26"/>
          <w:szCs w:val="26"/>
        </w:rPr>
        <w:t>Halk, egemenliğini, Anayasanın koyduğu ilkeler çerçevesinde, yetkili organları eliyle kullanır.</w:t>
      </w:r>
      <w:r w:rsidRPr="00A45D1E">
        <w:rPr>
          <w:rFonts w:ascii="Times New Roman" w:hAnsi="Times New Roman" w:cs="Times New Roman"/>
          <w:sz w:val="26"/>
          <w:szCs w:val="26"/>
        </w:rPr>
        <w:t xml:space="preserve">”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Fıkra 3: “</w:t>
      </w:r>
      <w:r w:rsidRPr="00A45D1E">
        <w:rPr>
          <w:rFonts w:ascii="Times New Roman" w:hAnsi="Times New Roman" w:cs="Times New Roman"/>
          <w:b/>
          <w:i/>
          <w:sz w:val="26"/>
          <w:szCs w:val="26"/>
        </w:rPr>
        <w:t>Halkın hiçbir zümresi, kesimi ve kişisi, egemenliği kendine mal edemez.</w:t>
      </w:r>
      <w:r w:rsidRPr="00A45D1E">
        <w:rPr>
          <w:rFonts w:ascii="Times New Roman" w:hAnsi="Times New Roman" w:cs="Times New Roman"/>
          <w:sz w:val="26"/>
          <w:szCs w:val="26"/>
        </w:rPr>
        <w:t xml:space="preserve">”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Fıkra  4: “</w:t>
      </w:r>
      <w:r w:rsidRPr="00A45D1E">
        <w:rPr>
          <w:rFonts w:ascii="Times New Roman" w:hAnsi="Times New Roman" w:cs="Times New Roman"/>
          <w:b/>
          <w:i/>
          <w:sz w:val="26"/>
          <w:szCs w:val="26"/>
        </w:rPr>
        <w:t>Hiçbir organ, makam veya merci, kaynağını bu Anayasa'dan almayan bir yetki kullanamaz</w:t>
      </w:r>
      <w:r w:rsidRPr="00A45D1E">
        <w:rPr>
          <w:rFonts w:ascii="Times New Roman" w:hAnsi="Times New Roman" w:cs="Times New Roman"/>
          <w:sz w:val="26"/>
          <w:szCs w:val="26"/>
        </w:rPr>
        <w:t>.”</w:t>
      </w:r>
    </w:p>
    <w:p w:rsidR="00A45D1E" w:rsidRPr="00A45D1E" w:rsidRDefault="00A45D1E" w:rsidP="00A45D1E">
      <w:pPr>
        <w:pStyle w:val="DzMetin"/>
        <w:ind w:firstLine="720"/>
        <w:jc w:val="both"/>
        <w:rPr>
          <w:rFonts w:ascii="Times New Roman" w:hAnsi="Times New Roman"/>
          <w:b/>
          <w:sz w:val="26"/>
          <w:szCs w:val="26"/>
          <w:lang w:val="tr-TR"/>
        </w:rPr>
      </w:pPr>
      <w:r w:rsidRPr="00A45D1E">
        <w:rPr>
          <w:rFonts w:ascii="Times New Roman" w:hAnsi="Times New Roman"/>
          <w:sz w:val="26"/>
          <w:szCs w:val="26"/>
          <w:lang w:val="tr-TR"/>
        </w:rPr>
        <w:t xml:space="preserve">Bu maddenin değişmezlik kapsamında yer alması, </w:t>
      </w:r>
      <w:r w:rsidRPr="00A45D1E">
        <w:rPr>
          <w:rFonts w:ascii="Times New Roman" w:hAnsi="Times New Roman"/>
          <w:b/>
          <w:sz w:val="26"/>
          <w:szCs w:val="26"/>
          <w:lang w:val="tr-TR"/>
        </w:rPr>
        <w:t>1982 Türk Anayasası’na göre farklılık</w:t>
      </w:r>
      <w:r w:rsidRPr="00A45D1E">
        <w:rPr>
          <w:rFonts w:ascii="Times New Roman" w:hAnsi="Times New Roman"/>
          <w:sz w:val="26"/>
          <w:szCs w:val="26"/>
          <w:lang w:val="tr-TR"/>
        </w:rPr>
        <w:t xml:space="preserve"> arzeden bir düzenlemedir. Bilindiği üzere Türk Anayasası’nın egemenlikle ilgili 6. maddesi değişmezlik kapsamında değildir. Ancak “</w:t>
      </w:r>
      <w:r w:rsidRPr="00A45D1E">
        <w:rPr>
          <w:rFonts w:ascii="Times New Roman" w:hAnsi="Times New Roman"/>
          <w:b/>
          <w:i/>
          <w:sz w:val="26"/>
          <w:szCs w:val="26"/>
          <w:lang w:val="tr-TR"/>
        </w:rPr>
        <w:t>Egemenlik kayıtsız şartsız  Milletindir</w:t>
      </w:r>
      <w:r w:rsidRPr="00A45D1E">
        <w:rPr>
          <w:rFonts w:ascii="Times New Roman" w:hAnsi="Times New Roman"/>
          <w:sz w:val="26"/>
          <w:szCs w:val="26"/>
          <w:lang w:val="tr-TR"/>
        </w:rPr>
        <w:t xml:space="preserve">.” şeklindeki ilk fıkrasının başlangıçta belirtilen temel ilkelerde aynen yer almış olması nedeniyle Türkiye’de de değişmezlik kapsamı içinde sayılması gerekir. Ama </w:t>
      </w:r>
      <w:r w:rsidRPr="00A45D1E">
        <w:rPr>
          <w:rFonts w:ascii="Times New Roman" w:hAnsi="Times New Roman"/>
          <w:b/>
          <w:sz w:val="26"/>
          <w:szCs w:val="26"/>
          <w:lang w:val="tr-TR"/>
        </w:rPr>
        <w:t>Kıbrıs Anayasası</w:t>
      </w:r>
      <w:r w:rsidRPr="00A45D1E">
        <w:rPr>
          <w:rFonts w:ascii="Times New Roman" w:hAnsi="Times New Roman"/>
          <w:sz w:val="26"/>
          <w:szCs w:val="26"/>
          <w:lang w:val="tr-TR"/>
        </w:rPr>
        <w:t xml:space="preserve"> bununla da yetinmemiş, </w:t>
      </w:r>
      <w:r w:rsidRPr="00A45D1E">
        <w:rPr>
          <w:rFonts w:ascii="Times New Roman" w:hAnsi="Times New Roman"/>
          <w:b/>
          <w:sz w:val="26"/>
          <w:szCs w:val="26"/>
          <w:lang w:val="tr-TR"/>
        </w:rPr>
        <w:t>egemenliğin kullanılışı ile doğal uzantılarını da değişmezlik kapsamına almıştır</w:t>
      </w:r>
      <w:r w:rsidRPr="00A45D1E">
        <w:rPr>
          <w:rFonts w:ascii="Times New Roman" w:hAnsi="Times New Roman"/>
          <w:sz w:val="26"/>
          <w:szCs w:val="26"/>
          <w:lang w:val="tr-TR"/>
        </w:rPr>
        <w:t>.</w:t>
      </w:r>
      <w:r w:rsidRPr="00A45D1E">
        <w:rPr>
          <w:rFonts w:ascii="Times New Roman" w:hAnsi="Times New Roman"/>
          <w:b/>
          <w:sz w:val="26"/>
          <w:szCs w:val="26"/>
          <w:lang w:val="tr-TR"/>
        </w:rPr>
        <w:t xml:space="preserve"> </w:t>
      </w:r>
    </w:p>
    <w:p w:rsidR="00A45D1E" w:rsidRPr="00A45D1E" w:rsidRDefault="00A45D1E" w:rsidP="00A45D1E">
      <w:pPr>
        <w:pStyle w:val="DzMetin"/>
        <w:ind w:firstLine="720"/>
        <w:jc w:val="both"/>
        <w:rPr>
          <w:rFonts w:ascii="Times New Roman" w:hAnsi="Times New Roman"/>
          <w:sz w:val="26"/>
          <w:szCs w:val="26"/>
          <w:lang w:val="tr-TR"/>
        </w:rPr>
      </w:pPr>
    </w:p>
    <w:p w:rsidR="00A45D1E" w:rsidRPr="00A45D1E" w:rsidRDefault="00A45D1E" w:rsidP="00A45D1E">
      <w:pPr>
        <w:pStyle w:val="DzMetin"/>
        <w:ind w:firstLine="720"/>
        <w:jc w:val="both"/>
        <w:rPr>
          <w:rFonts w:ascii="Times New Roman" w:hAnsi="Times New Roman"/>
          <w:sz w:val="26"/>
          <w:szCs w:val="26"/>
          <w:lang w:val="tr-TR"/>
        </w:rPr>
      </w:pPr>
      <w:r w:rsidRPr="00A45D1E">
        <w:rPr>
          <w:rFonts w:ascii="Times New Roman" w:hAnsi="Times New Roman"/>
          <w:sz w:val="26"/>
          <w:szCs w:val="26"/>
          <w:lang w:val="tr-TR"/>
        </w:rPr>
        <w:t xml:space="preserve">Egemenlikle ilgili tüm kuralların değişmezlik kapsamına alınmış olması, 1985 Anayasası’nın, </w:t>
      </w:r>
      <w:r w:rsidRPr="00A45D1E">
        <w:rPr>
          <w:rFonts w:ascii="Times New Roman" w:hAnsi="Times New Roman"/>
          <w:b/>
          <w:sz w:val="26"/>
          <w:szCs w:val="26"/>
          <w:lang w:val="tr-TR"/>
        </w:rPr>
        <w:t>gerek federatif bir çatı altında ortak bir devlet kurma ve gerekse, AB üyeliği açısından engel ve sorun oluşturan</w:t>
      </w:r>
      <w:r w:rsidRPr="00A45D1E">
        <w:rPr>
          <w:rFonts w:ascii="Times New Roman" w:hAnsi="Times New Roman"/>
          <w:sz w:val="26"/>
          <w:szCs w:val="26"/>
          <w:lang w:val="tr-TR"/>
        </w:rPr>
        <w:t xml:space="preserve"> en önemli düzenlemedir. Ve bu sorunun aşılması, ancak asli kurucu iktidarın devreye girmesiyle  mümkündür. </w:t>
      </w:r>
    </w:p>
    <w:p w:rsidR="00A45D1E" w:rsidRPr="00A45D1E" w:rsidRDefault="00A45D1E" w:rsidP="00A45D1E">
      <w:pPr>
        <w:pStyle w:val="DzMetin"/>
        <w:ind w:firstLine="720"/>
        <w:jc w:val="both"/>
        <w:rPr>
          <w:rFonts w:ascii="Times New Roman" w:hAnsi="Times New Roman"/>
          <w:sz w:val="26"/>
          <w:szCs w:val="26"/>
          <w:lang w:val="tr-TR"/>
        </w:rPr>
      </w:pPr>
    </w:p>
    <w:p w:rsidR="00A45D1E" w:rsidRPr="00A45D1E" w:rsidRDefault="00A45D1E" w:rsidP="00A45D1E">
      <w:pPr>
        <w:pStyle w:val="DzMetin"/>
        <w:numPr>
          <w:ilvl w:val="0"/>
          <w:numId w:val="1"/>
        </w:numPr>
        <w:jc w:val="both"/>
        <w:rPr>
          <w:rFonts w:ascii="Times New Roman" w:hAnsi="Times New Roman"/>
          <w:b/>
          <w:sz w:val="26"/>
          <w:szCs w:val="26"/>
          <w:lang w:val="tr-TR"/>
        </w:rPr>
      </w:pPr>
      <w:r w:rsidRPr="00A45D1E">
        <w:rPr>
          <w:rFonts w:ascii="Times New Roman" w:hAnsi="Times New Roman"/>
          <w:b/>
          <w:sz w:val="26"/>
          <w:szCs w:val="26"/>
          <w:lang w:val="tr-TR"/>
        </w:rPr>
        <w:t>Anayasa’nın Değişme Yöntemi</w:t>
      </w:r>
    </w:p>
    <w:p w:rsidR="00A45D1E" w:rsidRPr="00A45D1E" w:rsidRDefault="00A45D1E" w:rsidP="00A45D1E">
      <w:pPr>
        <w:pStyle w:val="DzMetin"/>
        <w:ind w:firstLine="720"/>
        <w:jc w:val="both"/>
        <w:rPr>
          <w:rFonts w:ascii="Times New Roman" w:hAnsi="Times New Roman"/>
          <w:sz w:val="26"/>
          <w:szCs w:val="26"/>
          <w:lang w:val="tr-TR"/>
        </w:rPr>
      </w:pPr>
    </w:p>
    <w:p w:rsidR="00A45D1E" w:rsidRPr="00A45D1E" w:rsidRDefault="00A45D1E" w:rsidP="00A45D1E">
      <w:pPr>
        <w:pStyle w:val="DzMetin"/>
        <w:ind w:firstLine="720"/>
        <w:jc w:val="both"/>
        <w:rPr>
          <w:rFonts w:ascii="Times New Roman" w:hAnsi="Times New Roman"/>
          <w:sz w:val="26"/>
          <w:szCs w:val="26"/>
          <w:lang w:val="tr-TR"/>
        </w:rPr>
      </w:pPr>
      <w:r w:rsidRPr="00A45D1E">
        <w:rPr>
          <w:rFonts w:ascii="Times New Roman" w:hAnsi="Times New Roman"/>
          <w:sz w:val="26"/>
          <w:szCs w:val="26"/>
          <w:lang w:val="tr-TR"/>
        </w:rPr>
        <w:t>Anayasanın katılığı, değiştirmesine ilişkin kurallarda da kendini göstermektedir. Anayasa’nın 162/1. maddesine göre, ,</w:t>
      </w:r>
      <w:r w:rsidRPr="00A45D1E">
        <w:rPr>
          <w:rFonts w:ascii="Times New Roman" w:hAnsi="Times New Roman"/>
          <w:b/>
          <w:sz w:val="26"/>
          <w:szCs w:val="26"/>
          <w:lang w:val="tr-TR"/>
        </w:rPr>
        <w:t xml:space="preserve"> </w:t>
      </w:r>
      <w:r w:rsidRPr="00A45D1E">
        <w:rPr>
          <w:rFonts w:ascii="Times New Roman" w:hAnsi="Times New Roman"/>
          <w:sz w:val="26"/>
          <w:szCs w:val="26"/>
          <w:lang w:val="tr-TR"/>
        </w:rPr>
        <w:t xml:space="preserve">Anayasa kuralları kısmen veya tamamen ancak Cumhuriyet Meclisi’nin </w:t>
      </w:r>
      <w:r w:rsidRPr="00A45D1E">
        <w:rPr>
          <w:rFonts w:ascii="Times New Roman" w:hAnsi="Times New Roman"/>
          <w:b/>
          <w:sz w:val="26"/>
          <w:szCs w:val="26"/>
          <w:lang w:val="tr-TR"/>
        </w:rPr>
        <w:t xml:space="preserve">en az on üyesinin önerisi </w:t>
      </w:r>
      <w:r w:rsidRPr="00A45D1E">
        <w:rPr>
          <w:rFonts w:ascii="Times New Roman" w:hAnsi="Times New Roman"/>
          <w:sz w:val="26"/>
          <w:szCs w:val="26"/>
          <w:lang w:val="tr-TR"/>
        </w:rPr>
        <w:t xml:space="preserve">ve </w:t>
      </w:r>
      <w:r w:rsidRPr="00A45D1E">
        <w:rPr>
          <w:rFonts w:ascii="Times New Roman" w:hAnsi="Times New Roman"/>
          <w:b/>
          <w:sz w:val="26"/>
          <w:szCs w:val="26"/>
          <w:lang w:val="tr-TR"/>
        </w:rPr>
        <w:t>üye tamsayısının üçte iki çoğunluğunun oyuyla</w:t>
      </w:r>
      <w:r w:rsidRPr="00A45D1E">
        <w:rPr>
          <w:rFonts w:ascii="Times New Roman" w:hAnsi="Times New Roman"/>
          <w:sz w:val="26"/>
          <w:szCs w:val="26"/>
          <w:lang w:val="tr-TR"/>
        </w:rPr>
        <w:t xml:space="preserve"> değiştirilebilir. </w:t>
      </w:r>
    </w:p>
    <w:p w:rsidR="00A45D1E" w:rsidRPr="00A45D1E" w:rsidRDefault="00A45D1E" w:rsidP="00A45D1E">
      <w:pPr>
        <w:pStyle w:val="DzMetin"/>
        <w:ind w:firstLine="720"/>
        <w:jc w:val="both"/>
        <w:rPr>
          <w:rFonts w:ascii="Times New Roman" w:hAnsi="Times New Roman"/>
          <w:sz w:val="26"/>
          <w:szCs w:val="26"/>
          <w:lang w:val="tr-TR"/>
        </w:rPr>
      </w:pPr>
    </w:p>
    <w:p w:rsidR="00A45D1E" w:rsidRPr="00A45D1E" w:rsidRDefault="00A45D1E" w:rsidP="00A45D1E">
      <w:pPr>
        <w:pStyle w:val="DzMetin"/>
        <w:ind w:firstLine="720"/>
        <w:jc w:val="both"/>
        <w:rPr>
          <w:rFonts w:ascii="Times New Roman" w:hAnsi="Times New Roman"/>
          <w:sz w:val="26"/>
          <w:szCs w:val="26"/>
          <w:lang w:val="tr-TR"/>
        </w:rPr>
      </w:pPr>
      <w:r w:rsidRPr="00A45D1E">
        <w:rPr>
          <w:rFonts w:ascii="Times New Roman" w:hAnsi="Times New Roman"/>
          <w:sz w:val="26"/>
          <w:szCs w:val="26"/>
          <w:lang w:val="tr-TR"/>
        </w:rPr>
        <w:t xml:space="preserve">Bu fıkranın son cümlesiyle Anayasa’nın 9. maddesinde öngörülen ve yukarıda açıklanan  </w:t>
      </w:r>
      <w:r w:rsidRPr="00A45D1E">
        <w:rPr>
          <w:rFonts w:ascii="Times New Roman" w:hAnsi="Times New Roman"/>
          <w:b/>
          <w:sz w:val="26"/>
          <w:szCs w:val="26"/>
          <w:lang w:val="tr-TR"/>
        </w:rPr>
        <w:t>değişmez nitelikteki  anayasa kurallarının  saklı tutulmuş olması</w:t>
      </w:r>
      <w:r w:rsidRPr="00A45D1E">
        <w:rPr>
          <w:rFonts w:ascii="Times New Roman" w:hAnsi="Times New Roman"/>
          <w:sz w:val="26"/>
          <w:szCs w:val="26"/>
          <w:lang w:val="tr-TR"/>
        </w:rPr>
        <w:t xml:space="preserve"> oldukça önemlidir. </w:t>
      </w:r>
      <w:r w:rsidRPr="00A45D1E">
        <w:rPr>
          <w:rFonts w:ascii="Times New Roman" w:hAnsi="Times New Roman"/>
          <w:b/>
          <w:sz w:val="26"/>
          <w:szCs w:val="26"/>
          <w:lang w:val="tr-TR"/>
        </w:rPr>
        <w:t>Böylece türev kurucu iktidarın yapabileceği anayasa değişikliklerinin sınırı açıkça belirlenmiş olmaktadır</w:t>
      </w:r>
      <w:r w:rsidRPr="00A45D1E">
        <w:rPr>
          <w:rFonts w:ascii="Times New Roman" w:hAnsi="Times New Roman"/>
          <w:sz w:val="26"/>
          <w:szCs w:val="26"/>
          <w:lang w:val="tr-TR"/>
        </w:rPr>
        <w:t xml:space="preserve">. Bu tür bir kuralın 1982 Anayasası’nda yer almamış olması, bu alanda oldukça gereksiz tartışmaların yürütülmesinde azımsanmayacak bir rol oynamıştır. </w:t>
      </w:r>
    </w:p>
    <w:p w:rsidR="00A45D1E" w:rsidRPr="00A45D1E" w:rsidRDefault="00A45D1E" w:rsidP="00A45D1E">
      <w:pPr>
        <w:pStyle w:val="DzMetin"/>
        <w:ind w:firstLine="720"/>
        <w:jc w:val="both"/>
        <w:rPr>
          <w:rFonts w:ascii="Times New Roman" w:hAnsi="Times New Roman"/>
          <w:sz w:val="26"/>
          <w:szCs w:val="26"/>
          <w:lang w:val="tr-TR"/>
        </w:rPr>
      </w:pPr>
      <w:r w:rsidRPr="00A45D1E">
        <w:rPr>
          <w:rFonts w:ascii="Times New Roman" w:hAnsi="Times New Roman"/>
          <w:sz w:val="26"/>
          <w:szCs w:val="26"/>
          <w:lang w:val="tr-TR"/>
        </w:rPr>
        <w:t xml:space="preserve"> </w:t>
      </w:r>
    </w:p>
    <w:p w:rsidR="00A45D1E" w:rsidRPr="00A45D1E" w:rsidRDefault="00A45D1E" w:rsidP="00A45D1E">
      <w:pPr>
        <w:jc w:val="both"/>
        <w:rPr>
          <w:sz w:val="26"/>
          <w:szCs w:val="26"/>
        </w:rPr>
      </w:pPr>
      <w:r w:rsidRPr="00A45D1E">
        <w:rPr>
          <w:rFonts w:ascii="Times New Roman" w:hAnsi="Times New Roman" w:cs="Times New Roman"/>
          <w:sz w:val="26"/>
          <w:szCs w:val="26"/>
        </w:rPr>
        <w:t xml:space="preserve">Maddenin  2. fıkrasında ise anayasanın değiştirilmesi hakkındaki önerilerin görüşülmesi ve kabulünün, </w:t>
      </w:r>
      <w:r w:rsidRPr="00A45D1E">
        <w:rPr>
          <w:rFonts w:ascii="Times New Roman" w:hAnsi="Times New Roman" w:cs="Times New Roman"/>
          <w:b/>
          <w:sz w:val="26"/>
          <w:szCs w:val="26"/>
        </w:rPr>
        <w:t>(1). fıkrada yer alan kayıtlar dışında</w:t>
      </w:r>
      <w:r w:rsidRPr="00A45D1E">
        <w:rPr>
          <w:rFonts w:ascii="Times New Roman" w:hAnsi="Times New Roman" w:cs="Times New Roman"/>
          <w:sz w:val="26"/>
          <w:szCs w:val="26"/>
        </w:rPr>
        <w:t xml:space="preserve">, yasaların görüşülmesi ve kabulü hakkındaki kurallara bağlı olduğunu belirtmektedir. 1982 TC Anayasası’nda yer alan </w:t>
      </w:r>
      <w:r w:rsidRPr="00A45D1E">
        <w:rPr>
          <w:rFonts w:ascii="Times New Roman" w:hAnsi="Times New Roman" w:cs="Times New Roman"/>
          <w:b/>
          <w:sz w:val="26"/>
          <w:szCs w:val="26"/>
        </w:rPr>
        <w:t xml:space="preserve">“iki kez görüşme zorunluğu” (ivedilik yasağı) (m.175/1)  KKTC Anayasası’nda yer almamıştır. </w:t>
      </w:r>
      <w:r w:rsidRPr="00A45D1E">
        <w:rPr>
          <w:rFonts w:ascii="Times New Roman" w:hAnsi="Times New Roman" w:cs="Times New Roman"/>
          <w:sz w:val="26"/>
          <w:szCs w:val="26"/>
        </w:rPr>
        <w:t xml:space="preserve">Cumhuriyet Meclisi İçtüzüğü uyarınca sade yasaların bile </w:t>
      </w:r>
      <w:r w:rsidRPr="00A45D1E">
        <w:rPr>
          <w:rFonts w:ascii="Times New Roman" w:hAnsi="Times New Roman" w:cs="Times New Roman"/>
          <w:b/>
          <w:sz w:val="26"/>
          <w:szCs w:val="26"/>
        </w:rPr>
        <w:t>üç kez</w:t>
      </w:r>
      <w:r w:rsidRPr="00A45D1E">
        <w:rPr>
          <w:rFonts w:ascii="Times New Roman" w:hAnsi="Times New Roman" w:cs="Times New Roman"/>
          <w:sz w:val="26"/>
          <w:szCs w:val="26"/>
        </w:rPr>
        <w:t xml:space="preserve"> görüşüleceği gözönünde tutularak böyle bir kurala gerek görülmemiş olabilir.</w:t>
      </w:r>
      <w:r w:rsidRPr="00A45D1E">
        <w:rPr>
          <w:rFonts w:ascii="Times New Roman" w:hAnsi="Times New Roman" w:cs="Times New Roman"/>
          <w:b/>
          <w:sz w:val="26"/>
          <w:szCs w:val="26"/>
        </w:rPr>
        <w:t xml:space="preserve"> Nitekim İçtüzüğün 96 maddesine göre: “</w:t>
      </w:r>
      <w:r w:rsidRPr="00A45D1E">
        <w:rPr>
          <w:rFonts w:ascii="Times New Roman" w:hAnsi="Times New Roman" w:cs="Times New Roman"/>
          <w:i/>
          <w:sz w:val="26"/>
          <w:szCs w:val="26"/>
        </w:rPr>
        <w:t>(2)  Anayasa  değişikliği  Genel  Kurulda  özel  gündemde  yer alır. Birinci  ve  İkinci  Görüşmesi  diğer  yasa  önerilerinin görüşülmesi yöntemi ile aynı şekilde, Üçüncü Görüşmesi ise İkinci Görüşmesinin tamamlanmasından en az iki tam gün  sonra  kısa  ismi  okunmak  ve  bütünü  oylanmak suretiyle yapılır.</w:t>
      </w:r>
      <w:r w:rsidRPr="00A45D1E">
        <w:rPr>
          <w:rFonts w:ascii="Times New Roman" w:hAnsi="Times New Roman" w:cs="Times New Roman"/>
          <w:sz w:val="26"/>
          <w:szCs w:val="26"/>
        </w:rPr>
        <w:t>”</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 xml:space="preserve"> Anayasa’nın 162/2. maddenin son cümlesine göre, “</w:t>
      </w:r>
      <w:r w:rsidRPr="00A45D1E">
        <w:rPr>
          <w:rFonts w:ascii="Times New Roman" w:hAnsi="Times New Roman" w:cs="Times New Roman"/>
          <w:b/>
          <w:i/>
          <w:sz w:val="26"/>
          <w:szCs w:val="26"/>
        </w:rPr>
        <w:t>değişiklik önerileri, önerilerin verildiği tarihten başlayarak otuz gün geçmedikçe görüşülemez</w:t>
      </w:r>
      <w:r w:rsidRPr="00A45D1E">
        <w:rPr>
          <w:rFonts w:ascii="Times New Roman" w:hAnsi="Times New Roman" w:cs="Times New Roman"/>
          <w:sz w:val="26"/>
          <w:szCs w:val="26"/>
        </w:rPr>
        <w:t>”.</w:t>
      </w:r>
    </w:p>
    <w:p w:rsidR="00A45D1E" w:rsidRPr="00A45D1E" w:rsidRDefault="00A45D1E" w:rsidP="00A45D1E">
      <w:pPr>
        <w:ind w:firstLine="708"/>
        <w:jc w:val="both"/>
        <w:rPr>
          <w:rFonts w:ascii="Times New Roman" w:hAnsi="Times New Roman" w:cs="Times New Roman"/>
          <w:b/>
          <w:sz w:val="26"/>
          <w:szCs w:val="26"/>
        </w:rPr>
      </w:pPr>
      <w:r w:rsidRPr="00A45D1E">
        <w:rPr>
          <w:rFonts w:ascii="Times New Roman" w:hAnsi="Times New Roman" w:cs="Times New Roman"/>
          <w:sz w:val="26"/>
          <w:szCs w:val="26"/>
        </w:rPr>
        <w:t xml:space="preserve">Ama </w:t>
      </w:r>
      <w:r w:rsidRPr="00A45D1E">
        <w:rPr>
          <w:rFonts w:ascii="Times New Roman" w:hAnsi="Times New Roman" w:cs="Times New Roman"/>
          <w:b/>
          <w:sz w:val="26"/>
          <w:szCs w:val="26"/>
        </w:rPr>
        <w:t>Türk Anayasası’na göre asıl farklılık</w:t>
      </w:r>
      <w:r w:rsidRPr="00A45D1E">
        <w:rPr>
          <w:rFonts w:ascii="Times New Roman" w:hAnsi="Times New Roman" w:cs="Times New Roman"/>
          <w:sz w:val="26"/>
          <w:szCs w:val="26"/>
        </w:rPr>
        <w:t xml:space="preserve">, Cumhuriyet Meclisi’nin 2/3 çoğunluğu ile karara bağlanmış olan anayasa </w:t>
      </w:r>
      <w:r w:rsidRPr="00A45D1E">
        <w:rPr>
          <w:rFonts w:ascii="Times New Roman" w:hAnsi="Times New Roman" w:cs="Times New Roman"/>
          <w:b/>
          <w:sz w:val="26"/>
          <w:szCs w:val="26"/>
        </w:rPr>
        <w:t>değişikliklerinin halk oylamasına sunulma  ve kabul edilme zorunluğu</w:t>
      </w:r>
      <w:r w:rsidRPr="00A45D1E">
        <w:rPr>
          <w:rFonts w:ascii="Times New Roman" w:hAnsi="Times New Roman" w:cs="Times New Roman"/>
          <w:sz w:val="26"/>
          <w:szCs w:val="26"/>
        </w:rPr>
        <w:t>dur ( m.162/3).</w:t>
      </w:r>
    </w:p>
    <w:p w:rsidR="00A45D1E" w:rsidRPr="00A45D1E" w:rsidRDefault="00A45D1E" w:rsidP="00A45D1E">
      <w:pPr>
        <w:jc w:val="both"/>
        <w:rPr>
          <w:rFonts w:ascii="Times New Roman" w:hAnsi="Times New Roman" w:cs="Times New Roman"/>
          <w:b/>
          <w:sz w:val="26"/>
          <w:szCs w:val="26"/>
        </w:rPr>
      </w:pPr>
      <w:r w:rsidRPr="00A45D1E">
        <w:rPr>
          <w:rFonts w:ascii="Times New Roman" w:hAnsi="Times New Roman" w:cs="Times New Roman"/>
          <w:b/>
          <w:sz w:val="26"/>
          <w:szCs w:val="26"/>
        </w:rPr>
        <w:t>C.</w:t>
      </w:r>
      <w:r w:rsidRPr="00A45D1E">
        <w:rPr>
          <w:rFonts w:ascii="Times New Roman" w:hAnsi="Times New Roman" w:cs="Times New Roman"/>
          <w:b/>
          <w:sz w:val="26"/>
          <w:szCs w:val="26"/>
        </w:rPr>
        <w:tab/>
        <w:t>Anayasanın Üstünlüğü ve Bağlayıcılığı</w:t>
      </w:r>
    </w:p>
    <w:p w:rsidR="00A45D1E" w:rsidRPr="005032A2" w:rsidRDefault="00A45D1E" w:rsidP="005032A2">
      <w:pPr>
        <w:ind w:firstLine="708"/>
        <w:jc w:val="both"/>
        <w:rPr>
          <w:rFonts w:ascii="Times New Roman" w:hAnsi="Times New Roman" w:cs="Times New Roman"/>
          <w:b/>
          <w:sz w:val="26"/>
          <w:szCs w:val="26"/>
        </w:rPr>
      </w:pPr>
      <w:r w:rsidRPr="00A45D1E">
        <w:rPr>
          <w:rFonts w:ascii="Times New Roman" w:hAnsi="Times New Roman" w:cs="Times New Roman"/>
          <w:sz w:val="26"/>
          <w:szCs w:val="26"/>
        </w:rPr>
        <w:t>Anayasanın üstünlüğü ve bağlayıcılığı, çağdaş anayasa tanımının en önemli unsurlarından biridir. Kıbrıs Anayasası da bu unsuru 7. maddesinde şöyle ifade etmektedir: “</w:t>
      </w:r>
      <w:r w:rsidRPr="00A45D1E">
        <w:rPr>
          <w:rFonts w:ascii="Times New Roman" w:hAnsi="Times New Roman" w:cs="Times New Roman"/>
          <w:b/>
          <w:i/>
          <w:sz w:val="26"/>
          <w:szCs w:val="26"/>
        </w:rPr>
        <w:t>(1) Yasalar Anayasaya aykırı olamaz. (2) Anayasa kuralları, yasama, yürütme ve yargı organlarını, Devlet yönetimi makamlarını ve kişileri bağlayan temel hukuk kurallarıdır.</w:t>
      </w:r>
      <w:r w:rsidRPr="00A45D1E">
        <w:rPr>
          <w:rFonts w:ascii="Times New Roman" w:hAnsi="Times New Roman" w:cs="Times New Roman"/>
          <w:sz w:val="26"/>
          <w:szCs w:val="26"/>
        </w:rPr>
        <w:t>”</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lastRenderedPageBreak/>
        <w:t>Anayasanın en yüksek hukuk kuralı olmasının mantıksal bir sonucu olarak, yalnız yasalar değil, öteki hukuk kuralları da  anayasaya uygun olmak zorundadır. Bu uygunluğu hukuksal düzeyde sağlayan ilke ise “</w:t>
      </w:r>
      <w:r w:rsidRPr="00A45D1E">
        <w:rPr>
          <w:rFonts w:ascii="Times New Roman" w:hAnsi="Times New Roman" w:cs="Times New Roman"/>
          <w:b/>
          <w:sz w:val="26"/>
          <w:szCs w:val="26"/>
        </w:rPr>
        <w:t>anayasanın bağlayıcılığı</w:t>
      </w:r>
      <w:r w:rsidRPr="00A45D1E">
        <w:rPr>
          <w:rFonts w:ascii="Times New Roman" w:hAnsi="Times New Roman" w:cs="Times New Roman"/>
          <w:sz w:val="26"/>
          <w:szCs w:val="26"/>
        </w:rPr>
        <w:t>” ilkesidir.</w:t>
      </w:r>
    </w:p>
    <w:p w:rsidR="00A45D1E" w:rsidRPr="00A45D1E" w:rsidRDefault="00A45D1E" w:rsidP="00A45D1E">
      <w:pPr>
        <w:ind w:firstLine="708"/>
        <w:jc w:val="both"/>
        <w:rPr>
          <w:rFonts w:ascii="Times New Roman" w:hAnsi="Times New Roman" w:cs="Times New Roman"/>
          <w:bCs/>
          <w:sz w:val="26"/>
          <w:szCs w:val="26"/>
        </w:rPr>
      </w:pPr>
      <w:r w:rsidRPr="00A45D1E">
        <w:rPr>
          <w:rFonts w:ascii="Times New Roman" w:hAnsi="Times New Roman" w:cs="Times New Roman"/>
          <w:sz w:val="26"/>
          <w:szCs w:val="26"/>
        </w:rPr>
        <w:t>Her türlü anayasa yorumunun da anahtar kavramı olan</w:t>
      </w:r>
      <w:r w:rsidRPr="00A45D1E">
        <w:rPr>
          <w:rFonts w:ascii="Times New Roman" w:hAnsi="Times New Roman" w:cs="Times New Roman"/>
          <w:bCs/>
          <w:sz w:val="26"/>
          <w:szCs w:val="26"/>
        </w:rPr>
        <w:t xml:space="preserve"> </w:t>
      </w:r>
      <w:r w:rsidRPr="00A45D1E">
        <w:rPr>
          <w:rFonts w:ascii="Times New Roman" w:hAnsi="Times New Roman" w:cs="Times New Roman"/>
          <w:sz w:val="26"/>
          <w:szCs w:val="26"/>
        </w:rPr>
        <w:t xml:space="preserve">Anayasanın üstünlüğü ve bağlayıcılığı ile ilgili olarak altı çizilmesi gereken bir başka özellik, </w:t>
      </w:r>
      <w:r w:rsidRPr="00A45D1E">
        <w:rPr>
          <w:rFonts w:ascii="Times New Roman" w:hAnsi="Times New Roman" w:cs="Times New Roman"/>
          <w:b/>
          <w:sz w:val="26"/>
          <w:szCs w:val="26"/>
        </w:rPr>
        <w:t>anayasa kurallarının</w:t>
      </w:r>
      <w:r w:rsidRPr="00A45D1E">
        <w:rPr>
          <w:rFonts w:ascii="Times New Roman" w:hAnsi="Times New Roman" w:cs="Times New Roman"/>
          <w:sz w:val="26"/>
          <w:szCs w:val="26"/>
        </w:rPr>
        <w:t xml:space="preserve"> yalnızca devlet organlarını değil, gerçek ve tüzel </w:t>
      </w:r>
      <w:r w:rsidRPr="00A45D1E">
        <w:rPr>
          <w:rFonts w:ascii="Times New Roman" w:hAnsi="Times New Roman" w:cs="Times New Roman"/>
          <w:b/>
          <w:sz w:val="26"/>
          <w:szCs w:val="26"/>
        </w:rPr>
        <w:t>kişileri de bağlaması</w:t>
      </w:r>
      <w:r w:rsidRPr="00A45D1E">
        <w:rPr>
          <w:rFonts w:ascii="Times New Roman" w:hAnsi="Times New Roman" w:cs="Times New Roman"/>
          <w:sz w:val="26"/>
          <w:szCs w:val="26"/>
        </w:rPr>
        <w:t xml:space="preserve">dır. Bu kural </w:t>
      </w:r>
      <w:r w:rsidRPr="00A45D1E">
        <w:rPr>
          <w:rFonts w:ascii="Times New Roman" w:hAnsi="Times New Roman" w:cs="Times New Roman"/>
          <w:b/>
          <w:sz w:val="26"/>
          <w:szCs w:val="26"/>
        </w:rPr>
        <w:t>öğretide ve uygulamada çoğu kez ihmal edilmiştir.</w:t>
      </w:r>
      <w:r w:rsidRPr="00A45D1E">
        <w:rPr>
          <w:rFonts w:ascii="Times New Roman" w:hAnsi="Times New Roman" w:cs="Times New Roman"/>
          <w:sz w:val="26"/>
          <w:szCs w:val="26"/>
        </w:rPr>
        <w:t xml:space="preserve"> Bunun en önemli nedenlerinden biri, “</w:t>
      </w:r>
      <w:r w:rsidRPr="00A45D1E">
        <w:rPr>
          <w:rFonts w:ascii="Times New Roman" w:hAnsi="Times New Roman" w:cs="Times New Roman"/>
          <w:b/>
          <w:sz w:val="26"/>
          <w:szCs w:val="26"/>
        </w:rPr>
        <w:t>anayasa şikâyeti</w:t>
      </w:r>
      <w:r w:rsidRPr="00A45D1E">
        <w:rPr>
          <w:rFonts w:ascii="Times New Roman" w:hAnsi="Times New Roman" w:cs="Times New Roman"/>
          <w:sz w:val="26"/>
          <w:szCs w:val="26"/>
        </w:rPr>
        <w:t>” olarak tanınan bireysel başvuru yoluna, gerek Kıbrıs’ta ve gerekse Türkiye’de yabancı kalınmasıdır. Türkiye’de 12 Eylül 2010 tarihinde yapılan anayasa değişiklikleri, anayasa şikâyeti yolunu açmış bulunmaktadır.</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 xml:space="preserve">Kıbrıs’ta 29 </w:t>
      </w:r>
      <w:r w:rsidRPr="00A45D1E">
        <w:rPr>
          <w:rFonts w:ascii="Times New Roman" w:hAnsi="Times New Roman" w:cs="Times New Roman"/>
          <w:b/>
          <w:sz w:val="26"/>
          <w:szCs w:val="26"/>
        </w:rPr>
        <w:t>Haziran 2014</w:t>
      </w:r>
      <w:r w:rsidRPr="00A45D1E">
        <w:rPr>
          <w:rFonts w:ascii="Times New Roman" w:hAnsi="Times New Roman" w:cs="Times New Roman"/>
          <w:sz w:val="26"/>
          <w:szCs w:val="26"/>
        </w:rPr>
        <w:t xml:space="preserve">’de </w:t>
      </w:r>
      <w:r w:rsidRPr="00A45D1E">
        <w:rPr>
          <w:rFonts w:ascii="Times New Roman" w:hAnsi="Times New Roman" w:cs="Times New Roman"/>
          <w:b/>
          <w:sz w:val="26"/>
          <w:szCs w:val="26"/>
        </w:rPr>
        <w:t>halk oylamasına sunulan anayasa değişikliği önerisi de bu yolu açmak istemişti. Bunu sağlamak üzere Anayasa’nın</w:t>
      </w:r>
      <w:r w:rsidRPr="00A45D1E">
        <w:rPr>
          <w:rFonts w:ascii="Times New Roman" w:hAnsi="Times New Roman" w:cs="Times New Roman"/>
          <w:sz w:val="26"/>
          <w:szCs w:val="26"/>
        </w:rPr>
        <w:t xml:space="preserve"> 144. maddesine 4. fıkra olarak eklenen yeni  kural şöyle formüle edilmişti:</w:t>
      </w:r>
      <w:r w:rsidRPr="00A45D1E">
        <w:rPr>
          <w:rFonts w:ascii="Times New Roman" w:hAnsi="Times New Roman" w:cs="Times New Roman"/>
          <w:color w:val="FF0000"/>
          <w:sz w:val="26"/>
          <w:szCs w:val="26"/>
        </w:rPr>
        <w:t xml:space="preserve">  </w:t>
      </w:r>
    </w:p>
    <w:p w:rsidR="00A45D1E" w:rsidRPr="00A45D1E" w:rsidRDefault="00A45D1E" w:rsidP="00A45D1E">
      <w:pPr>
        <w:spacing w:before="100" w:beforeAutospacing="1" w:after="100" w:afterAutospacing="1" w:line="240" w:lineRule="auto"/>
        <w:ind w:left="708" w:firstLine="708"/>
        <w:jc w:val="both"/>
        <w:rPr>
          <w:rFonts w:ascii="Times New Roman" w:eastAsia="Times New Roman" w:hAnsi="Times New Roman" w:cs="Times New Roman"/>
          <w:sz w:val="26"/>
          <w:szCs w:val="26"/>
          <w:lang w:eastAsia="tr-TR"/>
        </w:rPr>
      </w:pPr>
      <w:r w:rsidRPr="00A45D1E">
        <w:rPr>
          <w:rFonts w:ascii="Times New Roman" w:eastAsia="Times New Roman" w:hAnsi="Times New Roman" w:cs="Times New Roman"/>
          <w:sz w:val="26"/>
          <w:szCs w:val="26"/>
          <w:lang w:eastAsia="tr-TR"/>
        </w:rPr>
        <w:t>“</w:t>
      </w:r>
      <w:r w:rsidRPr="00A45D1E">
        <w:rPr>
          <w:rFonts w:ascii="Times New Roman" w:eastAsia="Times New Roman" w:hAnsi="Times New Roman" w:cs="Times New Roman"/>
          <w:i/>
          <w:sz w:val="26"/>
          <w:szCs w:val="26"/>
          <w:lang w:eastAsia="tr-TR"/>
        </w:rPr>
        <w:t>(4) Her yurttaş, Anayasa’da düzenlenmiş temel hak ve özgürlüklerinden herhangi birinin kamu gücü tarafından ihlal edildiği iddiasıyla Anayasa Mahkemesi’ne başvurabilir. …</w:t>
      </w:r>
      <w:r w:rsidRPr="00A45D1E">
        <w:rPr>
          <w:rFonts w:ascii="Times New Roman" w:eastAsia="Times New Roman" w:hAnsi="Times New Roman" w:cs="Times New Roman"/>
          <w:sz w:val="26"/>
          <w:szCs w:val="26"/>
          <w:lang w:eastAsia="tr-TR"/>
        </w:rPr>
        <w:t>”</w:t>
      </w:r>
    </w:p>
    <w:p w:rsidR="00A45D1E" w:rsidRPr="00A45D1E" w:rsidRDefault="00A45D1E" w:rsidP="00A45D1E">
      <w:pPr>
        <w:ind w:firstLine="708"/>
        <w:jc w:val="both"/>
        <w:rPr>
          <w:rFonts w:ascii="Times New Roman" w:eastAsia="Times New Roman" w:hAnsi="Times New Roman" w:cs="Times New Roman"/>
          <w:sz w:val="26"/>
          <w:szCs w:val="26"/>
          <w:lang w:eastAsia="tr-TR"/>
        </w:rPr>
      </w:pPr>
      <w:r w:rsidRPr="00A45D1E">
        <w:rPr>
          <w:rFonts w:ascii="Times New Roman" w:hAnsi="Times New Roman" w:cs="Times New Roman"/>
          <w:sz w:val="26"/>
          <w:szCs w:val="26"/>
        </w:rPr>
        <w:t>Görülüyor ki 1982 AY’da “</w:t>
      </w:r>
      <w:r w:rsidRPr="00A45D1E">
        <w:rPr>
          <w:rFonts w:ascii="Times New Roman" w:hAnsi="Times New Roman" w:cs="Times New Roman"/>
          <w:b/>
          <w:sz w:val="26"/>
          <w:szCs w:val="26"/>
        </w:rPr>
        <w:t xml:space="preserve">AİHS kapsamında”  </w:t>
      </w:r>
      <w:r w:rsidRPr="00A45D1E">
        <w:rPr>
          <w:rFonts w:ascii="Times New Roman" w:hAnsi="Times New Roman" w:cs="Times New Roman"/>
          <w:sz w:val="26"/>
          <w:szCs w:val="26"/>
        </w:rPr>
        <w:t xml:space="preserve">olarak ifade edilen </w:t>
      </w:r>
      <w:r w:rsidRPr="00A45D1E">
        <w:rPr>
          <w:rFonts w:ascii="Times New Roman" w:hAnsi="Times New Roman" w:cs="Times New Roman"/>
          <w:b/>
          <w:sz w:val="26"/>
          <w:szCs w:val="26"/>
        </w:rPr>
        <w:t>sınırlama 2014 referandumuna sunulan öneride yer verilmemiştir</w:t>
      </w:r>
      <w:r w:rsidRPr="00A45D1E">
        <w:rPr>
          <w:rFonts w:ascii="Times New Roman" w:hAnsi="Times New Roman" w:cs="Times New Roman"/>
          <w:sz w:val="26"/>
          <w:szCs w:val="26"/>
        </w:rPr>
        <w:t>. (Ayrıntılar 7. Bölümde)</w:t>
      </w:r>
    </w:p>
    <w:p w:rsidR="00A45D1E" w:rsidRPr="00A45D1E" w:rsidRDefault="00A45D1E" w:rsidP="00A45D1E">
      <w:pPr>
        <w:jc w:val="both"/>
        <w:rPr>
          <w:rFonts w:ascii="Times New Roman" w:hAnsi="Times New Roman" w:cs="Times New Roman"/>
          <w:b/>
          <w:sz w:val="26"/>
          <w:szCs w:val="26"/>
        </w:rPr>
      </w:pPr>
      <w:r w:rsidRPr="00A45D1E">
        <w:rPr>
          <w:rFonts w:ascii="Times New Roman" w:hAnsi="Times New Roman" w:cs="Times New Roman"/>
          <w:b/>
          <w:sz w:val="26"/>
          <w:szCs w:val="26"/>
        </w:rPr>
        <w:t>İkinci Bölüm:</w:t>
      </w:r>
      <w:r w:rsidRPr="00A45D1E">
        <w:rPr>
          <w:rFonts w:ascii="Times New Roman" w:hAnsi="Times New Roman" w:cs="Times New Roman"/>
          <w:b/>
          <w:sz w:val="26"/>
          <w:szCs w:val="26"/>
        </w:rPr>
        <w:tab/>
      </w:r>
    </w:p>
    <w:p w:rsidR="00A45D1E" w:rsidRPr="00A45D1E" w:rsidRDefault="00A45D1E" w:rsidP="00A45D1E">
      <w:pPr>
        <w:jc w:val="both"/>
        <w:rPr>
          <w:rFonts w:ascii="Times New Roman" w:hAnsi="Times New Roman" w:cs="Times New Roman"/>
          <w:b/>
          <w:sz w:val="26"/>
          <w:szCs w:val="26"/>
        </w:rPr>
      </w:pPr>
      <w:r w:rsidRPr="00A45D1E">
        <w:rPr>
          <w:rFonts w:ascii="Times New Roman" w:hAnsi="Times New Roman" w:cs="Times New Roman"/>
          <w:b/>
          <w:sz w:val="26"/>
          <w:szCs w:val="26"/>
        </w:rPr>
        <w:t>Cumhuriyetin Nitelikleri</w:t>
      </w:r>
    </w:p>
    <w:p w:rsidR="00A45D1E" w:rsidRPr="00A45D1E" w:rsidRDefault="00A45D1E" w:rsidP="00A45D1E">
      <w:pPr>
        <w:pStyle w:val="H3"/>
        <w:ind w:firstLine="708"/>
        <w:jc w:val="both"/>
        <w:rPr>
          <w:b w:val="0"/>
          <w:sz w:val="26"/>
          <w:szCs w:val="26"/>
        </w:rPr>
      </w:pPr>
      <w:r w:rsidRPr="00A45D1E">
        <w:rPr>
          <w:b w:val="0"/>
          <w:sz w:val="26"/>
          <w:szCs w:val="26"/>
        </w:rPr>
        <w:t xml:space="preserve">Anayasa’nın 1. maddesine göre: </w:t>
      </w:r>
      <w:r w:rsidRPr="00A45D1E">
        <w:rPr>
          <w:sz w:val="26"/>
          <w:szCs w:val="26"/>
        </w:rPr>
        <w:t>“</w:t>
      </w:r>
      <w:r w:rsidRPr="00A45D1E">
        <w:rPr>
          <w:i/>
          <w:sz w:val="26"/>
          <w:szCs w:val="26"/>
        </w:rPr>
        <w:t>Kuzey Kıbrıs Türk Cumhuriyeti Devleti, demokrasi, sosyal adalet ve hukukun üstünlüğü ilkelerine dayanan laik bir Cumhuriyettir.</w:t>
      </w:r>
      <w:r w:rsidRPr="00A45D1E">
        <w:rPr>
          <w:sz w:val="26"/>
          <w:szCs w:val="26"/>
        </w:rPr>
        <w:t>”</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 xml:space="preserve">Görülüyor ki Cumhuriyete doğrudan eklenmiş olan laik olma niteliğidir. Ama </w:t>
      </w:r>
      <w:r w:rsidRPr="00A45D1E">
        <w:rPr>
          <w:rFonts w:ascii="Times New Roman" w:hAnsi="Times New Roman" w:cs="Times New Roman"/>
          <w:b/>
          <w:sz w:val="26"/>
          <w:szCs w:val="26"/>
        </w:rPr>
        <w:t>laik Cumhuriyet, “demokrasi, sosyal adalet ve hukukun üstünlüğü” ilkelerine dayanır.</w:t>
      </w:r>
      <w:r w:rsidRPr="00A45D1E">
        <w:rPr>
          <w:rFonts w:ascii="Times New Roman" w:hAnsi="Times New Roman" w:cs="Times New Roman"/>
          <w:sz w:val="26"/>
          <w:szCs w:val="26"/>
        </w:rPr>
        <w:t xml:space="preserve"> </w:t>
      </w:r>
      <w:r w:rsidRPr="00A45D1E">
        <w:rPr>
          <w:rFonts w:ascii="Times New Roman" w:hAnsi="Times New Roman" w:cs="Times New Roman"/>
          <w:b/>
          <w:sz w:val="26"/>
          <w:szCs w:val="26"/>
        </w:rPr>
        <w:t>Bunların Cumhuriyet’in dayanağı olarak ifade edilmesi</w:t>
      </w:r>
      <w:r w:rsidRPr="00A45D1E">
        <w:rPr>
          <w:rFonts w:ascii="Times New Roman" w:hAnsi="Times New Roman" w:cs="Times New Roman"/>
          <w:sz w:val="26"/>
          <w:szCs w:val="26"/>
        </w:rPr>
        <w:t xml:space="preserve">, her halde </w:t>
      </w:r>
      <w:r w:rsidRPr="00A45D1E">
        <w:rPr>
          <w:rFonts w:ascii="Times New Roman" w:hAnsi="Times New Roman" w:cs="Times New Roman"/>
          <w:b/>
          <w:sz w:val="26"/>
          <w:szCs w:val="26"/>
        </w:rPr>
        <w:t>bu nitelikleri daha güçlü kılma iradesinin bir ürünü</w:t>
      </w:r>
      <w:r w:rsidRPr="00A45D1E">
        <w:rPr>
          <w:rFonts w:ascii="Times New Roman" w:hAnsi="Times New Roman" w:cs="Times New Roman"/>
          <w:sz w:val="26"/>
          <w:szCs w:val="26"/>
        </w:rPr>
        <w:t xml:space="preserve"> olarak değerlendirilmek gerekir. </w:t>
      </w:r>
      <w:r w:rsidRPr="00A45D1E">
        <w:rPr>
          <w:rFonts w:ascii="Times New Roman" w:hAnsi="Times New Roman" w:cs="Times New Roman"/>
          <w:b/>
          <w:sz w:val="26"/>
          <w:szCs w:val="26"/>
        </w:rPr>
        <w:t>Cumhuriyetin varlık nedeni bu üç ilkenin gerçekleştirilmesi</w:t>
      </w:r>
      <w:r w:rsidRPr="00A45D1E">
        <w:rPr>
          <w:rFonts w:ascii="Times New Roman" w:hAnsi="Times New Roman" w:cs="Times New Roman"/>
          <w:sz w:val="26"/>
          <w:szCs w:val="26"/>
        </w:rPr>
        <w:t>dir.</w:t>
      </w:r>
    </w:p>
    <w:p w:rsidR="00A45D1E" w:rsidRPr="00A45D1E" w:rsidRDefault="00A45D1E" w:rsidP="00A45D1E">
      <w:pPr>
        <w:jc w:val="both"/>
        <w:rPr>
          <w:rFonts w:ascii="Times New Roman" w:hAnsi="Times New Roman" w:cs="Times New Roman"/>
          <w:sz w:val="26"/>
          <w:szCs w:val="26"/>
        </w:rPr>
      </w:pPr>
      <w:r w:rsidRPr="00A45D1E">
        <w:rPr>
          <w:rFonts w:ascii="Times New Roman" w:hAnsi="Times New Roman" w:cs="Times New Roman"/>
          <w:b/>
          <w:sz w:val="26"/>
          <w:szCs w:val="26"/>
        </w:rPr>
        <w:t xml:space="preserve">I. </w:t>
      </w:r>
      <w:r w:rsidRPr="00A45D1E">
        <w:rPr>
          <w:rFonts w:ascii="Times New Roman" w:hAnsi="Times New Roman" w:cs="Times New Roman"/>
          <w:b/>
          <w:sz w:val="26"/>
          <w:szCs w:val="26"/>
        </w:rPr>
        <w:tab/>
        <w:t>Laik Cumhuriyet</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 xml:space="preserve">Bu ilkenin Anayasa’da yer almasının </w:t>
      </w:r>
      <w:r w:rsidRPr="00A45D1E">
        <w:rPr>
          <w:rFonts w:ascii="Times New Roman" w:hAnsi="Times New Roman" w:cs="Times New Roman"/>
          <w:b/>
          <w:sz w:val="26"/>
          <w:szCs w:val="26"/>
        </w:rPr>
        <w:t>Kıbrıs açısından özel bir önem</w:t>
      </w:r>
      <w:r w:rsidRPr="00A45D1E">
        <w:rPr>
          <w:rFonts w:ascii="Times New Roman" w:hAnsi="Times New Roman" w:cs="Times New Roman"/>
          <w:sz w:val="26"/>
          <w:szCs w:val="26"/>
        </w:rPr>
        <w:t>i vardır. 1960 Kıbrıs Cumhuriyeti Anayasası’nda böyle bir niteliğe yer verilmemişti. Bilindiği üzere Kıbrıs Cumhuriyeti’nin ilk Cumhurbaşkanı aynı zamanda “</w:t>
      </w:r>
      <w:r w:rsidRPr="00A45D1E">
        <w:rPr>
          <w:rFonts w:ascii="Times New Roman" w:hAnsi="Times New Roman" w:cs="Times New Roman"/>
          <w:b/>
          <w:i/>
          <w:sz w:val="26"/>
          <w:szCs w:val="26"/>
        </w:rPr>
        <w:t>Başpiskopos</w:t>
      </w:r>
      <w:r w:rsidRPr="00A45D1E">
        <w:rPr>
          <w:rFonts w:ascii="Times New Roman" w:hAnsi="Times New Roman" w:cs="Times New Roman"/>
          <w:sz w:val="26"/>
          <w:szCs w:val="26"/>
        </w:rPr>
        <w:t>” ünvanını taşımaktaydı.</w:t>
      </w:r>
    </w:p>
    <w:p w:rsidR="005032A2" w:rsidRDefault="00A45D1E" w:rsidP="005032A2">
      <w:pPr>
        <w:pStyle w:val="DzMetin"/>
        <w:jc w:val="both"/>
        <w:rPr>
          <w:rFonts w:ascii="Times New Roman" w:hAnsi="Times New Roman"/>
          <w:b/>
          <w:color w:val="000000"/>
          <w:sz w:val="26"/>
          <w:szCs w:val="26"/>
          <w:lang w:val="tr-TR"/>
        </w:rPr>
      </w:pPr>
      <w:r w:rsidRPr="00A45D1E">
        <w:rPr>
          <w:rFonts w:ascii="Times New Roman" w:hAnsi="Times New Roman"/>
          <w:b/>
          <w:color w:val="000000"/>
          <w:sz w:val="26"/>
          <w:szCs w:val="26"/>
          <w:lang w:val="tr-TR"/>
        </w:rPr>
        <w:t xml:space="preserve">A. </w:t>
      </w:r>
      <w:r w:rsidRPr="00A45D1E">
        <w:rPr>
          <w:rFonts w:ascii="Times New Roman" w:hAnsi="Times New Roman"/>
          <w:b/>
          <w:color w:val="000000"/>
          <w:sz w:val="26"/>
          <w:szCs w:val="26"/>
          <w:lang w:val="tr-TR"/>
        </w:rPr>
        <w:tab/>
        <w:t>Laiklik İlkesinin Tanımı ve Unsurları</w:t>
      </w:r>
    </w:p>
    <w:p w:rsidR="00A45D1E" w:rsidRPr="005032A2" w:rsidRDefault="00A45D1E" w:rsidP="005032A2">
      <w:pPr>
        <w:pStyle w:val="DzMetin"/>
        <w:ind w:firstLine="708"/>
        <w:jc w:val="both"/>
        <w:rPr>
          <w:rFonts w:ascii="Times New Roman" w:hAnsi="Times New Roman"/>
          <w:b/>
          <w:color w:val="000000"/>
          <w:sz w:val="26"/>
          <w:szCs w:val="26"/>
          <w:lang w:val="tr-TR"/>
        </w:rPr>
      </w:pPr>
      <w:r w:rsidRPr="00A45D1E">
        <w:rPr>
          <w:rFonts w:ascii="Times New Roman" w:hAnsi="Times New Roman"/>
          <w:color w:val="000000"/>
          <w:sz w:val="26"/>
          <w:szCs w:val="26"/>
          <w:lang w:val="tr-TR"/>
        </w:rPr>
        <w:lastRenderedPageBreak/>
        <w:t>Laiklik ilkesi genel olarak "</w:t>
      </w:r>
      <w:r w:rsidRPr="00A45D1E">
        <w:rPr>
          <w:rFonts w:ascii="Times New Roman" w:hAnsi="Times New Roman"/>
          <w:b/>
          <w:i/>
          <w:color w:val="000000"/>
          <w:sz w:val="26"/>
          <w:szCs w:val="26"/>
          <w:lang w:val="tr-TR"/>
        </w:rPr>
        <w:t>Devletin din ve mezhepler karşısında tarafsızlığı ve siyasal, hukuksal düzenin din kurallarına dayandırılmaması</w:t>
      </w:r>
      <w:r w:rsidRPr="00A45D1E">
        <w:rPr>
          <w:rFonts w:ascii="Times New Roman" w:hAnsi="Times New Roman"/>
          <w:color w:val="000000"/>
          <w:sz w:val="26"/>
          <w:szCs w:val="26"/>
          <w:lang w:val="tr-TR"/>
        </w:rPr>
        <w:t>" olarak tanımlanabilir. Bir başka tanıma göre laiklik, "</w:t>
      </w:r>
      <w:r w:rsidRPr="00A45D1E">
        <w:rPr>
          <w:rFonts w:ascii="Times New Roman" w:hAnsi="Times New Roman"/>
          <w:b/>
          <w:i/>
          <w:color w:val="000000"/>
          <w:sz w:val="26"/>
          <w:szCs w:val="26"/>
          <w:lang w:val="tr-TR"/>
        </w:rPr>
        <w:t>din ve dünya işlerinin ayrılığı</w:t>
      </w:r>
      <w:r w:rsidRPr="00A45D1E">
        <w:rPr>
          <w:rFonts w:ascii="Times New Roman" w:hAnsi="Times New Roman"/>
          <w:color w:val="000000"/>
          <w:sz w:val="26"/>
          <w:szCs w:val="26"/>
          <w:lang w:val="tr-TR"/>
        </w:rPr>
        <w:t>"dır. Bu tanımlardan her biri laiklik ilkesinin unsurlarından birini ön plana alır. Ama tümünü kapsamaz.</w:t>
      </w:r>
      <w:r w:rsidRPr="00A45D1E">
        <w:rPr>
          <w:rFonts w:ascii="Times New Roman" w:hAnsi="Times New Roman"/>
          <w:color w:val="000000"/>
          <w:sz w:val="26"/>
          <w:szCs w:val="26"/>
          <w:lang w:val="tr-TR"/>
        </w:rPr>
        <w:tab/>
      </w:r>
    </w:p>
    <w:p w:rsidR="00A45D1E" w:rsidRPr="00A45D1E" w:rsidRDefault="00A45D1E" w:rsidP="00A45D1E">
      <w:pPr>
        <w:pStyle w:val="DzMetin"/>
        <w:jc w:val="both"/>
        <w:rPr>
          <w:rFonts w:ascii="Times New Roman" w:hAnsi="Times New Roman"/>
          <w:color w:val="000000"/>
          <w:sz w:val="26"/>
          <w:szCs w:val="26"/>
          <w:lang w:val="tr-TR"/>
        </w:rPr>
      </w:pPr>
    </w:p>
    <w:p w:rsidR="00A45D1E" w:rsidRPr="00A45D1E" w:rsidRDefault="00A45D1E" w:rsidP="00A45D1E">
      <w:pPr>
        <w:pStyle w:val="DzMetin"/>
        <w:ind w:firstLine="708"/>
        <w:jc w:val="both"/>
        <w:rPr>
          <w:rFonts w:ascii="Times New Roman" w:hAnsi="Times New Roman"/>
          <w:sz w:val="26"/>
          <w:szCs w:val="26"/>
          <w:lang w:val="tr-TR"/>
        </w:rPr>
      </w:pPr>
      <w:r w:rsidRPr="00A45D1E">
        <w:rPr>
          <w:rFonts w:ascii="Times New Roman" w:hAnsi="Times New Roman"/>
          <w:color w:val="000000"/>
          <w:sz w:val="26"/>
          <w:szCs w:val="26"/>
          <w:lang w:val="tr-TR"/>
        </w:rPr>
        <w:t xml:space="preserve">Anayasal açıdan bu ilkenin tümünü kapsayaması bakımından TC </w:t>
      </w:r>
      <w:r w:rsidRPr="00A45D1E">
        <w:rPr>
          <w:rFonts w:ascii="Times New Roman" w:hAnsi="Times New Roman"/>
          <w:sz w:val="26"/>
          <w:szCs w:val="26"/>
          <w:lang w:val="tr-TR"/>
        </w:rPr>
        <w:t xml:space="preserve">Anayasa Mahkemesi’nin 1971 yılından başlayarak yakın zamanlara kadar sıkça tekrarladığı tanımlamayı esas alacağız. </w:t>
      </w:r>
    </w:p>
    <w:p w:rsidR="00A45D1E" w:rsidRPr="00A45D1E" w:rsidRDefault="00A45D1E" w:rsidP="00A45D1E">
      <w:pPr>
        <w:pStyle w:val="DzMetin"/>
        <w:ind w:firstLine="708"/>
        <w:jc w:val="both"/>
        <w:rPr>
          <w:rFonts w:ascii="Times New Roman" w:hAnsi="Times New Roman"/>
          <w:sz w:val="26"/>
          <w:szCs w:val="26"/>
          <w:lang w:val="tr-TR"/>
        </w:rPr>
      </w:pPr>
    </w:p>
    <w:p w:rsidR="00A45D1E" w:rsidRPr="00A45D1E" w:rsidRDefault="00A45D1E" w:rsidP="00A45D1E">
      <w:pPr>
        <w:pStyle w:val="DzMetin"/>
        <w:ind w:firstLine="708"/>
        <w:jc w:val="both"/>
        <w:rPr>
          <w:rFonts w:ascii="Times New Roman" w:hAnsi="Times New Roman"/>
          <w:sz w:val="26"/>
          <w:szCs w:val="26"/>
        </w:rPr>
      </w:pPr>
      <w:r w:rsidRPr="00A45D1E">
        <w:rPr>
          <w:rFonts w:ascii="Times New Roman" w:hAnsi="Times New Roman"/>
          <w:sz w:val="26"/>
          <w:szCs w:val="26"/>
        </w:rPr>
        <w:t xml:space="preserve">Bu tanımı, Kıbrıs Anayasası’na uyarlayabilmek için 1985 Anayasa’nın konuyla ilgili “Din ve Vicdan Özgürlüğü” başlıklı 23. maddesini temel almak gerekir. Bu madde ışığı altında TAYM’nin klasik  tanımını incelersek: </w:t>
      </w:r>
    </w:p>
    <w:p w:rsidR="00A45D1E" w:rsidRPr="00A45D1E" w:rsidRDefault="00A45D1E" w:rsidP="00A45D1E">
      <w:pPr>
        <w:pStyle w:val="DzMetin"/>
        <w:ind w:firstLine="708"/>
        <w:jc w:val="both"/>
        <w:rPr>
          <w:rFonts w:ascii="Times New Roman" w:hAnsi="Times New Roman"/>
          <w:sz w:val="26"/>
          <w:szCs w:val="26"/>
        </w:rPr>
      </w:pPr>
    </w:p>
    <w:p w:rsidR="00A45D1E" w:rsidRPr="00A45D1E" w:rsidRDefault="00A45D1E" w:rsidP="00A45D1E">
      <w:pPr>
        <w:pStyle w:val="DzMetin"/>
        <w:ind w:firstLine="708"/>
        <w:jc w:val="both"/>
        <w:rPr>
          <w:rFonts w:ascii="Times New Roman" w:hAnsi="Times New Roman"/>
          <w:sz w:val="26"/>
          <w:szCs w:val="26"/>
        </w:rPr>
      </w:pPr>
      <w:r w:rsidRPr="00A45D1E">
        <w:rPr>
          <w:rFonts w:ascii="Times New Roman" w:hAnsi="Times New Roman"/>
          <w:sz w:val="26"/>
          <w:szCs w:val="26"/>
        </w:rPr>
        <w:t>1) “</w:t>
      </w:r>
      <w:r w:rsidRPr="00A45D1E">
        <w:rPr>
          <w:rFonts w:ascii="Times New Roman" w:hAnsi="Times New Roman"/>
          <w:b/>
          <w:i/>
          <w:sz w:val="26"/>
          <w:szCs w:val="26"/>
        </w:rPr>
        <w:t>Dinin Devlet işlerinde egemen  olmaması</w:t>
      </w:r>
      <w:r w:rsidRPr="00A45D1E">
        <w:rPr>
          <w:rFonts w:ascii="Times New Roman" w:hAnsi="Times New Roman"/>
          <w:i/>
          <w:sz w:val="26"/>
          <w:szCs w:val="26"/>
        </w:rPr>
        <w:t xml:space="preserve">” </w:t>
      </w:r>
      <w:r w:rsidRPr="00A45D1E">
        <w:rPr>
          <w:rFonts w:ascii="Times New Roman" w:hAnsi="Times New Roman"/>
          <w:sz w:val="26"/>
          <w:szCs w:val="26"/>
        </w:rPr>
        <w:t xml:space="preserve">ilkesi, evrensel bir anlam taşır: Bu da gerek laiklik ilkesinin, gerek sekülarizmin ve gerekse dinsel ya da mezhepsel tarafsızlığın   ana unsurudur. </w:t>
      </w:r>
    </w:p>
    <w:p w:rsidR="00A45D1E" w:rsidRPr="00A45D1E" w:rsidRDefault="00A45D1E" w:rsidP="00A45D1E">
      <w:pPr>
        <w:pStyle w:val="DzMetin"/>
        <w:ind w:firstLine="708"/>
        <w:jc w:val="both"/>
        <w:rPr>
          <w:rFonts w:ascii="Times New Roman" w:hAnsi="Times New Roman"/>
          <w:sz w:val="26"/>
          <w:szCs w:val="26"/>
        </w:rPr>
      </w:pPr>
    </w:p>
    <w:p w:rsidR="00A45D1E" w:rsidRPr="00A45D1E" w:rsidRDefault="00A45D1E" w:rsidP="00A45D1E">
      <w:pPr>
        <w:pStyle w:val="DzMetin"/>
        <w:ind w:firstLine="708"/>
        <w:jc w:val="both"/>
        <w:rPr>
          <w:rFonts w:ascii="Times New Roman" w:hAnsi="Times New Roman"/>
          <w:sz w:val="26"/>
          <w:szCs w:val="26"/>
        </w:rPr>
      </w:pPr>
      <w:r w:rsidRPr="00A45D1E">
        <w:rPr>
          <w:rFonts w:ascii="Times New Roman" w:hAnsi="Times New Roman"/>
          <w:sz w:val="26"/>
          <w:szCs w:val="26"/>
        </w:rPr>
        <w:t>2) İkinci unsur, din ve vicdan özgürlüğü ile ilgilidir. TAYM bunu “</w:t>
      </w:r>
      <w:r w:rsidRPr="00A45D1E">
        <w:rPr>
          <w:rFonts w:ascii="Times New Roman" w:hAnsi="Times New Roman"/>
          <w:b/>
          <w:i/>
          <w:sz w:val="26"/>
          <w:szCs w:val="26"/>
        </w:rPr>
        <w:t>bireylerin manevî hayatına ilişkin olan dinî inanç bölümü</w:t>
      </w:r>
      <w:r w:rsidRPr="00A45D1E">
        <w:rPr>
          <w:rFonts w:ascii="Times New Roman" w:hAnsi="Times New Roman"/>
          <w:i/>
          <w:sz w:val="26"/>
          <w:szCs w:val="26"/>
        </w:rPr>
        <w:t xml:space="preserve">” </w:t>
      </w:r>
      <w:r w:rsidRPr="00A45D1E">
        <w:rPr>
          <w:rFonts w:ascii="Times New Roman" w:hAnsi="Times New Roman"/>
          <w:sz w:val="26"/>
          <w:szCs w:val="26"/>
        </w:rPr>
        <w:t>olarak ifade etmekte ve laik düzende din ve vicdan özgürlüğünün sınırsız olarak güvence altına alınması gerektiğini belirtmektedir. Buradaki sınırsızlık, AİHS m. 9/1’de “</w:t>
      </w:r>
      <w:r w:rsidRPr="00A45D1E">
        <w:rPr>
          <w:rFonts w:ascii="Times New Roman" w:hAnsi="Times New Roman"/>
          <w:b/>
          <w:i/>
          <w:sz w:val="26"/>
          <w:szCs w:val="26"/>
        </w:rPr>
        <w:t>forum internum</w:t>
      </w:r>
      <w:r w:rsidRPr="00A45D1E">
        <w:rPr>
          <w:rFonts w:ascii="Times New Roman" w:hAnsi="Times New Roman"/>
          <w:sz w:val="26"/>
          <w:szCs w:val="26"/>
        </w:rPr>
        <w:t>” olarak ifade edilen sınırsız güvence ile özdeştir ve 1985 Anayasası’nın 23. maddenin 1. ve 3. fıkralarında  “</w:t>
      </w:r>
      <w:r w:rsidRPr="00A45D1E">
        <w:rPr>
          <w:rFonts w:ascii="Times New Roman" w:hAnsi="Times New Roman"/>
          <w:b/>
          <w:i/>
          <w:sz w:val="26"/>
          <w:szCs w:val="26"/>
        </w:rPr>
        <w:t>(1) Herkes, vicdan, dini inanç ve kanaat özgürlüğüne sahiptir.</w:t>
      </w:r>
      <w:r w:rsidRPr="00A45D1E">
        <w:rPr>
          <w:rFonts w:ascii="Times New Roman" w:hAnsi="Times New Roman"/>
          <w:sz w:val="26"/>
          <w:szCs w:val="26"/>
        </w:rPr>
        <w:t>”,  “</w:t>
      </w:r>
      <w:r w:rsidRPr="00A45D1E">
        <w:rPr>
          <w:rFonts w:ascii="Times New Roman" w:hAnsi="Times New Roman"/>
          <w:b/>
          <w:i/>
          <w:sz w:val="26"/>
          <w:szCs w:val="26"/>
        </w:rPr>
        <w:t>(3) Kimse, ibadete, dinsel ayin ve törenlere katılmaya, dini inanç ve kanaatlarını açıklamaya zorlanamaz; dini inanç ve kanaatlarından dolayı kınanamaz.”</w:t>
      </w:r>
      <w:r w:rsidRPr="00A45D1E">
        <w:rPr>
          <w:rFonts w:ascii="Times New Roman" w:hAnsi="Times New Roman"/>
          <w:sz w:val="26"/>
          <w:szCs w:val="26"/>
        </w:rPr>
        <w:t xml:space="preserve"> olarak ifade edilmiştir. </w:t>
      </w:r>
    </w:p>
    <w:p w:rsidR="00A45D1E" w:rsidRPr="00A45D1E" w:rsidRDefault="00A45D1E" w:rsidP="00A45D1E">
      <w:pPr>
        <w:pStyle w:val="DzMetin"/>
        <w:ind w:firstLine="708"/>
        <w:jc w:val="both"/>
        <w:rPr>
          <w:rFonts w:ascii="Times New Roman" w:hAnsi="Times New Roman"/>
          <w:sz w:val="26"/>
          <w:szCs w:val="26"/>
        </w:rPr>
      </w:pPr>
    </w:p>
    <w:p w:rsidR="00A45D1E" w:rsidRPr="00A45D1E" w:rsidRDefault="00A45D1E" w:rsidP="00A45D1E">
      <w:pPr>
        <w:pStyle w:val="DzMetin"/>
        <w:ind w:firstLine="708"/>
        <w:jc w:val="both"/>
        <w:rPr>
          <w:rFonts w:ascii="Times New Roman" w:hAnsi="Times New Roman"/>
          <w:sz w:val="26"/>
          <w:szCs w:val="26"/>
        </w:rPr>
      </w:pPr>
      <w:r w:rsidRPr="00A45D1E">
        <w:rPr>
          <w:rFonts w:ascii="Times New Roman" w:hAnsi="Times New Roman"/>
          <w:sz w:val="26"/>
          <w:szCs w:val="26"/>
        </w:rPr>
        <w:t xml:space="preserve">Ancak bu özgürlüğün </w:t>
      </w:r>
      <w:r w:rsidRPr="00A45D1E">
        <w:rPr>
          <w:rFonts w:ascii="Times New Roman" w:hAnsi="Times New Roman"/>
          <w:b/>
          <w:sz w:val="26"/>
          <w:szCs w:val="26"/>
        </w:rPr>
        <w:t>kullanılması, sınırlanabilir</w:t>
      </w:r>
      <w:r w:rsidRPr="00A45D1E">
        <w:rPr>
          <w:rFonts w:ascii="Times New Roman" w:hAnsi="Times New Roman"/>
          <w:sz w:val="26"/>
          <w:szCs w:val="26"/>
        </w:rPr>
        <w:t xml:space="preserve">.  AİHS’de  de aynı şey geçerlidir. 1985 Anayasası’nın 23/2. maddesi bunu şöyle ifade ediyor: </w:t>
      </w:r>
      <w:r w:rsidRPr="00A45D1E">
        <w:rPr>
          <w:rFonts w:ascii="Times New Roman" w:hAnsi="Times New Roman"/>
          <w:b/>
          <w:i/>
          <w:sz w:val="26"/>
          <w:szCs w:val="26"/>
        </w:rPr>
        <w:t xml:space="preserve"> “Kamu düzenine, genel ahlaka veya bu amaçla çıkarılmış yasalara aykırı olmayan ibadetler, dinsel ayin ve törenler serbesttir”. </w:t>
      </w:r>
      <w:r w:rsidRPr="00A45D1E">
        <w:rPr>
          <w:rFonts w:ascii="Times New Roman" w:hAnsi="Times New Roman"/>
          <w:sz w:val="26"/>
          <w:szCs w:val="26"/>
        </w:rPr>
        <w:t xml:space="preserve">Bu kural 1961 Anayasası’nın 19/2. maddesiyle özdeştir.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b/>
          <w:sz w:val="26"/>
          <w:szCs w:val="26"/>
        </w:rPr>
        <w:t xml:space="preserve">3) </w:t>
      </w:r>
      <w:r w:rsidRPr="00A45D1E">
        <w:rPr>
          <w:rFonts w:ascii="Times New Roman" w:hAnsi="Times New Roman" w:cs="Times New Roman"/>
          <w:sz w:val="26"/>
          <w:szCs w:val="26"/>
        </w:rPr>
        <w:t>TAYM kararında yer alan diğer  unsurlara gelince:</w:t>
      </w:r>
    </w:p>
    <w:p w:rsidR="00A45D1E" w:rsidRPr="00A45D1E" w:rsidRDefault="00A45D1E" w:rsidP="00A45D1E">
      <w:pPr>
        <w:pStyle w:val="GvdeMetni"/>
        <w:ind w:firstLine="708"/>
        <w:jc w:val="both"/>
        <w:rPr>
          <w:sz w:val="26"/>
          <w:szCs w:val="26"/>
          <w:lang w:val="tr-TR"/>
        </w:rPr>
      </w:pPr>
      <w:r w:rsidRPr="00A45D1E">
        <w:rPr>
          <w:sz w:val="26"/>
          <w:szCs w:val="26"/>
          <w:lang w:val="tr-TR"/>
        </w:rPr>
        <w:t xml:space="preserve">Laiklik ilkesi,   bireyin  manevî yaşam alanı içindeki din özgürlüğüne sınırsız  bir güvence getirmekle  birlikte,  </w:t>
      </w:r>
      <w:r w:rsidRPr="00A45D1E">
        <w:rPr>
          <w:b/>
          <w:sz w:val="26"/>
          <w:szCs w:val="26"/>
          <w:lang w:val="tr-TR"/>
        </w:rPr>
        <w:t>kişinin bu alanı aşarak kamu düzenini ve güvenliğini  bozacak bir biçimde toplumsal yaşamı  etkileyen eylem ve davranışlara girişmesini de sınırlamakta,</w:t>
      </w:r>
      <w:r w:rsidRPr="00A45D1E">
        <w:rPr>
          <w:sz w:val="26"/>
          <w:szCs w:val="26"/>
          <w:lang w:val="tr-TR"/>
        </w:rPr>
        <w:t xml:space="preserve">  </w:t>
      </w:r>
      <w:r w:rsidRPr="00A45D1E">
        <w:rPr>
          <w:b/>
          <w:sz w:val="26"/>
          <w:szCs w:val="26"/>
          <w:lang w:val="tr-TR"/>
        </w:rPr>
        <w:t>dinin kötüye kullanılmasını ve sömürülmesini önleyici yasaklar</w:t>
      </w:r>
      <w:r w:rsidRPr="00A45D1E">
        <w:rPr>
          <w:sz w:val="26"/>
          <w:szCs w:val="26"/>
          <w:lang w:val="tr-TR"/>
        </w:rPr>
        <w:t xml:space="preserve"> öngörmekte ve bunları sağlamak üzere </w:t>
      </w:r>
      <w:r w:rsidRPr="00A45D1E">
        <w:rPr>
          <w:b/>
          <w:sz w:val="26"/>
          <w:szCs w:val="26"/>
          <w:lang w:val="tr-TR"/>
        </w:rPr>
        <w:t>devlete denetleyici</w:t>
      </w:r>
      <w:r w:rsidRPr="00A45D1E">
        <w:rPr>
          <w:sz w:val="26"/>
          <w:szCs w:val="26"/>
          <w:lang w:val="tr-TR"/>
        </w:rPr>
        <w:t xml:space="preserve"> bir </w:t>
      </w:r>
      <w:r w:rsidRPr="00A45D1E">
        <w:rPr>
          <w:b/>
          <w:sz w:val="26"/>
          <w:szCs w:val="26"/>
          <w:lang w:val="tr-TR"/>
        </w:rPr>
        <w:t>rol</w:t>
      </w:r>
      <w:r w:rsidRPr="00A45D1E">
        <w:rPr>
          <w:sz w:val="26"/>
          <w:szCs w:val="26"/>
          <w:lang w:val="tr-TR"/>
        </w:rPr>
        <w:t xml:space="preserve"> yüklemektedir.</w:t>
      </w:r>
    </w:p>
    <w:p w:rsidR="00A45D1E" w:rsidRPr="00A45D1E" w:rsidRDefault="00A45D1E" w:rsidP="00A45D1E">
      <w:pPr>
        <w:pStyle w:val="GvdeMetni"/>
        <w:ind w:firstLine="708"/>
        <w:jc w:val="both"/>
        <w:rPr>
          <w:sz w:val="26"/>
          <w:szCs w:val="26"/>
          <w:lang w:val="tr-TR"/>
        </w:rPr>
      </w:pPr>
      <w:r w:rsidRPr="00A45D1E">
        <w:rPr>
          <w:sz w:val="26"/>
          <w:szCs w:val="26"/>
          <w:lang w:val="tr-TR"/>
        </w:rPr>
        <w:t>TAYM’nin bu yaklaşımın pozitif dayanağı,  1982 Anayasası’nın 24. maddenin   son fıkrasıdır. Aynı kural Kıbrıs Anayasası’nın 23/5. maddesinde de yer almıştır.  Bu maddeye göre:</w:t>
      </w:r>
    </w:p>
    <w:p w:rsidR="00A45D1E" w:rsidRPr="00A45D1E" w:rsidRDefault="00A45D1E" w:rsidP="00A45D1E">
      <w:pPr>
        <w:pStyle w:val="GvdeMetni"/>
        <w:ind w:firstLine="708"/>
        <w:jc w:val="both"/>
        <w:rPr>
          <w:sz w:val="26"/>
          <w:szCs w:val="26"/>
          <w:lang w:val="tr-TR"/>
        </w:rPr>
      </w:pPr>
      <w:r w:rsidRPr="00A45D1E">
        <w:rPr>
          <w:i/>
          <w:sz w:val="26"/>
          <w:szCs w:val="26"/>
          <w:lang w:val="tr-TR"/>
        </w:rPr>
        <w:t xml:space="preserve">“Kimse, Devletin sosyal, ekonomik, siyasal veya yasal temel düzenini, kısmen de olsa, </w:t>
      </w:r>
      <w:r w:rsidRPr="00A45D1E">
        <w:rPr>
          <w:sz w:val="26"/>
          <w:szCs w:val="26"/>
          <w:lang w:val="tr-TR"/>
        </w:rPr>
        <w:t>din kurallarına dayandırma</w:t>
      </w:r>
      <w:r w:rsidRPr="00A45D1E">
        <w:rPr>
          <w:i/>
          <w:sz w:val="26"/>
          <w:szCs w:val="26"/>
          <w:lang w:val="tr-TR"/>
        </w:rPr>
        <w:t xml:space="preserve"> veya </w:t>
      </w:r>
      <w:r w:rsidRPr="00A45D1E">
        <w:rPr>
          <w:b/>
          <w:i/>
          <w:sz w:val="26"/>
          <w:szCs w:val="26"/>
          <w:lang w:val="tr-TR"/>
        </w:rPr>
        <w:t>siyasal ve kişisel çıkar veya nüfuz sağlama</w:t>
      </w:r>
      <w:r w:rsidRPr="00A45D1E">
        <w:rPr>
          <w:i/>
          <w:sz w:val="26"/>
          <w:szCs w:val="26"/>
          <w:lang w:val="tr-TR"/>
        </w:rPr>
        <w:t xml:space="preserve"> amacı ile her ne surette olursa olsun, dini veya din duygularını yahut dince kutsal </w:t>
      </w:r>
      <w:r w:rsidRPr="00A45D1E">
        <w:rPr>
          <w:i/>
          <w:sz w:val="26"/>
          <w:szCs w:val="26"/>
          <w:lang w:val="tr-TR"/>
        </w:rPr>
        <w:lastRenderedPageBreak/>
        <w:t>sayılan şeyleri</w:t>
      </w:r>
      <w:r w:rsidRPr="00A45D1E">
        <w:rPr>
          <w:b/>
          <w:i/>
          <w:sz w:val="26"/>
          <w:szCs w:val="26"/>
          <w:lang w:val="tr-TR"/>
        </w:rPr>
        <w:t xml:space="preserve"> istismar edemez ve kötüye kullanamaz</w:t>
      </w:r>
      <w:r w:rsidRPr="00A45D1E">
        <w:rPr>
          <w:i/>
          <w:sz w:val="26"/>
          <w:szCs w:val="26"/>
          <w:lang w:val="tr-TR"/>
        </w:rPr>
        <w:t xml:space="preserve">. </w:t>
      </w:r>
      <w:r w:rsidRPr="00A45D1E">
        <w:rPr>
          <w:b/>
          <w:i/>
          <w:sz w:val="26"/>
          <w:szCs w:val="26"/>
          <w:lang w:val="tr-TR"/>
        </w:rPr>
        <w:t>Bu yasak dışına çıkan</w:t>
      </w:r>
      <w:r w:rsidRPr="00A45D1E">
        <w:rPr>
          <w:i/>
          <w:sz w:val="26"/>
          <w:szCs w:val="26"/>
          <w:lang w:val="tr-TR"/>
        </w:rPr>
        <w:t xml:space="preserve"> veya başkasını bu yolda kışkırtan gerçek veya tüzel kişiler hakkında, yasanın gösterdiği kurallar uygulanır ve </w:t>
      </w:r>
      <w:r w:rsidRPr="00A45D1E">
        <w:rPr>
          <w:b/>
          <w:i/>
          <w:sz w:val="26"/>
          <w:szCs w:val="26"/>
          <w:lang w:val="tr-TR"/>
        </w:rPr>
        <w:t>siyasal partiler</w:t>
      </w:r>
      <w:r w:rsidRPr="00A45D1E">
        <w:rPr>
          <w:i/>
          <w:sz w:val="26"/>
          <w:szCs w:val="26"/>
          <w:lang w:val="tr-TR"/>
        </w:rPr>
        <w:t xml:space="preserve">, Anayasa Mahkemesi olarak görev yapan Yüksek Mahkemece temelli </w:t>
      </w:r>
      <w:r w:rsidRPr="00A45D1E">
        <w:rPr>
          <w:b/>
          <w:i/>
          <w:sz w:val="26"/>
          <w:szCs w:val="26"/>
          <w:lang w:val="tr-TR"/>
        </w:rPr>
        <w:t>kapatılır</w:t>
      </w:r>
      <w:r w:rsidRPr="00A45D1E">
        <w:rPr>
          <w:i/>
          <w:sz w:val="26"/>
          <w:szCs w:val="26"/>
          <w:lang w:val="tr-TR"/>
        </w:rPr>
        <w:t>.</w:t>
      </w:r>
      <w:r w:rsidRPr="00A45D1E">
        <w:rPr>
          <w:sz w:val="26"/>
          <w:szCs w:val="26"/>
          <w:lang w:val="tr-TR"/>
        </w:rPr>
        <w:t>”</w:t>
      </w:r>
    </w:p>
    <w:p w:rsidR="00A45D1E" w:rsidRPr="00A45D1E" w:rsidRDefault="00A45D1E" w:rsidP="00A45D1E">
      <w:pPr>
        <w:pStyle w:val="DzMetin"/>
        <w:ind w:firstLine="708"/>
        <w:jc w:val="both"/>
        <w:rPr>
          <w:rFonts w:ascii="Times New Roman" w:hAnsi="Times New Roman"/>
          <w:b/>
          <w:color w:val="000000"/>
          <w:sz w:val="26"/>
          <w:szCs w:val="26"/>
          <w:lang w:val="tr-TR"/>
        </w:rPr>
      </w:pPr>
      <w:r w:rsidRPr="00A45D1E">
        <w:rPr>
          <w:rFonts w:ascii="Times New Roman" w:hAnsi="Times New Roman"/>
          <w:sz w:val="26"/>
          <w:szCs w:val="26"/>
          <w:lang w:val="tr-TR"/>
        </w:rPr>
        <w:t xml:space="preserve">Bu kuralın yasakladığı ve dolayısıyla laiklik açısından koruduğu alan da, laiklik ilkesinin  özüdür. </w:t>
      </w:r>
      <w:r w:rsidRPr="00A45D1E">
        <w:rPr>
          <w:rFonts w:ascii="Times New Roman" w:hAnsi="Times New Roman"/>
          <w:color w:val="000000"/>
          <w:sz w:val="26"/>
          <w:szCs w:val="26"/>
          <w:lang w:val="tr-TR"/>
        </w:rPr>
        <w:t>Bu kural, genel olarak din istismarını yasaklamaktadır.  “İ</w:t>
      </w:r>
      <w:r w:rsidRPr="00A45D1E">
        <w:rPr>
          <w:rFonts w:ascii="Times New Roman" w:hAnsi="Times New Roman"/>
          <w:b/>
          <w:color w:val="000000"/>
          <w:sz w:val="26"/>
          <w:szCs w:val="26"/>
          <w:lang w:val="tr-TR"/>
        </w:rPr>
        <w:t xml:space="preserve">stismar ve kötüye kullanma”, zaten hiçbir hak ve özgürlüğün koruma alanı içinde yer almaz. Bir hakkı kötüye kullanma özgürlüğü yoktur. </w:t>
      </w:r>
      <w:r w:rsidRPr="00A45D1E">
        <w:rPr>
          <w:rFonts w:ascii="Times New Roman" w:hAnsi="Times New Roman"/>
          <w:b/>
          <w:color w:val="000000"/>
          <w:sz w:val="26"/>
          <w:szCs w:val="26"/>
          <w:lang w:val="tr-TR"/>
        </w:rPr>
        <w:tab/>
      </w:r>
      <w:r w:rsidRPr="00A45D1E">
        <w:rPr>
          <w:rFonts w:ascii="Times New Roman" w:hAnsi="Times New Roman"/>
          <w:b/>
          <w:color w:val="000000"/>
          <w:sz w:val="26"/>
          <w:szCs w:val="26"/>
          <w:lang w:val="tr-TR"/>
        </w:rPr>
        <w:tab/>
      </w:r>
    </w:p>
    <w:p w:rsidR="00A45D1E" w:rsidRPr="00A45D1E" w:rsidRDefault="00A45D1E" w:rsidP="00A45D1E">
      <w:pPr>
        <w:pStyle w:val="DzMetin"/>
        <w:ind w:firstLine="708"/>
        <w:jc w:val="both"/>
        <w:rPr>
          <w:rFonts w:ascii="Times New Roman" w:hAnsi="Times New Roman"/>
          <w:color w:val="000000"/>
          <w:sz w:val="26"/>
          <w:szCs w:val="26"/>
          <w:lang w:val="tr-TR"/>
        </w:rPr>
      </w:pPr>
    </w:p>
    <w:p w:rsidR="00A45D1E" w:rsidRPr="00A45D1E" w:rsidRDefault="00A45D1E" w:rsidP="00A45D1E">
      <w:pPr>
        <w:pStyle w:val="DzMetin"/>
        <w:ind w:firstLine="708"/>
        <w:jc w:val="both"/>
        <w:rPr>
          <w:rFonts w:ascii="Times New Roman" w:hAnsi="Times New Roman"/>
          <w:color w:val="000000"/>
          <w:sz w:val="26"/>
          <w:szCs w:val="26"/>
          <w:lang w:val="tr-TR"/>
        </w:rPr>
      </w:pPr>
      <w:r w:rsidRPr="00A45D1E">
        <w:rPr>
          <w:rFonts w:ascii="Times New Roman" w:hAnsi="Times New Roman"/>
          <w:color w:val="000000"/>
          <w:sz w:val="26"/>
          <w:szCs w:val="26"/>
          <w:lang w:val="tr-TR"/>
        </w:rPr>
        <w:t>Din istismarı yasağı belli amaçlara yönelik davranışlar için öngörülmüştür. Bu amaçlar "</w:t>
      </w:r>
      <w:r w:rsidRPr="00A45D1E">
        <w:rPr>
          <w:rFonts w:ascii="Times New Roman" w:hAnsi="Times New Roman"/>
          <w:b/>
          <w:i/>
          <w:color w:val="000000"/>
          <w:sz w:val="26"/>
          <w:szCs w:val="26"/>
          <w:lang w:val="tr-TR"/>
        </w:rPr>
        <w:t>devletin temel düzenini din temellerine dayandırma</w:t>
      </w:r>
      <w:r w:rsidRPr="00A45D1E">
        <w:rPr>
          <w:rFonts w:ascii="Times New Roman" w:hAnsi="Times New Roman"/>
          <w:color w:val="000000"/>
          <w:sz w:val="26"/>
          <w:szCs w:val="26"/>
          <w:lang w:val="tr-TR"/>
        </w:rPr>
        <w:t>" ve "</w:t>
      </w:r>
      <w:r w:rsidRPr="00A45D1E">
        <w:rPr>
          <w:rFonts w:ascii="Times New Roman" w:hAnsi="Times New Roman"/>
          <w:b/>
          <w:i/>
          <w:color w:val="000000"/>
          <w:sz w:val="26"/>
          <w:szCs w:val="26"/>
          <w:lang w:val="tr-TR"/>
        </w:rPr>
        <w:t>siyasal ya da kişisel çıkar ya da nüfuz sağlama</w:t>
      </w:r>
      <w:r w:rsidRPr="00A45D1E">
        <w:rPr>
          <w:rFonts w:ascii="Times New Roman" w:hAnsi="Times New Roman"/>
          <w:color w:val="000000"/>
          <w:sz w:val="26"/>
          <w:szCs w:val="26"/>
          <w:lang w:val="tr-TR"/>
        </w:rPr>
        <w:t xml:space="preserve">" amaçlarıdır. Laik bir ülkede "devletin temel düzeni” din kurallarına dayandırılamaz.  Siyasal çıkar ya da nüfuz sağlamak amacıyla yapılacak din istismarının önlenmesi de laiklik ilkesinin gereğidir. Dinin siyasete alet edildiği bir ortamda din ve vicdan özgürlüğü, egemen </w:t>
      </w:r>
      <w:r w:rsidRPr="00A45D1E">
        <w:rPr>
          <w:rFonts w:ascii="Times New Roman" w:hAnsi="Times New Roman"/>
          <w:b/>
          <w:color w:val="000000"/>
          <w:sz w:val="26"/>
          <w:szCs w:val="26"/>
          <w:lang w:val="tr-TR"/>
        </w:rPr>
        <w:t>siyasal dinin baskısı</w:t>
      </w:r>
      <w:r w:rsidRPr="00A45D1E">
        <w:rPr>
          <w:rFonts w:ascii="Times New Roman" w:hAnsi="Times New Roman"/>
          <w:color w:val="000000"/>
          <w:sz w:val="26"/>
          <w:szCs w:val="26"/>
          <w:lang w:val="tr-TR"/>
        </w:rPr>
        <w:t xml:space="preserve"> altına girer. Şu halde </w:t>
      </w:r>
      <w:r w:rsidRPr="00A45D1E">
        <w:rPr>
          <w:rFonts w:ascii="Times New Roman" w:hAnsi="Times New Roman"/>
          <w:b/>
          <w:color w:val="000000"/>
          <w:sz w:val="26"/>
          <w:szCs w:val="26"/>
          <w:lang w:val="tr-TR"/>
        </w:rPr>
        <w:t>laiklik,</w:t>
      </w:r>
      <w:r w:rsidRPr="00A45D1E">
        <w:rPr>
          <w:rFonts w:ascii="Times New Roman" w:hAnsi="Times New Roman"/>
          <w:color w:val="000000"/>
          <w:sz w:val="26"/>
          <w:szCs w:val="26"/>
          <w:lang w:val="tr-TR"/>
        </w:rPr>
        <w:t xml:space="preserve"> </w:t>
      </w:r>
      <w:r w:rsidRPr="00A45D1E">
        <w:rPr>
          <w:rFonts w:ascii="Times New Roman" w:hAnsi="Times New Roman"/>
          <w:b/>
          <w:color w:val="000000"/>
          <w:sz w:val="26"/>
          <w:szCs w:val="26"/>
          <w:lang w:val="tr-TR"/>
        </w:rPr>
        <w:t xml:space="preserve"> din ve vicdan özgürlüğünün de bir güvencesidir.</w:t>
      </w:r>
      <w:r w:rsidRPr="00A45D1E">
        <w:rPr>
          <w:rFonts w:ascii="Times New Roman" w:hAnsi="Times New Roman"/>
          <w:color w:val="000000"/>
          <w:sz w:val="26"/>
          <w:szCs w:val="26"/>
          <w:lang w:val="tr-TR"/>
        </w:rPr>
        <w:t xml:space="preserve"> </w:t>
      </w:r>
    </w:p>
    <w:p w:rsidR="00A45D1E" w:rsidRPr="00A45D1E" w:rsidRDefault="00A45D1E" w:rsidP="00A45D1E">
      <w:pPr>
        <w:pStyle w:val="DzMetin"/>
        <w:ind w:firstLine="708"/>
        <w:jc w:val="both"/>
        <w:rPr>
          <w:rFonts w:ascii="Times New Roman" w:hAnsi="Times New Roman"/>
          <w:color w:val="000000"/>
          <w:sz w:val="26"/>
          <w:szCs w:val="26"/>
          <w:lang w:val="tr-TR"/>
        </w:rPr>
      </w:pPr>
    </w:p>
    <w:p w:rsidR="00A45D1E" w:rsidRPr="00A45D1E" w:rsidRDefault="00A45D1E" w:rsidP="00A45D1E">
      <w:pPr>
        <w:pStyle w:val="DzMetin"/>
        <w:ind w:firstLine="708"/>
        <w:jc w:val="both"/>
        <w:rPr>
          <w:rFonts w:ascii="Times New Roman" w:hAnsi="Times New Roman"/>
          <w:b/>
          <w:sz w:val="26"/>
          <w:szCs w:val="26"/>
        </w:rPr>
      </w:pPr>
      <w:r w:rsidRPr="00A45D1E">
        <w:rPr>
          <w:rFonts w:ascii="Times New Roman" w:hAnsi="Times New Roman"/>
          <w:b/>
          <w:sz w:val="26"/>
          <w:szCs w:val="26"/>
        </w:rPr>
        <w:t xml:space="preserve">B. </w:t>
      </w:r>
      <w:r w:rsidRPr="00A45D1E">
        <w:rPr>
          <w:rFonts w:ascii="Times New Roman" w:hAnsi="Times New Roman"/>
          <w:b/>
          <w:sz w:val="26"/>
          <w:szCs w:val="26"/>
        </w:rPr>
        <w:tab/>
        <w:t xml:space="preserve">Din Dersleri Sorunu </w:t>
      </w:r>
    </w:p>
    <w:p w:rsidR="00A45D1E" w:rsidRPr="00A45D1E" w:rsidRDefault="00A45D1E" w:rsidP="00A45D1E">
      <w:pPr>
        <w:pStyle w:val="DzMetin"/>
        <w:ind w:firstLine="708"/>
        <w:jc w:val="both"/>
        <w:rPr>
          <w:rFonts w:ascii="Times New Roman" w:hAnsi="Times New Roman"/>
          <w:b/>
          <w:sz w:val="26"/>
          <w:szCs w:val="26"/>
        </w:rPr>
      </w:pP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 xml:space="preserve">1982 TC AY’ndan farklı olarak 1985 Anayasası’nın 23/4. maddesi, </w:t>
      </w:r>
      <w:r w:rsidRPr="00A45D1E">
        <w:rPr>
          <w:rFonts w:ascii="Times New Roman" w:hAnsi="Times New Roman" w:cs="Times New Roman"/>
          <w:b/>
          <w:sz w:val="26"/>
          <w:szCs w:val="26"/>
        </w:rPr>
        <w:t>zorunluluk içermeyen</w:t>
      </w:r>
      <w:r w:rsidRPr="00A45D1E">
        <w:rPr>
          <w:rFonts w:ascii="Times New Roman" w:hAnsi="Times New Roman" w:cs="Times New Roman"/>
          <w:sz w:val="26"/>
          <w:szCs w:val="26"/>
        </w:rPr>
        <w:t xml:space="preserve"> bir ifade kullanmaktadır: “</w:t>
      </w:r>
      <w:r w:rsidRPr="00A45D1E">
        <w:rPr>
          <w:rFonts w:ascii="Times New Roman" w:hAnsi="Times New Roman" w:cs="Times New Roman"/>
          <w:b/>
          <w:i/>
          <w:sz w:val="26"/>
          <w:szCs w:val="26"/>
        </w:rPr>
        <w:t>(4) Din eğitim ve öğretimi, Devletin gözetim ve denetimi altında yapılır”.</w:t>
      </w:r>
      <w:r w:rsidRPr="00A45D1E">
        <w:rPr>
          <w:rFonts w:ascii="Times New Roman" w:hAnsi="Times New Roman" w:cs="Times New Roman"/>
          <w:sz w:val="26"/>
          <w:szCs w:val="26"/>
        </w:rPr>
        <w:t xml:space="preserve"> Nitekim 17/1986 sayılı Milli Eğitim Yasası’nın 19 maddesinde göre, “</w:t>
      </w:r>
      <w:r w:rsidRPr="00A45D1E">
        <w:rPr>
          <w:rFonts w:ascii="Times New Roman" w:hAnsi="Times New Roman" w:cs="Times New Roman"/>
          <w:b/>
          <w:i/>
          <w:sz w:val="26"/>
          <w:szCs w:val="26"/>
        </w:rPr>
        <w:t>Milli eğitimde laiklik esastır. Bu ilkeye ters düşülmemek koşuluyla öğrenim kurumlarında din kültürü eğitimi yapılabilir</w:t>
      </w:r>
      <w:r w:rsidRPr="00A45D1E">
        <w:rPr>
          <w:rFonts w:ascii="Times New Roman" w:hAnsi="Times New Roman" w:cs="Times New Roman"/>
          <w:sz w:val="26"/>
          <w:szCs w:val="26"/>
        </w:rPr>
        <w:t xml:space="preserve">” kuralı yer almaktadır. 1985 Anayasası’nın 23/4. maddesinin bu şekilde somutlaştırılmış olması son derece isabetlidir.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 xml:space="preserve">Nitekim </w:t>
      </w:r>
      <w:r w:rsidRPr="00A45D1E">
        <w:rPr>
          <w:rFonts w:ascii="Times New Roman" w:hAnsi="Times New Roman" w:cs="Times New Roman"/>
          <w:b/>
          <w:sz w:val="26"/>
          <w:szCs w:val="26"/>
        </w:rPr>
        <w:t>AİHM de Eylem ve Hasan Zengin kararı ile din kültürü ve ahlak dersinin uygulamadaki  içeriği ile zorunlu tutulmasını  AİHS’nin 9. maddesine aykırı</w:t>
      </w:r>
      <w:r w:rsidRPr="00A45D1E">
        <w:rPr>
          <w:rFonts w:ascii="Times New Roman" w:hAnsi="Times New Roman" w:cs="Times New Roman"/>
          <w:sz w:val="26"/>
          <w:szCs w:val="26"/>
        </w:rPr>
        <w:t xml:space="preserve"> bulmuştur. </w:t>
      </w:r>
      <w:r w:rsidRPr="00A45D1E">
        <w:rPr>
          <w:rFonts w:ascii="Times New Roman" w:hAnsi="Times New Roman" w:cs="Times New Roman"/>
          <w:b/>
          <w:sz w:val="26"/>
          <w:szCs w:val="26"/>
        </w:rPr>
        <w:t>Danıştay</w:t>
      </w:r>
      <w:r w:rsidRPr="00A45D1E">
        <w:rPr>
          <w:rFonts w:ascii="Times New Roman" w:hAnsi="Times New Roman" w:cs="Times New Roman"/>
          <w:sz w:val="26"/>
          <w:szCs w:val="26"/>
        </w:rPr>
        <w:t xml:space="preserve"> ise, aynı gerekçeyle anılan dersin hem AİHS’ne ve hem de Anayasa’nın 24. maddesine aykırı olduğuna karar vermiştir. Ne var ki Türkiye’deki uygulama değişmemiş ve AİHM’nin bu yıl içinde aynı nitelikte yeni bir karar vermesine yol açmıştır.</w:t>
      </w:r>
    </w:p>
    <w:p w:rsidR="00A45D1E" w:rsidRPr="00A45D1E" w:rsidRDefault="00A45D1E" w:rsidP="00A45D1E">
      <w:pPr>
        <w:jc w:val="both"/>
        <w:rPr>
          <w:rFonts w:ascii="Times New Roman" w:hAnsi="Times New Roman" w:cs="Times New Roman"/>
          <w:b/>
          <w:sz w:val="26"/>
          <w:szCs w:val="26"/>
        </w:rPr>
      </w:pPr>
      <w:r w:rsidRPr="00A45D1E">
        <w:rPr>
          <w:rFonts w:ascii="Times New Roman" w:hAnsi="Times New Roman" w:cs="Times New Roman"/>
          <w:b/>
          <w:sz w:val="26"/>
          <w:szCs w:val="26"/>
        </w:rPr>
        <w:t xml:space="preserve">C. </w:t>
      </w:r>
      <w:r w:rsidRPr="00A45D1E">
        <w:rPr>
          <w:rFonts w:ascii="Times New Roman" w:hAnsi="Times New Roman" w:cs="Times New Roman"/>
          <w:b/>
          <w:sz w:val="26"/>
          <w:szCs w:val="26"/>
        </w:rPr>
        <w:tab/>
        <w:t>Din İşleri  Yönetimi</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1982 Anayasası’nın Diyanet İşleri Başkanlığı’nın genel idare içinde yer almasına ilişkin 136. maddesine benzer bir kural, KKTC Anayasası’nda yer almamıştır. Bu da bence isabetli bir tercihtir. Aslında laiklik ilkesini korumak amacıyla kurulmuş ve anayasal bir statü kazanmış olan Diyanet İşleri Başkanlığı’nın bugün belli bir mezhebin fiili etkisi altında yönetilmekte olması da, zorunlu din ve ahlak kültürü dersinin fiili durumundan farksızdır.</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lastRenderedPageBreak/>
        <w:t>KKTC’nin Türkiye’de</w:t>
      </w:r>
      <w:r w:rsidRPr="00A45D1E">
        <w:rPr>
          <w:rFonts w:ascii="Times New Roman" w:hAnsi="Times New Roman" w:cs="Times New Roman"/>
          <w:b/>
          <w:sz w:val="26"/>
          <w:szCs w:val="26"/>
        </w:rPr>
        <w:t xml:space="preserve"> gerek fiilî ve gerekse hukuksal boyutta laiklik ilkesinin içini boşaltan </w:t>
      </w:r>
      <w:r w:rsidRPr="00A45D1E">
        <w:rPr>
          <w:rFonts w:ascii="Times New Roman" w:hAnsi="Times New Roman" w:cs="Times New Roman"/>
          <w:sz w:val="26"/>
          <w:szCs w:val="26"/>
        </w:rPr>
        <w:t xml:space="preserve">gelişmelerin etkisinde kalmaması, takdire şayandır; ama aynı zamanda da laiklik ilkesinin bir gereğidir. </w:t>
      </w:r>
    </w:p>
    <w:p w:rsidR="00A45D1E" w:rsidRPr="00A45D1E" w:rsidRDefault="00A45D1E" w:rsidP="00A45D1E">
      <w:pPr>
        <w:jc w:val="both"/>
        <w:rPr>
          <w:rFonts w:ascii="Times New Roman" w:hAnsi="Times New Roman" w:cs="Times New Roman"/>
          <w:b/>
          <w:sz w:val="26"/>
          <w:szCs w:val="26"/>
        </w:rPr>
      </w:pPr>
      <w:r w:rsidRPr="00A45D1E">
        <w:rPr>
          <w:rFonts w:ascii="Times New Roman" w:hAnsi="Times New Roman" w:cs="Times New Roman"/>
          <w:b/>
          <w:sz w:val="26"/>
          <w:szCs w:val="26"/>
        </w:rPr>
        <w:t xml:space="preserve">II. </w:t>
      </w:r>
      <w:r w:rsidRPr="00A45D1E">
        <w:rPr>
          <w:rFonts w:ascii="Times New Roman" w:hAnsi="Times New Roman" w:cs="Times New Roman"/>
          <w:b/>
          <w:sz w:val="26"/>
          <w:szCs w:val="26"/>
        </w:rPr>
        <w:tab/>
        <w:t>Demokrasiye Dayanan Cumhuriyet</w:t>
      </w:r>
    </w:p>
    <w:p w:rsidR="00A45D1E" w:rsidRPr="00A45D1E" w:rsidRDefault="00A45D1E" w:rsidP="00A45D1E">
      <w:pPr>
        <w:jc w:val="both"/>
        <w:rPr>
          <w:rFonts w:ascii="Times New Roman" w:hAnsi="Times New Roman" w:cs="Times New Roman"/>
          <w:b/>
          <w:sz w:val="26"/>
          <w:szCs w:val="26"/>
        </w:rPr>
      </w:pPr>
      <w:r w:rsidRPr="00A45D1E">
        <w:rPr>
          <w:rFonts w:ascii="Times New Roman" w:hAnsi="Times New Roman" w:cs="Times New Roman"/>
          <w:b/>
          <w:sz w:val="26"/>
          <w:szCs w:val="26"/>
        </w:rPr>
        <w:t xml:space="preserve">A. </w:t>
      </w:r>
      <w:r w:rsidRPr="00A45D1E">
        <w:rPr>
          <w:rFonts w:ascii="Times New Roman" w:hAnsi="Times New Roman" w:cs="Times New Roman"/>
          <w:b/>
          <w:sz w:val="26"/>
          <w:szCs w:val="26"/>
        </w:rPr>
        <w:tab/>
        <w:t>Çoğulcu Demokrasi</w:t>
      </w:r>
    </w:p>
    <w:p w:rsidR="00A45D1E" w:rsidRPr="00A45D1E" w:rsidRDefault="00A45D1E" w:rsidP="00A45D1E">
      <w:pPr>
        <w:ind w:firstLine="708"/>
        <w:jc w:val="both"/>
        <w:rPr>
          <w:rFonts w:ascii="Times New Roman" w:hAnsi="Times New Roman" w:cs="Times New Roman"/>
          <w:b/>
          <w:sz w:val="26"/>
          <w:szCs w:val="26"/>
        </w:rPr>
      </w:pPr>
      <w:r w:rsidRPr="00A45D1E">
        <w:rPr>
          <w:rFonts w:ascii="Times New Roman" w:hAnsi="Times New Roman" w:cs="Times New Roman"/>
          <w:sz w:val="26"/>
          <w:szCs w:val="26"/>
        </w:rPr>
        <w:t>1985 Anayasası’nda öngörülen demokrasi, kuşkusuz</w:t>
      </w:r>
      <w:r w:rsidRPr="00A45D1E">
        <w:rPr>
          <w:rFonts w:ascii="Times New Roman" w:hAnsi="Times New Roman" w:cs="Times New Roman"/>
          <w:b/>
          <w:sz w:val="26"/>
          <w:szCs w:val="26"/>
        </w:rPr>
        <w:t xml:space="preserve"> “</w:t>
      </w:r>
      <w:r w:rsidRPr="00A45D1E">
        <w:rPr>
          <w:rFonts w:ascii="Times New Roman" w:hAnsi="Times New Roman" w:cs="Times New Roman"/>
          <w:b/>
          <w:i/>
          <w:sz w:val="26"/>
          <w:szCs w:val="26"/>
        </w:rPr>
        <w:t>özgürlükçü çoğulcu demokrasi</w:t>
      </w:r>
      <w:r w:rsidRPr="00A45D1E">
        <w:rPr>
          <w:rFonts w:ascii="Times New Roman" w:hAnsi="Times New Roman" w:cs="Times New Roman"/>
          <w:b/>
          <w:sz w:val="26"/>
          <w:szCs w:val="26"/>
        </w:rPr>
        <w:t>”</w:t>
      </w:r>
      <w:r w:rsidRPr="00A45D1E">
        <w:rPr>
          <w:rFonts w:ascii="Times New Roman" w:hAnsi="Times New Roman" w:cs="Times New Roman"/>
          <w:sz w:val="26"/>
          <w:szCs w:val="26"/>
        </w:rPr>
        <w:t>dir. Çoğulcu demokrasiyi daha iyi kavramak için</w:t>
      </w:r>
      <w:r w:rsidRPr="00A45D1E">
        <w:rPr>
          <w:rFonts w:ascii="Times New Roman" w:hAnsi="Times New Roman" w:cs="Times New Roman"/>
          <w:b/>
          <w:sz w:val="26"/>
          <w:szCs w:val="26"/>
        </w:rPr>
        <w:t xml:space="preserve">  “</w:t>
      </w:r>
      <w:r w:rsidRPr="00A45D1E">
        <w:rPr>
          <w:rFonts w:ascii="Times New Roman" w:hAnsi="Times New Roman" w:cs="Times New Roman"/>
          <w:b/>
          <w:i/>
          <w:sz w:val="26"/>
          <w:szCs w:val="26"/>
        </w:rPr>
        <w:t>çoğunlukçu demokrasi</w:t>
      </w:r>
      <w:r w:rsidRPr="00A45D1E">
        <w:rPr>
          <w:rFonts w:ascii="Times New Roman" w:hAnsi="Times New Roman" w:cs="Times New Roman"/>
          <w:b/>
          <w:sz w:val="26"/>
          <w:szCs w:val="26"/>
        </w:rPr>
        <w:t xml:space="preserve">” </w:t>
      </w:r>
      <w:r w:rsidRPr="00A45D1E">
        <w:rPr>
          <w:rFonts w:ascii="Times New Roman" w:hAnsi="Times New Roman" w:cs="Times New Roman"/>
          <w:sz w:val="26"/>
          <w:szCs w:val="26"/>
        </w:rPr>
        <w:t>kavramını da bilmek gerekir. Çoğunlukçu demokrasi anlayışında</w:t>
      </w:r>
      <w:r w:rsidRPr="00A45D1E">
        <w:rPr>
          <w:rFonts w:ascii="Times New Roman" w:hAnsi="Times New Roman" w:cs="Times New Roman"/>
          <w:b/>
          <w:sz w:val="26"/>
          <w:szCs w:val="26"/>
        </w:rPr>
        <w:t xml:space="preserve"> Meclis’te çoğunluğu sahip olanlar, kendilerini tüm halk iradesinin ürünü sayarlar.</w:t>
      </w:r>
      <w:r w:rsidRPr="00A45D1E">
        <w:rPr>
          <w:rFonts w:ascii="Times New Roman" w:hAnsi="Times New Roman" w:cs="Times New Roman"/>
          <w:sz w:val="26"/>
          <w:szCs w:val="26"/>
        </w:rPr>
        <w:t xml:space="preserve"> Oysa aslında tüm halkı değil, belki </w:t>
      </w:r>
      <w:r w:rsidRPr="00A45D1E">
        <w:rPr>
          <w:rFonts w:ascii="Times New Roman" w:hAnsi="Times New Roman" w:cs="Times New Roman"/>
          <w:b/>
          <w:sz w:val="26"/>
          <w:szCs w:val="26"/>
        </w:rPr>
        <w:t>halkın çoğunluğunu</w:t>
      </w:r>
      <w:r w:rsidRPr="00A45D1E">
        <w:rPr>
          <w:rFonts w:ascii="Times New Roman" w:hAnsi="Times New Roman" w:cs="Times New Roman"/>
          <w:sz w:val="26"/>
          <w:szCs w:val="26"/>
        </w:rPr>
        <w:t xml:space="preserve">, ama her halükarda </w:t>
      </w:r>
      <w:r w:rsidRPr="00A45D1E">
        <w:rPr>
          <w:rFonts w:ascii="Times New Roman" w:hAnsi="Times New Roman" w:cs="Times New Roman"/>
          <w:b/>
          <w:sz w:val="26"/>
          <w:szCs w:val="26"/>
        </w:rPr>
        <w:t xml:space="preserve">halkın </w:t>
      </w:r>
      <w:r w:rsidRPr="00A45D1E">
        <w:rPr>
          <w:rFonts w:ascii="Times New Roman" w:hAnsi="Times New Roman" w:cs="Times New Roman"/>
          <w:sz w:val="26"/>
          <w:szCs w:val="26"/>
        </w:rPr>
        <w:t xml:space="preserve">yalnızca </w:t>
      </w:r>
      <w:r w:rsidRPr="00A45D1E">
        <w:rPr>
          <w:rFonts w:ascii="Times New Roman" w:hAnsi="Times New Roman" w:cs="Times New Roman"/>
          <w:b/>
          <w:sz w:val="26"/>
          <w:szCs w:val="26"/>
        </w:rPr>
        <w:t>bir kesimini</w:t>
      </w:r>
      <w:r w:rsidRPr="00A45D1E">
        <w:rPr>
          <w:rFonts w:ascii="Times New Roman" w:hAnsi="Times New Roman" w:cs="Times New Roman"/>
          <w:sz w:val="26"/>
          <w:szCs w:val="26"/>
        </w:rPr>
        <w:t xml:space="preserve"> temsil ederler.</w:t>
      </w:r>
      <w:r w:rsidRPr="00A45D1E">
        <w:rPr>
          <w:rFonts w:ascii="Times New Roman" w:hAnsi="Times New Roman" w:cs="Times New Roman"/>
          <w:b/>
          <w:sz w:val="26"/>
          <w:szCs w:val="26"/>
        </w:rPr>
        <w:t xml:space="preserve"> </w:t>
      </w:r>
      <w:r w:rsidRPr="00A45D1E">
        <w:rPr>
          <w:rFonts w:ascii="Times New Roman" w:hAnsi="Times New Roman" w:cs="Times New Roman"/>
          <w:sz w:val="26"/>
          <w:szCs w:val="26"/>
        </w:rPr>
        <w:t xml:space="preserve">Buna karşılık çoğulcu demokraside, seçim yasasına göre Meclis’te çoğunluğu sağlayanlar, yönetim yetkisine sahip olsa da, azınlıkta (muhalefette) kalanlar da demokratik yaşam içinde etkili bir konumdadır. Çoğulcu demokrasi, muhalif unsurların siyasal özgürlükleri kullanarak toplum yönetiminde değişik kanallardan etkili olmalarını ve yönetime katılmalarını sağlar. </w:t>
      </w:r>
    </w:p>
    <w:p w:rsidR="00A45D1E" w:rsidRPr="00A45D1E" w:rsidRDefault="00A45D1E" w:rsidP="00A45D1E">
      <w:pPr>
        <w:ind w:firstLine="708"/>
        <w:jc w:val="both"/>
        <w:rPr>
          <w:rFonts w:ascii="Times New Roman" w:hAnsi="Times New Roman" w:cs="Times New Roman"/>
          <w:b/>
          <w:sz w:val="26"/>
          <w:szCs w:val="26"/>
        </w:rPr>
      </w:pPr>
      <w:r w:rsidRPr="00A45D1E">
        <w:rPr>
          <w:rFonts w:ascii="Times New Roman" w:hAnsi="Times New Roman" w:cs="Times New Roman"/>
          <w:b/>
          <w:sz w:val="26"/>
          <w:szCs w:val="26"/>
        </w:rPr>
        <w:t xml:space="preserve">Türkiye’de </w:t>
      </w:r>
      <w:r w:rsidRPr="00A45D1E">
        <w:rPr>
          <w:rFonts w:ascii="Times New Roman" w:hAnsi="Times New Roman" w:cs="Times New Roman"/>
          <w:sz w:val="26"/>
          <w:szCs w:val="26"/>
        </w:rPr>
        <w:t xml:space="preserve">1961 Anayasası, çoğunlukçu demokrasiden </w:t>
      </w:r>
      <w:r w:rsidRPr="00A45D1E">
        <w:rPr>
          <w:rFonts w:ascii="Times New Roman" w:hAnsi="Times New Roman" w:cs="Times New Roman"/>
          <w:b/>
          <w:sz w:val="26"/>
          <w:szCs w:val="26"/>
        </w:rPr>
        <w:t>çoğulcu demokrasiye geçişte  önemli bir dönüm noktası olarak görülür.</w:t>
      </w:r>
      <w:r w:rsidRPr="00A45D1E">
        <w:rPr>
          <w:rFonts w:ascii="Times New Roman" w:hAnsi="Times New Roman" w:cs="Times New Roman"/>
          <w:sz w:val="26"/>
          <w:szCs w:val="26"/>
        </w:rPr>
        <w:t xml:space="preserve"> Bunu sağlayan temel hukuksal neden ise </w:t>
      </w:r>
      <w:r w:rsidRPr="00A45D1E">
        <w:rPr>
          <w:rFonts w:ascii="Times New Roman" w:hAnsi="Times New Roman" w:cs="Times New Roman"/>
          <w:b/>
          <w:sz w:val="26"/>
          <w:szCs w:val="26"/>
        </w:rPr>
        <w:t>egemenlik anlayışındaki değişim</w:t>
      </w:r>
      <w:r w:rsidRPr="00A45D1E">
        <w:rPr>
          <w:rFonts w:ascii="Times New Roman" w:hAnsi="Times New Roman" w:cs="Times New Roman"/>
          <w:sz w:val="26"/>
          <w:szCs w:val="26"/>
        </w:rPr>
        <w:t xml:space="preserve">dir. </w:t>
      </w:r>
    </w:p>
    <w:p w:rsidR="00A45D1E" w:rsidRPr="00A45D1E" w:rsidRDefault="00A45D1E" w:rsidP="00A45D1E">
      <w:pPr>
        <w:ind w:firstLine="720"/>
        <w:jc w:val="both"/>
        <w:rPr>
          <w:rFonts w:ascii="Times New Roman" w:hAnsi="Times New Roman" w:cs="Times New Roman"/>
          <w:sz w:val="26"/>
          <w:szCs w:val="26"/>
        </w:rPr>
      </w:pPr>
      <w:r w:rsidRPr="00A45D1E">
        <w:rPr>
          <w:rFonts w:ascii="Times New Roman" w:hAnsi="Times New Roman" w:cs="Times New Roman"/>
          <w:sz w:val="26"/>
          <w:szCs w:val="26"/>
        </w:rPr>
        <w:t xml:space="preserve">  Bu değişim,KKTC Anayasası’na da yansımıştır: “</w:t>
      </w:r>
      <w:r w:rsidRPr="00A45D1E">
        <w:rPr>
          <w:rFonts w:ascii="Times New Roman" w:hAnsi="Times New Roman" w:cs="Times New Roman"/>
          <w:b/>
          <w:i/>
          <w:sz w:val="26"/>
          <w:szCs w:val="26"/>
        </w:rPr>
        <w:t>Halk, egemenliğini, Anayasanın koyduğu ilkeler çerçevesinde, yetkili organları eliyle kullanır.</w:t>
      </w:r>
      <w:r w:rsidRPr="00A45D1E">
        <w:rPr>
          <w:rFonts w:ascii="Times New Roman" w:hAnsi="Times New Roman" w:cs="Times New Roman"/>
          <w:sz w:val="26"/>
          <w:szCs w:val="26"/>
        </w:rPr>
        <w:t xml:space="preserve">” </w:t>
      </w:r>
    </w:p>
    <w:p w:rsidR="00A45D1E" w:rsidRPr="00A45D1E" w:rsidRDefault="00A45D1E" w:rsidP="00A45D1E">
      <w:pPr>
        <w:ind w:firstLine="720"/>
        <w:jc w:val="both"/>
        <w:rPr>
          <w:rFonts w:ascii="Times New Roman" w:hAnsi="Times New Roman" w:cs="Times New Roman"/>
          <w:sz w:val="26"/>
          <w:szCs w:val="26"/>
        </w:rPr>
      </w:pPr>
      <w:r w:rsidRPr="00A45D1E">
        <w:rPr>
          <w:rFonts w:ascii="Times New Roman" w:hAnsi="Times New Roman" w:cs="Times New Roman"/>
          <w:sz w:val="26"/>
          <w:szCs w:val="26"/>
        </w:rPr>
        <w:t>Bu kuralın en dikkate değer özelliği, halk adına egemenliğini kullanacak olan yetkili organların, bunu ancak "</w:t>
      </w:r>
      <w:r w:rsidRPr="00A45D1E">
        <w:rPr>
          <w:rFonts w:ascii="Times New Roman" w:hAnsi="Times New Roman" w:cs="Times New Roman"/>
          <w:b/>
          <w:bCs/>
          <w:i/>
          <w:sz w:val="26"/>
          <w:szCs w:val="26"/>
        </w:rPr>
        <w:t>Anayasanın öngördüğü esaslara göre</w:t>
      </w:r>
      <w:r w:rsidRPr="00A45D1E">
        <w:rPr>
          <w:rFonts w:ascii="Times New Roman" w:hAnsi="Times New Roman" w:cs="Times New Roman"/>
          <w:sz w:val="26"/>
          <w:szCs w:val="26"/>
        </w:rPr>
        <w:t xml:space="preserve">" kullanabilmesi, başka bir deyişle </w:t>
      </w:r>
      <w:r w:rsidRPr="00A45D1E">
        <w:rPr>
          <w:rFonts w:ascii="Times New Roman" w:hAnsi="Times New Roman" w:cs="Times New Roman"/>
          <w:b/>
          <w:sz w:val="26"/>
          <w:szCs w:val="26"/>
        </w:rPr>
        <w:t xml:space="preserve">Anayasa kuralları ile bağlı ve sınırlı </w:t>
      </w:r>
      <w:r w:rsidRPr="00A45D1E">
        <w:rPr>
          <w:rFonts w:ascii="Times New Roman" w:hAnsi="Times New Roman" w:cs="Times New Roman"/>
          <w:sz w:val="26"/>
          <w:szCs w:val="26"/>
        </w:rPr>
        <w:t>olmasıdır. Bunu hukuksal yönden tamamlayan bir başka kurala göre ise, “</w:t>
      </w:r>
      <w:r w:rsidRPr="00A45D1E">
        <w:rPr>
          <w:rFonts w:ascii="Times New Roman" w:hAnsi="Times New Roman" w:cs="Times New Roman"/>
          <w:b/>
          <w:i/>
          <w:sz w:val="26"/>
          <w:szCs w:val="26"/>
        </w:rPr>
        <w:t>Hiçbir organ, makam veya merci, kaynağını bu Anayasa'dan almayan bir yetki kullanamaz</w:t>
      </w:r>
      <w:r w:rsidRPr="00A45D1E">
        <w:rPr>
          <w:rFonts w:ascii="Times New Roman" w:hAnsi="Times New Roman" w:cs="Times New Roman"/>
          <w:sz w:val="26"/>
          <w:szCs w:val="26"/>
        </w:rPr>
        <w:t xml:space="preserve"> (KKTC AY m. 3/4).</w:t>
      </w:r>
    </w:p>
    <w:p w:rsidR="00A45D1E" w:rsidRPr="00A45D1E" w:rsidRDefault="00A45D1E" w:rsidP="00A45D1E">
      <w:pPr>
        <w:spacing w:after="0"/>
        <w:ind w:firstLine="708"/>
        <w:jc w:val="both"/>
        <w:rPr>
          <w:rFonts w:ascii="Times New Roman" w:hAnsi="Times New Roman" w:cs="Times New Roman"/>
          <w:sz w:val="26"/>
          <w:szCs w:val="26"/>
        </w:rPr>
      </w:pPr>
      <w:r w:rsidRPr="00A45D1E">
        <w:rPr>
          <w:rFonts w:ascii="Times New Roman" w:hAnsi="Times New Roman" w:cs="Times New Roman"/>
          <w:sz w:val="26"/>
          <w:szCs w:val="26"/>
        </w:rPr>
        <w:t xml:space="preserve">Egemenliğin ancak anayasa kuralları ile sınırlı olarak kullanılabilmesi ve kaynağını anayasadan almayan bir devlet yetkisinin kullanılamaması,  </w:t>
      </w:r>
      <w:r w:rsidRPr="00A45D1E">
        <w:rPr>
          <w:rFonts w:ascii="Times New Roman" w:hAnsi="Times New Roman" w:cs="Times New Roman"/>
          <w:b/>
          <w:sz w:val="26"/>
          <w:szCs w:val="26"/>
        </w:rPr>
        <w:t>demokrasi ve temel hak ve özgürlükler anlayışını da belirlemektedir.</w:t>
      </w:r>
      <w:r w:rsidRPr="00A45D1E">
        <w:rPr>
          <w:rFonts w:ascii="Times New Roman" w:hAnsi="Times New Roman" w:cs="Times New Roman"/>
          <w:sz w:val="26"/>
          <w:szCs w:val="26"/>
        </w:rPr>
        <w:t xml:space="preserve"> Çoğulcu demokrasi anlayışı, Bu kurallar Anayasa’da somutlaştırıldığı, yönetimde ve toplumda içselleştirildiği ölçüde çoğulcu demokrasi de yaşam bulur. Başta Anayasa Mahkemesi olmak üzere, temel hak ve özgürlüklerin güvencesi ve korunması için Anayasa’da öngörülen tüm kural ve kurumlar da gerek çoğulcu demokrasiyi ve gerekse hukukun üstünlüğü ilkesini somutlaştırmaktadır. Bu açıdan KKTC Anayasası’nda Anayasa Mahkemesi denetiminin geniş tutulmuş olması, çoğulcu demokrasiyi somutlaştıran, dolayısıyla güçlendiren özellikler taşımaktadır.</w:t>
      </w:r>
    </w:p>
    <w:p w:rsidR="00A45D1E" w:rsidRPr="00A45D1E" w:rsidRDefault="00A45D1E" w:rsidP="00A45D1E">
      <w:pPr>
        <w:spacing w:after="0"/>
        <w:jc w:val="both"/>
        <w:rPr>
          <w:rFonts w:ascii="Times New Roman" w:hAnsi="Times New Roman" w:cs="Times New Roman"/>
          <w:sz w:val="26"/>
          <w:szCs w:val="26"/>
        </w:rPr>
      </w:pPr>
    </w:p>
    <w:p w:rsidR="00A45D1E" w:rsidRPr="00A45D1E" w:rsidRDefault="00A45D1E" w:rsidP="00A45D1E">
      <w:pPr>
        <w:spacing w:after="0"/>
        <w:jc w:val="both"/>
        <w:rPr>
          <w:rFonts w:ascii="Times New Roman" w:hAnsi="Times New Roman" w:cs="Times New Roman"/>
          <w:sz w:val="26"/>
          <w:szCs w:val="26"/>
        </w:rPr>
      </w:pPr>
      <w:r w:rsidRPr="00A45D1E">
        <w:rPr>
          <w:rFonts w:ascii="Times New Roman" w:hAnsi="Times New Roman" w:cs="Times New Roman"/>
          <w:b/>
          <w:sz w:val="26"/>
          <w:szCs w:val="26"/>
        </w:rPr>
        <w:t>B.  Çoğulcu Demokrasiyi Somutlaştıran Değerler, İlkeler ve Düzenlemeler</w:t>
      </w:r>
    </w:p>
    <w:p w:rsidR="00A45D1E" w:rsidRPr="00A45D1E" w:rsidRDefault="00A45D1E" w:rsidP="00A45D1E">
      <w:pPr>
        <w:ind w:firstLine="720"/>
        <w:jc w:val="both"/>
        <w:rPr>
          <w:rFonts w:ascii="Times New Roman" w:hAnsi="Times New Roman" w:cs="Times New Roman"/>
          <w:sz w:val="26"/>
          <w:szCs w:val="26"/>
        </w:rPr>
      </w:pPr>
      <w:r w:rsidRPr="00A45D1E">
        <w:rPr>
          <w:rFonts w:ascii="Times New Roman" w:hAnsi="Times New Roman" w:cs="Times New Roman"/>
          <w:sz w:val="26"/>
          <w:szCs w:val="26"/>
        </w:rPr>
        <w:t xml:space="preserve">Anayasa’da bu amaçla yer alan </w:t>
      </w:r>
      <w:r w:rsidRPr="00A45D1E">
        <w:rPr>
          <w:rFonts w:ascii="Times New Roman" w:hAnsi="Times New Roman" w:cs="Times New Roman"/>
          <w:b/>
          <w:sz w:val="26"/>
          <w:szCs w:val="26"/>
        </w:rPr>
        <w:t>ilke ve kurallar, çoğulcu demokrasiye hukuksal bir zemin hazırlayabilir, ama onu kendiliğinden sağlayamaz</w:t>
      </w:r>
      <w:r w:rsidRPr="00A45D1E">
        <w:rPr>
          <w:rFonts w:ascii="Times New Roman" w:hAnsi="Times New Roman" w:cs="Times New Roman"/>
          <w:sz w:val="26"/>
          <w:szCs w:val="26"/>
        </w:rPr>
        <w:t xml:space="preserve">. Bunun için </w:t>
      </w:r>
      <w:r w:rsidRPr="00A45D1E">
        <w:rPr>
          <w:rFonts w:ascii="Times New Roman" w:hAnsi="Times New Roman" w:cs="Times New Roman"/>
          <w:b/>
          <w:sz w:val="26"/>
          <w:szCs w:val="26"/>
        </w:rPr>
        <w:t>toplumda bazı</w:t>
      </w:r>
      <w:r w:rsidRPr="00A45D1E">
        <w:rPr>
          <w:rFonts w:ascii="Times New Roman" w:hAnsi="Times New Roman" w:cs="Times New Roman"/>
          <w:sz w:val="26"/>
          <w:szCs w:val="26"/>
        </w:rPr>
        <w:t xml:space="preserve"> </w:t>
      </w:r>
      <w:r w:rsidRPr="00A45D1E">
        <w:rPr>
          <w:rFonts w:ascii="Times New Roman" w:hAnsi="Times New Roman" w:cs="Times New Roman"/>
          <w:b/>
          <w:sz w:val="26"/>
          <w:szCs w:val="26"/>
        </w:rPr>
        <w:t>temel değerlerin yaygın olması</w:t>
      </w:r>
      <w:r w:rsidRPr="00A45D1E">
        <w:rPr>
          <w:rFonts w:ascii="Times New Roman" w:hAnsi="Times New Roman" w:cs="Times New Roman"/>
          <w:sz w:val="26"/>
          <w:szCs w:val="26"/>
        </w:rPr>
        <w:t xml:space="preserve"> gerekir. Bunlar şöyle sıralanabilir: </w:t>
      </w:r>
    </w:p>
    <w:p w:rsidR="00A45D1E" w:rsidRPr="00A45D1E" w:rsidRDefault="00A45D1E" w:rsidP="00A45D1E">
      <w:pPr>
        <w:pStyle w:val="ListeParagraf"/>
        <w:numPr>
          <w:ilvl w:val="0"/>
          <w:numId w:val="6"/>
        </w:numPr>
        <w:jc w:val="both"/>
        <w:rPr>
          <w:rFonts w:ascii="Times New Roman" w:hAnsi="Times New Roman" w:cs="Times New Roman"/>
          <w:sz w:val="26"/>
          <w:szCs w:val="26"/>
        </w:rPr>
      </w:pPr>
      <w:r w:rsidRPr="00A45D1E">
        <w:rPr>
          <w:rFonts w:ascii="Times New Roman" w:hAnsi="Times New Roman" w:cs="Times New Roman"/>
          <w:sz w:val="26"/>
          <w:szCs w:val="26"/>
        </w:rPr>
        <w:t xml:space="preserve">dinin toplum yaşamına dayatılmasını önleme ve bunun için laik düzene bağlı kalma anlamında bir </w:t>
      </w:r>
      <w:r w:rsidRPr="00A45D1E">
        <w:rPr>
          <w:rFonts w:ascii="Times New Roman" w:hAnsi="Times New Roman" w:cs="Times New Roman"/>
          <w:b/>
          <w:sz w:val="26"/>
          <w:szCs w:val="26"/>
        </w:rPr>
        <w:t>akılcılık</w:t>
      </w:r>
      <w:r w:rsidRPr="00A45D1E">
        <w:rPr>
          <w:rFonts w:ascii="Times New Roman" w:hAnsi="Times New Roman" w:cs="Times New Roman"/>
          <w:sz w:val="26"/>
          <w:szCs w:val="26"/>
        </w:rPr>
        <w:t xml:space="preserve">, </w:t>
      </w:r>
    </w:p>
    <w:p w:rsidR="00A45D1E" w:rsidRPr="00A45D1E" w:rsidRDefault="00A45D1E" w:rsidP="00A45D1E">
      <w:pPr>
        <w:pStyle w:val="ListeParagraf"/>
        <w:numPr>
          <w:ilvl w:val="0"/>
          <w:numId w:val="6"/>
        </w:numPr>
        <w:jc w:val="both"/>
        <w:rPr>
          <w:rFonts w:ascii="Times New Roman" w:hAnsi="Times New Roman" w:cs="Times New Roman"/>
          <w:sz w:val="26"/>
          <w:szCs w:val="26"/>
        </w:rPr>
      </w:pPr>
      <w:r w:rsidRPr="00A45D1E">
        <w:rPr>
          <w:rFonts w:ascii="Times New Roman" w:hAnsi="Times New Roman" w:cs="Times New Roman"/>
          <w:sz w:val="26"/>
          <w:szCs w:val="26"/>
        </w:rPr>
        <w:t xml:space="preserve">farklı görüşlerin barış içinde bir arada ortaya konulmasını sağlayacak </w:t>
      </w:r>
      <w:r w:rsidRPr="00A45D1E">
        <w:rPr>
          <w:rFonts w:ascii="Times New Roman" w:hAnsi="Times New Roman" w:cs="Times New Roman"/>
          <w:b/>
          <w:sz w:val="26"/>
          <w:szCs w:val="26"/>
        </w:rPr>
        <w:t>hoşgörü</w:t>
      </w:r>
      <w:r w:rsidRPr="00A45D1E">
        <w:rPr>
          <w:rFonts w:ascii="Times New Roman" w:hAnsi="Times New Roman" w:cs="Times New Roman"/>
          <w:sz w:val="26"/>
          <w:szCs w:val="26"/>
        </w:rPr>
        <w:t xml:space="preserve"> </w:t>
      </w:r>
      <w:r w:rsidRPr="00A45D1E">
        <w:rPr>
          <w:rFonts w:ascii="Times New Roman" w:hAnsi="Times New Roman" w:cs="Times New Roman"/>
          <w:b/>
          <w:sz w:val="26"/>
          <w:szCs w:val="26"/>
        </w:rPr>
        <w:t>ve uzlaşma kültürü</w:t>
      </w:r>
      <w:r w:rsidRPr="00A45D1E">
        <w:rPr>
          <w:rFonts w:ascii="Times New Roman" w:hAnsi="Times New Roman" w:cs="Times New Roman"/>
          <w:sz w:val="26"/>
          <w:szCs w:val="26"/>
        </w:rPr>
        <w:t xml:space="preserve"> ve </w:t>
      </w:r>
    </w:p>
    <w:p w:rsidR="00A45D1E" w:rsidRPr="00A45D1E" w:rsidRDefault="00A45D1E" w:rsidP="00A45D1E">
      <w:pPr>
        <w:pStyle w:val="ListeParagraf"/>
        <w:numPr>
          <w:ilvl w:val="0"/>
          <w:numId w:val="6"/>
        </w:numPr>
        <w:jc w:val="both"/>
        <w:rPr>
          <w:rFonts w:ascii="Times New Roman" w:hAnsi="Times New Roman" w:cs="Times New Roman"/>
          <w:sz w:val="26"/>
          <w:szCs w:val="26"/>
        </w:rPr>
      </w:pPr>
      <w:r w:rsidRPr="00A45D1E">
        <w:rPr>
          <w:rFonts w:ascii="Times New Roman" w:hAnsi="Times New Roman" w:cs="Times New Roman"/>
          <w:sz w:val="26"/>
          <w:szCs w:val="26"/>
        </w:rPr>
        <w:t xml:space="preserve">gerek yönetenlerin ve gerekse yönetilenlerin hukukun üstünlüğüne uymalarını sağlayan bir </w:t>
      </w:r>
      <w:r w:rsidRPr="00A45D1E">
        <w:rPr>
          <w:rFonts w:ascii="Times New Roman" w:hAnsi="Times New Roman" w:cs="Times New Roman"/>
          <w:b/>
          <w:sz w:val="26"/>
          <w:szCs w:val="26"/>
        </w:rPr>
        <w:t>disiplin</w:t>
      </w:r>
      <w:r w:rsidRPr="00A45D1E">
        <w:rPr>
          <w:rFonts w:ascii="Times New Roman" w:hAnsi="Times New Roman" w:cs="Times New Roman"/>
          <w:sz w:val="26"/>
          <w:szCs w:val="26"/>
        </w:rPr>
        <w:t xml:space="preserve"> anlayışı. </w:t>
      </w:r>
    </w:p>
    <w:p w:rsidR="00A45D1E" w:rsidRPr="00A45D1E" w:rsidRDefault="00A45D1E" w:rsidP="00A45D1E">
      <w:pPr>
        <w:ind w:firstLine="720"/>
        <w:jc w:val="both"/>
        <w:rPr>
          <w:rFonts w:ascii="Times New Roman" w:hAnsi="Times New Roman" w:cs="Times New Roman"/>
          <w:sz w:val="26"/>
          <w:szCs w:val="26"/>
        </w:rPr>
      </w:pPr>
      <w:r w:rsidRPr="00A45D1E">
        <w:rPr>
          <w:rFonts w:ascii="Times New Roman" w:hAnsi="Times New Roman" w:cs="Times New Roman"/>
          <w:sz w:val="26"/>
          <w:szCs w:val="26"/>
        </w:rPr>
        <w:t xml:space="preserve">Klasik demokrasinin </w:t>
      </w:r>
      <w:r w:rsidRPr="00A45D1E">
        <w:rPr>
          <w:rFonts w:ascii="Times New Roman" w:hAnsi="Times New Roman" w:cs="Times New Roman"/>
          <w:b/>
          <w:sz w:val="26"/>
          <w:szCs w:val="26"/>
        </w:rPr>
        <w:t>temel ilkeleri</w:t>
      </w:r>
      <w:r w:rsidRPr="00A45D1E">
        <w:rPr>
          <w:rFonts w:ascii="Times New Roman" w:hAnsi="Times New Roman" w:cs="Times New Roman"/>
          <w:sz w:val="26"/>
          <w:szCs w:val="26"/>
        </w:rPr>
        <w:t xml:space="preserve">ne gelince: </w:t>
      </w:r>
      <w:r w:rsidRPr="00A45D1E">
        <w:rPr>
          <w:rFonts w:ascii="Times New Roman" w:hAnsi="Times New Roman" w:cs="Times New Roman"/>
          <w:b/>
          <w:sz w:val="26"/>
          <w:szCs w:val="26"/>
        </w:rPr>
        <w:t>Seçim ve temsil</w:t>
      </w:r>
      <w:r w:rsidRPr="00A45D1E">
        <w:rPr>
          <w:rFonts w:ascii="Times New Roman" w:hAnsi="Times New Roman" w:cs="Times New Roman"/>
          <w:sz w:val="26"/>
          <w:szCs w:val="26"/>
        </w:rPr>
        <w:t xml:space="preserve"> ilkesi, </w:t>
      </w:r>
      <w:r w:rsidRPr="00A45D1E">
        <w:rPr>
          <w:rFonts w:ascii="Times New Roman" w:hAnsi="Times New Roman" w:cs="Times New Roman"/>
          <w:b/>
          <w:sz w:val="26"/>
          <w:szCs w:val="26"/>
        </w:rPr>
        <w:t>temel hak ve özgürlüklerin anayasal güvence altına alınması</w:t>
      </w:r>
      <w:r w:rsidRPr="00A45D1E">
        <w:rPr>
          <w:rFonts w:ascii="Times New Roman" w:hAnsi="Times New Roman" w:cs="Times New Roman"/>
          <w:sz w:val="26"/>
          <w:szCs w:val="26"/>
        </w:rPr>
        <w:t xml:space="preserve">, siyasal iktidarı oluşturan </w:t>
      </w:r>
      <w:r w:rsidRPr="00A45D1E">
        <w:rPr>
          <w:rFonts w:ascii="Times New Roman" w:hAnsi="Times New Roman" w:cs="Times New Roman"/>
          <w:b/>
          <w:sz w:val="26"/>
          <w:szCs w:val="26"/>
        </w:rPr>
        <w:t>çoğunluğun sınırlanması</w:t>
      </w:r>
      <w:r w:rsidRPr="00A45D1E">
        <w:rPr>
          <w:rFonts w:ascii="Times New Roman" w:hAnsi="Times New Roman" w:cs="Times New Roman"/>
          <w:sz w:val="26"/>
          <w:szCs w:val="26"/>
        </w:rPr>
        <w:t xml:space="preserve"> ve  </w:t>
      </w:r>
      <w:r w:rsidRPr="00A45D1E">
        <w:rPr>
          <w:rFonts w:ascii="Times New Roman" w:hAnsi="Times New Roman" w:cs="Times New Roman"/>
          <w:b/>
          <w:sz w:val="26"/>
          <w:szCs w:val="26"/>
        </w:rPr>
        <w:t>çoğunluğun bu çerçevede</w:t>
      </w:r>
      <w:r w:rsidRPr="00A45D1E">
        <w:rPr>
          <w:rFonts w:ascii="Times New Roman" w:hAnsi="Times New Roman" w:cs="Times New Roman"/>
          <w:sz w:val="26"/>
          <w:szCs w:val="26"/>
        </w:rPr>
        <w:t xml:space="preserve"> seçimden seçime </w:t>
      </w:r>
      <w:r w:rsidRPr="00A45D1E">
        <w:rPr>
          <w:rFonts w:ascii="Times New Roman" w:hAnsi="Times New Roman" w:cs="Times New Roman"/>
          <w:b/>
          <w:sz w:val="26"/>
          <w:szCs w:val="26"/>
        </w:rPr>
        <w:t xml:space="preserve">yönetimde kalması </w:t>
      </w:r>
      <w:r w:rsidRPr="00A45D1E">
        <w:rPr>
          <w:rFonts w:ascii="Times New Roman" w:hAnsi="Times New Roman" w:cs="Times New Roman"/>
          <w:sz w:val="26"/>
          <w:szCs w:val="26"/>
        </w:rPr>
        <w:t xml:space="preserve">ve </w:t>
      </w:r>
      <w:r w:rsidRPr="00A45D1E">
        <w:rPr>
          <w:rFonts w:ascii="Times New Roman" w:hAnsi="Times New Roman" w:cs="Times New Roman"/>
          <w:b/>
          <w:sz w:val="26"/>
          <w:szCs w:val="26"/>
        </w:rPr>
        <w:t>eşitliğin sosyal adalete ters düşmeyecek biçimde sağlanması</w:t>
      </w:r>
      <w:r w:rsidRPr="00A45D1E">
        <w:rPr>
          <w:rFonts w:ascii="Times New Roman" w:hAnsi="Times New Roman" w:cs="Times New Roman"/>
          <w:sz w:val="26"/>
          <w:szCs w:val="26"/>
        </w:rPr>
        <w:t xml:space="preserve"> olarak sıralanabilir.</w:t>
      </w:r>
    </w:p>
    <w:p w:rsidR="00A45D1E" w:rsidRPr="00A45D1E" w:rsidRDefault="00A45D1E" w:rsidP="00A45D1E">
      <w:pPr>
        <w:ind w:firstLine="720"/>
        <w:jc w:val="both"/>
        <w:rPr>
          <w:rFonts w:ascii="Times New Roman" w:hAnsi="Times New Roman" w:cs="Times New Roman"/>
          <w:sz w:val="26"/>
          <w:szCs w:val="26"/>
        </w:rPr>
      </w:pPr>
      <w:r w:rsidRPr="00A45D1E">
        <w:rPr>
          <w:rFonts w:ascii="Times New Roman" w:hAnsi="Times New Roman" w:cs="Times New Roman"/>
          <w:sz w:val="26"/>
          <w:szCs w:val="26"/>
        </w:rPr>
        <w:t xml:space="preserve">Görülüyor ki demokratik düzenin başarı ile gerçekleşmesi </w:t>
      </w:r>
      <w:r w:rsidRPr="00A45D1E">
        <w:rPr>
          <w:rFonts w:ascii="Times New Roman" w:hAnsi="Times New Roman" w:cs="Times New Roman"/>
          <w:b/>
          <w:sz w:val="26"/>
          <w:szCs w:val="26"/>
        </w:rPr>
        <w:t>birçok değer ve ilkenin birbirini destekleyecek biçimde var olması</w:t>
      </w:r>
      <w:r w:rsidRPr="00A45D1E">
        <w:rPr>
          <w:rFonts w:ascii="Times New Roman" w:hAnsi="Times New Roman" w:cs="Times New Roman"/>
          <w:sz w:val="26"/>
          <w:szCs w:val="26"/>
        </w:rPr>
        <w:t>yla sağlanabiliyor.</w:t>
      </w:r>
    </w:p>
    <w:p w:rsidR="00A45D1E" w:rsidRPr="00A45D1E" w:rsidRDefault="00A45D1E" w:rsidP="00A45D1E">
      <w:pPr>
        <w:ind w:firstLine="720"/>
        <w:jc w:val="both"/>
        <w:rPr>
          <w:rFonts w:ascii="Times New Roman" w:hAnsi="Times New Roman" w:cs="Times New Roman"/>
          <w:sz w:val="26"/>
          <w:szCs w:val="26"/>
        </w:rPr>
      </w:pPr>
      <w:r w:rsidRPr="00A45D1E">
        <w:rPr>
          <w:rFonts w:ascii="Times New Roman" w:hAnsi="Times New Roman" w:cs="Times New Roman"/>
          <w:sz w:val="26"/>
          <w:szCs w:val="26"/>
        </w:rPr>
        <w:t xml:space="preserve"> KKTC Anayasası, bu yönde oldukça başarılı denebilecek kurallar içeriyor. İleride bu kuralları ayrıntılarıyla ele alacağız. Bu aşamada demokratik düzenle doğrudan bağlantılı olması bakımından seçimler ve siyasal partiler üzerinde özel olarak durmak gerekiyor.</w:t>
      </w:r>
    </w:p>
    <w:p w:rsidR="00A45D1E" w:rsidRPr="00A45D1E" w:rsidRDefault="00A45D1E" w:rsidP="00A45D1E">
      <w:pPr>
        <w:jc w:val="both"/>
        <w:rPr>
          <w:rFonts w:ascii="Times New Roman" w:hAnsi="Times New Roman" w:cs="Times New Roman"/>
          <w:b/>
          <w:sz w:val="26"/>
          <w:szCs w:val="26"/>
        </w:rPr>
      </w:pPr>
      <w:r w:rsidRPr="00A45D1E">
        <w:rPr>
          <w:rFonts w:ascii="Times New Roman" w:hAnsi="Times New Roman" w:cs="Times New Roman"/>
          <w:b/>
          <w:sz w:val="26"/>
          <w:szCs w:val="26"/>
        </w:rPr>
        <w:t xml:space="preserve">C. </w:t>
      </w:r>
      <w:r w:rsidRPr="00A45D1E">
        <w:rPr>
          <w:rFonts w:ascii="Times New Roman" w:hAnsi="Times New Roman" w:cs="Times New Roman"/>
          <w:b/>
          <w:sz w:val="26"/>
          <w:szCs w:val="26"/>
        </w:rPr>
        <w:tab/>
        <w:t>Seçme – Seçilme Hakları ve Halk Oylaması</w:t>
      </w:r>
    </w:p>
    <w:p w:rsidR="00A45D1E" w:rsidRPr="00A45D1E" w:rsidRDefault="00A45D1E" w:rsidP="00A45D1E">
      <w:pPr>
        <w:ind w:firstLine="708"/>
        <w:jc w:val="both"/>
        <w:rPr>
          <w:rFonts w:ascii="Times New Roman" w:hAnsi="Times New Roman" w:cs="Times New Roman"/>
          <w:b/>
          <w:sz w:val="26"/>
          <w:szCs w:val="26"/>
        </w:rPr>
      </w:pPr>
      <w:r w:rsidRPr="00A45D1E">
        <w:rPr>
          <w:rFonts w:ascii="Times New Roman" w:hAnsi="Times New Roman" w:cs="Times New Roman"/>
          <w:b/>
          <w:sz w:val="26"/>
          <w:szCs w:val="26"/>
        </w:rPr>
        <w:t>1) Seçme ve Seçilme Yaşı (Ehliyeti)</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Anayasa’nın 68/1. maddesine göre “</w:t>
      </w:r>
      <w:r w:rsidRPr="00A45D1E">
        <w:rPr>
          <w:rFonts w:ascii="Times New Roman" w:hAnsi="Times New Roman" w:cs="Times New Roman"/>
          <w:b/>
          <w:sz w:val="26"/>
          <w:szCs w:val="26"/>
        </w:rPr>
        <w:t xml:space="preserve">Seçme ve halkoylamasına katılma, onsekiz yaşını bitirmiş olan her yuttaşın hakkı ve ödevidir. </w:t>
      </w:r>
      <w:r w:rsidRPr="00A45D1E">
        <w:rPr>
          <w:rFonts w:ascii="Times New Roman" w:hAnsi="Times New Roman" w:cs="Times New Roman"/>
          <w:sz w:val="26"/>
          <w:szCs w:val="26"/>
        </w:rPr>
        <w:t xml:space="preserve">Buna karşılık </w:t>
      </w:r>
      <w:r w:rsidRPr="00A45D1E">
        <w:rPr>
          <w:rFonts w:ascii="Times New Roman" w:hAnsi="Times New Roman" w:cs="Times New Roman"/>
          <w:b/>
          <w:sz w:val="26"/>
          <w:szCs w:val="26"/>
        </w:rPr>
        <w:t>seçilme hakkı</w:t>
      </w:r>
      <w:r w:rsidRPr="00A45D1E">
        <w:rPr>
          <w:rFonts w:ascii="Times New Roman" w:hAnsi="Times New Roman" w:cs="Times New Roman"/>
          <w:sz w:val="26"/>
          <w:szCs w:val="26"/>
        </w:rPr>
        <w:t xml:space="preserve">na sahip olabilmek için </w:t>
      </w:r>
      <w:r w:rsidRPr="00A45D1E">
        <w:rPr>
          <w:rFonts w:ascii="Times New Roman" w:hAnsi="Times New Roman" w:cs="Times New Roman"/>
          <w:b/>
          <w:sz w:val="26"/>
          <w:szCs w:val="26"/>
        </w:rPr>
        <w:t>25 yaşı doldurmak</w:t>
      </w:r>
      <w:r w:rsidRPr="00A45D1E">
        <w:rPr>
          <w:rFonts w:ascii="Times New Roman" w:hAnsi="Times New Roman" w:cs="Times New Roman"/>
          <w:sz w:val="26"/>
          <w:szCs w:val="26"/>
        </w:rPr>
        <w:t xml:space="preserve"> gerekir. Seçilme hakkı için diğer koşullar: En az üç yıldan beri Kuzey Kıbrıs'ta daimi ikametgah sahibi olma ve yurt ödevini yerine getirmek.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(Türkiye’de: seçme yaşının 18’e inmesi 1995; ve seçilme yaşının 25’e inmesi: 2006.)</w:t>
      </w:r>
    </w:p>
    <w:p w:rsidR="00A45D1E" w:rsidRPr="00A45D1E" w:rsidRDefault="00A45D1E" w:rsidP="00A45D1E">
      <w:pPr>
        <w:ind w:firstLine="708"/>
        <w:jc w:val="both"/>
        <w:rPr>
          <w:rFonts w:ascii="Times New Roman" w:hAnsi="Times New Roman" w:cs="Times New Roman"/>
          <w:b/>
          <w:sz w:val="26"/>
          <w:szCs w:val="26"/>
        </w:rPr>
      </w:pPr>
      <w:r w:rsidRPr="00A45D1E">
        <w:rPr>
          <w:rFonts w:ascii="Times New Roman" w:hAnsi="Times New Roman" w:cs="Times New Roman"/>
          <w:b/>
          <w:sz w:val="26"/>
          <w:szCs w:val="26"/>
        </w:rPr>
        <w:t xml:space="preserve">2) Seçim İlkeleri; </w:t>
      </w:r>
      <w:r w:rsidRPr="00A45D1E">
        <w:rPr>
          <w:rFonts w:ascii="Times New Roman" w:hAnsi="Times New Roman" w:cs="Times New Roman"/>
          <w:sz w:val="26"/>
          <w:szCs w:val="26"/>
        </w:rPr>
        <w:t>Aynı maddenin 4 fıkrasına göre “</w:t>
      </w:r>
      <w:r w:rsidRPr="00A45D1E">
        <w:rPr>
          <w:rFonts w:ascii="Times New Roman" w:hAnsi="Times New Roman" w:cs="Times New Roman"/>
          <w:b/>
          <w:i/>
          <w:sz w:val="26"/>
          <w:szCs w:val="26"/>
        </w:rPr>
        <w:t>Seçimler ve halkoylamaları, serbest, eşit, gizli, tek dereceli, genel oy, açık sayım ve döküm ilkelerine uygun olarak yapılır; sayım ve döküm işlemleri tamamlanıncaya kadar aralıksız sürdürülür.</w:t>
      </w:r>
      <w:r w:rsidRPr="00A45D1E">
        <w:rPr>
          <w:rFonts w:ascii="Times New Roman" w:hAnsi="Times New Roman" w:cs="Times New Roman"/>
          <w:sz w:val="26"/>
          <w:szCs w:val="26"/>
        </w:rPr>
        <w:t xml:space="preserve">”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lastRenderedPageBreak/>
        <w:t>69/1 maddeye göre “</w:t>
      </w:r>
      <w:r w:rsidRPr="00A45D1E">
        <w:rPr>
          <w:rFonts w:ascii="Times New Roman" w:hAnsi="Times New Roman" w:cs="Times New Roman"/>
          <w:b/>
          <w:i/>
          <w:sz w:val="26"/>
          <w:szCs w:val="26"/>
        </w:rPr>
        <w:t>Seçimler ve halkoylamaları, yargı organlarının genel yönetimi ve denetimi altında yapılır.</w:t>
      </w:r>
      <w:r w:rsidRPr="00A45D1E">
        <w:rPr>
          <w:rFonts w:ascii="Times New Roman" w:hAnsi="Times New Roman" w:cs="Times New Roman"/>
          <w:sz w:val="26"/>
          <w:szCs w:val="26"/>
        </w:rPr>
        <w:t xml:space="preserve">” Bunun gibi “ … </w:t>
      </w:r>
      <w:r w:rsidRPr="00A45D1E">
        <w:rPr>
          <w:rFonts w:ascii="Times New Roman" w:hAnsi="Times New Roman" w:cs="Times New Roman"/>
          <w:b/>
          <w:i/>
          <w:sz w:val="26"/>
          <w:szCs w:val="26"/>
        </w:rPr>
        <w:t>seçimin ve halkoylamasının düzen içinde yönetimi ve dürüstlüğü ile ilgili bütün işlemleri yapma ve yaptırma, …  seçim ve halkoylaması konuları ile ilgili bütün yolsuzlukları, şikayet ve itirazları inceleme ve kesin karara bağlama ve Cumhurbaşkanı ile milletvekillerinin seçim tutanaklarını kabul etme görevi, yargıçlardan oluşan Yüksek Seçim Kurulu</w:t>
      </w:r>
      <w:r w:rsidRPr="00A45D1E">
        <w:rPr>
          <w:rFonts w:ascii="Times New Roman" w:hAnsi="Times New Roman" w:cs="Times New Roman"/>
          <w:sz w:val="26"/>
          <w:szCs w:val="26"/>
        </w:rPr>
        <w:t>”na verilmiştir.</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 xml:space="preserve">Burada öngörülen ilke ve güvenceler, TC AY m.67’de öngörülenlerle özdeştir.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69 maddenin 6 fıkrasına göre göre  “</w:t>
      </w:r>
      <w:r w:rsidRPr="00A45D1E">
        <w:rPr>
          <w:rFonts w:ascii="Times New Roman" w:hAnsi="Times New Roman" w:cs="Times New Roman"/>
          <w:b/>
          <w:i/>
          <w:sz w:val="26"/>
          <w:szCs w:val="26"/>
        </w:rPr>
        <w:t>Yurt ödevini yerine getirmekte olan yükümlüler halkoylamasında, Cumhurbaşkanı ve milletvekili seçimlerinde görev yerlerine en yakın sandıkta oy kullanabilirler.</w:t>
      </w:r>
      <w:r w:rsidRPr="00A45D1E">
        <w:rPr>
          <w:rFonts w:ascii="Times New Roman" w:hAnsi="Times New Roman" w:cs="Times New Roman"/>
          <w:sz w:val="26"/>
          <w:szCs w:val="26"/>
        </w:rPr>
        <w:t>”</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 xml:space="preserve">Oysa Türkiye, benzer bir kuralı ancak 2001 AY Değişikliği ile yakalayabilmiştir. Bu değişikliğe kadar er ve erbaşların oy kullanması mümkün değildi. </w:t>
      </w:r>
    </w:p>
    <w:p w:rsidR="00A45D1E" w:rsidRPr="00A45D1E" w:rsidRDefault="00A45D1E" w:rsidP="00A45D1E">
      <w:pPr>
        <w:ind w:firstLine="708"/>
        <w:jc w:val="both"/>
        <w:rPr>
          <w:rFonts w:ascii="Times New Roman" w:hAnsi="Times New Roman" w:cs="Times New Roman"/>
          <w:b/>
          <w:sz w:val="26"/>
          <w:szCs w:val="26"/>
        </w:rPr>
      </w:pPr>
      <w:r w:rsidRPr="00A45D1E">
        <w:rPr>
          <w:rFonts w:ascii="Times New Roman" w:hAnsi="Times New Roman" w:cs="Times New Roman"/>
          <w:b/>
          <w:sz w:val="26"/>
          <w:szCs w:val="26"/>
        </w:rPr>
        <w:t xml:space="preserve">3) Halkoylaması: </w:t>
      </w:r>
      <w:r w:rsidRPr="00A45D1E">
        <w:rPr>
          <w:rFonts w:ascii="Times New Roman" w:hAnsi="Times New Roman" w:cs="Times New Roman"/>
          <w:sz w:val="26"/>
          <w:szCs w:val="26"/>
        </w:rPr>
        <w:t xml:space="preserve">Anayasa’da halk oylaması için ayrılan yer, TC Anayasası’na göre daha geniştir: </w:t>
      </w:r>
    </w:p>
    <w:p w:rsidR="00A45D1E" w:rsidRPr="00A45D1E" w:rsidRDefault="00A45D1E" w:rsidP="00A45D1E">
      <w:pPr>
        <w:pStyle w:val="ListeParagraf"/>
        <w:numPr>
          <w:ilvl w:val="0"/>
          <w:numId w:val="3"/>
        </w:numPr>
        <w:jc w:val="both"/>
        <w:rPr>
          <w:rFonts w:ascii="Times New Roman" w:hAnsi="Times New Roman" w:cs="Times New Roman"/>
          <w:sz w:val="26"/>
          <w:szCs w:val="26"/>
        </w:rPr>
      </w:pPr>
      <w:r w:rsidRPr="00A45D1E">
        <w:rPr>
          <w:rFonts w:ascii="Times New Roman" w:hAnsi="Times New Roman" w:cs="Times New Roman"/>
          <w:sz w:val="26"/>
          <w:szCs w:val="26"/>
        </w:rPr>
        <w:t>Anayasa’nın 94/3. maddesine göre “</w:t>
      </w:r>
      <w:r w:rsidRPr="00A45D1E">
        <w:rPr>
          <w:rFonts w:ascii="Times New Roman" w:hAnsi="Times New Roman" w:cs="Times New Roman"/>
          <w:b/>
          <w:i/>
          <w:sz w:val="26"/>
          <w:szCs w:val="26"/>
        </w:rPr>
        <w:t>Cumhurbaşkanı</w:t>
      </w:r>
      <w:r w:rsidRPr="00A45D1E">
        <w:rPr>
          <w:rFonts w:ascii="Times New Roman" w:hAnsi="Times New Roman" w:cs="Times New Roman"/>
          <w:i/>
          <w:sz w:val="26"/>
          <w:szCs w:val="26"/>
        </w:rPr>
        <w:t xml:space="preserve">, Cumhuriyet Meclisince kabul edilen </w:t>
      </w:r>
      <w:r w:rsidRPr="00A45D1E">
        <w:rPr>
          <w:rFonts w:ascii="Times New Roman" w:hAnsi="Times New Roman" w:cs="Times New Roman"/>
          <w:b/>
          <w:i/>
          <w:sz w:val="26"/>
          <w:szCs w:val="26"/>
        </w:rPr>
        <w:t>yasaları</w:t>
      </w:r>
      <w:r w:rsidRPr="00A45D1E">
        <w:rPr>
          <w:rFonts w:ascii="Times New Roman" w:hAnsi="Times New Roman" w:cs="Times New Roman"/>
          <w:i/>
          <w:sz w:val="26"/>
          <w:szCs w:val="26"/>
        </w:rPr>
        <w:t xml:space="preserve">, yayımlanma süresi içinde, </w:t>
      </w:r>
      <w:r w:rsidRPr="00A45D1E">
        <w:rPr>
          <w:rFonts w:ascii="Times New Roman" w:hAnsi="Times New Roman" w:cs="Times New Roman"/>
          <w:b/>
          <w:i/>
          <w:sz w:val="26"/>
          <w:szCs w:val="26"/>
        </w:rPr>
        <w:t>Bakanlar Kurulunun istemi</w:t>
      </w:r>
      <w:r w:rsidRPr="00A45D1E">
        <w:rPr>
          <w:rFonts w:ascii="Times New Roman" w:hAnsi="Times New Roman" w:cs="Times New Roman"/>
          <w:i/>
          <w:sz w:val="26"/>
          <w:szCs w:val="26"/>
        </w:rPr>
        <w:t xml:space="preserve"> üzerine </w:t>
      </w:r>
      <w:r w:rsidRPr="00A45D1E">
        <w:rPr>
          <w:rFonts w:ascii="Times New Roman" w:hAnsi="Times New Roman" w:cs="Times New Roman"/>
          <w:b/>
          <w:i/>
          <w:sz w:val="26"/>
          <w:szCs w:val="26"/>
        </w:rPr>
        <w:t>halkoylamasına</w:t>
      </w:r>
      <w:r w:rsidRPr="00A45D1E">
        <w:rPr>
          <w:rFonts w:ascii="Times New Roman" w:hAnsi="Times New Roman" w:cs="Times New Roman"/>
          <w:i/>
          <w:sz w:val="26"/>
          <w:szCs w:val="26"/>
        </w:rPr>
        <w:t xml:space="preserve"> sunar.</w:t>
      </w:r>
      <w:r w:rsidRPr="00A45D1E">
        <w:rPr>
          <w:rFonts w:ascii="Times New Roman" w:hAnsi="Times New Roman" w:cs="Times New Roman"/>
          <w:sz w:val="26"/>
          <w:szCs w:val="26"/>
        </w:rPr>
        <w:t>”</w:t>
      </w:r>
    </w:p>
    <w:p w:rsidR="00A45D1E" w:rsidRPr="00A45D1E" w:rsidRDefault="00A45D1E" w:rsidP="00A45D1E">
      <w:pPr>
        <w:pStyle w:val="ListeParagraf"/>
        <w:numPr>
          <w:ilvl w:val="0"/>
          <w:numId w:val="3"/>
        </w:numPr>
        <w:jc w:val="both"/>
        <w:rPr>
          <w:rFonts w:ascii="Times New Roman" w:hAnsi="Times New Roman" w:cs="Times New Roman"/>
          <w:sz w:val="26"/>
          <w:szCs w:val="26"/>
        </w:rPr>
      </w:pPr>
      <w:r w:rsidRPr="00A45D1E">
        <w:rPr>
          <w:rFonts w:ascii="Times New Roman" w:hAnsi="Times New Roman" w:cs="Times New Roman"/>
          <w:sz w:val="26"/>
          <w:szCs w:val="26"/>
        </w:rPr>
        <w:t>Yine Anayasa’nın 88/4. maddesine göre, “</w:t>
      </w:r>
      <w:r w:rsidRPr="00A45D1E">
        <w:rPr>
          <w:rFonts w:ascii="Times New Roman" w:hAnsi="Times New Roman" w:cs="Times New Roman"/>
          <w:i/>
          <w:sz w:val="26"/>
          <w:szCs w:val="26"/>
        </w:rPr>
        <w:t xml:space="preserve">Cumhurbaşkanı, … Cumhuriyet </w:t>
      </w:r>
      <w:r w:rsidRPr="00A45D1E">
        <w:rPr>
          <w:rFonts w:ascii="Times New Roman" w:hAnsi="Times New Roman" w:cs="Times New Roman"/>
          <w:b/>
          <w:i/>
          <w:sz w:val="26"/>
          <w:szCs w:val="26"/>
        </w:rPr>
        <w:t>Meclisi seçimlerinin yenilenmesine karar vermeden önce</w:t>
      </w:r>
      <w:r w:rsidRPr="00A45D1E">
        <w:rPr>
          <w:rFonts w:ascii="Times New Roman" w:hAnsi="Times New Roman" w:cs="Times New Roman"/>
          <w:i/>
          <w:sz w:val="26"/>
          <w:szCs w:val="26"/>
        </w:rPr>
        <w:t xml:space="preserve">, gerekli gördüğü takdirde, </w:t>
      </w:r>
      <w:r w:rsidRPr="00A45D1E">
        <w:rPr>
          <w:rFonts w:ascii="Times New Roman" w:hAnsi="Times New Roman" w:cs="Times New Roman"/>
          <w:b/>
          <w:i/>
          <w:sz w:val="26"/>
          <w:szCs w:val="26"/>
        </w:rPr>
        <w:t>halkoylamasına başvurabilir</w:t>
      </w:r>
      <w:r w:rsidRPr="00A45D1E">
        <w:rPr>
          <w:rFonts w:ascii="Times New Roman" w:hAnsi="Times New Roman" w:cs="Times New Roman"/>
          <w:i/>
          <w:sz w:val="26"/>
          <w:szCs w:val="26"/>
        </w:rPr>
        <w:t>.</w:t>
      </w:r>
      <w:r w:rsidRPr="00A45D1E">
        <w:rPr>
          <w:rFonts w:ascii="Times New Roman" w:hAnsi="Times New Roman" w:cs="Times New Roman"/>
          <w:sz w:val="26"/>
          <w:szCs w:val="26"/>
        </w:rPr>
        <w:t>”</w:t>
      </w:r>
    </w:p>
    <w:p w:rsidR="00A45D1E" w:rsidRPr="00A45D1E" w:rsidRDefault="00A45D1E" w:rsidP="00A45D1E">
      <w:pPr>
        <w:pStyle w:val="ListeParagraf"/>
        <w:numPr>
          <w:ilvl w:val="0"/>
          <w:numId w:val="3"/>
        </w:numPr>
        <w:jc w:val="both"/>
        <w:rPr>
          <w:rFonts w:ascii="Times New Roman" w:hAnsi="Times New Roman" w:cs="Times New Roman"/>
          <w:b/>
          <w:bCs/>
          <w:sz w:val="26"/>
          <w:szCs w:val="26"/>
        </w:rPr>
      </w:pPr>
      <w:r w:rsidRPr="00A45D1E">
        <w:rPr>
          <w:rFonts w:ascii="Times New Roman" w:hAnsi="Times New Roman" w:cs="Times New Roman"/>
          <w:sz w:val="26"/>
          <w:szCs w:val="26"/>
        </w:rPr>
        <w:t xml:space="preserve">Anayasa’nın 162/3. maddesine göre: Anayasa değişikliklerinin her halükârda halk oylamasına sunulması zorunludur. </w:t>
      </w:r>
    </w:p>
    <w:p w:rsidR="00A45D1E" w:rsidRPr="00A45D1E" w:rsidRDefault="00A45D1E" w:rsidP="00A45D1E">
      <w:pPr>
        <w:jc w:val="both"/>
        <w:rPr>
          <w:rFonts w:ascii="Times New Roman" w:hAnsi="Times New Roman" w:cs="Times New Roman"/>
          <w:b/>
          <w:bCs/>
          <w:sz w:val="26"/>
          <w:szCs w:val="26"/>
        </w:rPr>
      </w:pPr>
      <w:r w:rsidRPr="00A45D1E">
        <w:rPr>
          <w:rFonts w:ascii="Times New Roman" w:hAnsi="Times New Roman" w:cs="Times New Roman"/>
          <w:b/>
          <w:bCs/>
          <w:sz w:val="26"/>
          <w:szCs w:val="26"/>
        </w:rPr>
        <w:t>D.</w:t>
      </w:r>
      <w:r w:rsidRPr="00A45D1E">
        <w:rPr>
          <w:rFonts w:ascii="Times New Roman" w:hAnsi="Times New Roman" w:cs="Times New Roman"/>
          <w:b/>
          <w:bCs/>
          <w:sz w:val="26"/>
          <w:szCs w:val="26"/>
        </w:rPr>
        <w:tab/>
        <w:t>Siyasal Partiler</w:t>
      </w:r>
    </w:p>
    <w:p w:rsidR="00A45D1E" w:rsidRPr="00A45D1E" w:rsidRDefault="00A45D1E" w:rsidP="00A45D1E">
      <w:pPr>
        <w:ind w:firstLine="720"/>
        <w:jc w:val="both"/>
        <w:rPr>
          <w:rFonts w:ascii="Times New Roman" w:hAnsi="Times New Roman" w:cs="Times New Roman"/>
          <w:sz w:val="26"/>
          <w:szCs w:val="26"/>
        </w:rPr>
      </w:pPr>
      <w:r w:rsidRPr="00A45D1E">
        <w:rPr>
          <w:rFonts w:ascii="Times New Roman" w:hAnsi="Times New Roman" w:cs="Times New Roman"/>
          <w:bCs/>
          <w:sz w:val="26"/>
          <w:szCs w:val="26"/>
        </w:rPr>
        <w:t xml:space="preserve">Siyasal parti özgürlüğü KKTC Anayasası’nda da </w:t>
      </w:r>
      <w:r w:rsidRPr="00A45D1E">
        <w:rPr>
          <w:rFonts w:ascii="Times New Roman" w:hAnsi="Times New Roman" w:cs="Times New Roman"/>
          <w:b/>
          <w:bCs/>
          <w:sz w:val="26"/>
          <w:szCs w:val="26"/>
        </w:rPr>
        <w:t>kurumsal</w:t>
      </w:r>
      <w:r w:rsidRPr="00A45D1E">
        <w:rPr>
          <w:rFonts w:ascii="Times New Roman" w:hAnsi="Times New Roman" w:cs="Times New Roman"/>
          <w:bCs/>
          <w:sz w:val="26"/>
          <w:szCs w:val="26"/>
        </w:rPr>
        <w:t xml:space="preserve"> ve </w:t>
      </w:r>
      <w:r w:rsidRPr="00A45D1E">
        <w:rPr>
          <w:rFonts w:ascii="Times New Roman" w:hAnsi="Times New Roman" w:cs="Times New Roman"/>
          <w:b/>
          <w:bCs/>
          <w:sz w:val="26"/>
          <w:szCs w:val="26"/>
        </w:rPr>
        <w:t>bireysel</w:t>
      </w:r>
      <w:r w:rsidRPr="00A45D1E">
        <w:rPr>
          <w:rFonts w:ascii="Times New Roman" w:hAnsi="Times New Roman" w:cs="Times New Roman"/>
          <w:bCs/>
          <w:sz w:val="26"/>
          <w:szCs w:val="26"/>
        </w:rPr>
        <w:t xml:space="preserve"> düzeyde güvence altına alınmıştır.  Siyasal partileri “</w:t>
      </w:r>
      <w:r w:rsidRPr="00A45D1E">
        <w:rPr>
          <w:rFonts w:ascii="Times New Roman" w:hAnsi="Times New Roman" w:cs="Times New Roman"/>
          <w:b/>
          <w:i/>
          <w:sz w:val="26"/>
          <w:szCs w:val="26"/>
        </w:rPr>
        <w:t>ister iktidarda ister muhalefette olsunlar, demokratik siyasal hayatın vazgeçilmez öğeleri</w:t>
      </w:r>
      <w:r w:rsidRPr="00A45D1E">
        <w:rPr>
          <w:rFonts w:ascii="Times New Roman" w:hAnsi="Times New Roman" w:cs="Times New Roman"/>
          <w:sz w:val="26"/>
          <w:szCs w:val="26"/>
        </w:rPr>
        <w:t>” (KKTC AY m. 70/3) olarak düzenlemek, onlara “</w:t>
      </w:r>
      <w:r w:rsidRPr="00A45D1E">
        <w:rPr>
          <w:rFonts w:ascii="Times New Roman" w:hAnsi="Times New Roman" w:cs="Times New Roman"/>
          <w:b/>
          <w:i/>
          <w:sz w:val="26"/>
          <w:szCs w:val="26"/>
        </w:rPr>
        <w:t xml:space="preserve">önceden izin almadan” kurulma ve “serbestçe faaliyette bulunma” </w:t>
      </w:r>
      <w:r w:rsidRPr="00A45D1E">
        <w:rPr>
          <w:rFonts w:ascii="Times New Roman" w:hAnsi="Times New Roman" w:cs="Times New Roman"/>
          <w:sz w:val="26"/>
          <w:szCs w:val="26"/>
        </w:rPr>
        <w:t xml:space="preserve">güvencesi getirmek (m.70/2), seçime katılmaları için </w:t>
      </w:r>
      <w:r w:rsidRPr="00A45D1E">
        <w:rPr>
          <w:rFonts w:ascii="Times New Roman" w:hAnsi="Times New Roman" w:cs="Times New Roman"/>
          <w:b/>
          <w:sz w:val="26"/>
          <w:szCs w:val="26"/>
        </w:rPr>
        <w:t>tüzel kişilik</w:t>
      </w:r>
      <w:r w:rsidRPr="00A45D1E">
        <w:rPr>
          <w:rFonts w:ascii="Times New Roman" w:hAnsi="Times New Roman" w:cs="Times New Roman"/>
          <w:sz w:val="26"/>
          <w:szCs w:val="26"/>
        </w:rPr>
        <w:t xml:space="preserve"> kazanmalarını zorunlu kılmak (m. 70/4 ), “Siyasal partilere Devletçe yardım” yapılmasını öngörmek (m. 70/6), kurumsal güvencelere ilişkin düzenlemelerdir.  Bunun yanında yurttaşlar da bireysel olarak  “siyasal parti kurma ve usulüne göre partilere girme ve çıkma hakkına”, başka bir deyişle </w:t>
      </w:r>
      <w:r w:rsidRPr="00A45D1E">
        <w:rPr>
          <w:rFonts w:ascii="Times New Roman" w:hAnsi="Times New Roman" w:cs="Times New Roman"/>
          <w:b/>
          <w:sz w:val="26"/>
          <w:szCs w:val="26"/>
        </w:rPr>
        <w:t>aktif ve pasif parti özgürlü</w:t>
      </w:r>
      <w:r w:rsidRPr="00A45D1E">
        <w:rPr>
          <w:rFonts w:ascii="Times New Roman" w:hAnsi="Times New Roman" w:cs="Times New Roman"/>
          <w:sz w:val="26"/>
          <w:szCs w:val="26"/>
        </w:rPr>
        <w:t>ğüne sahip kılınmıştır (m.70/1).</w:t>
      </w:r>
    </w:p>
    <w:p w:rsidR="00A45D1E" w:rsidRPr="00A45D1E" w:rsidRDefault="00A45D1E" w:rsidP="00A45D1E">
      <w:pPr>
        <w:ind w:firstLine="720"/>
        <w:jc w:val="both"/>
        <w:rPr>
          <w:rFonts w:ascii="Times New Roman" w:hAnsi="Times New Roman" w:cs="Times New Roman"/>
          <w:sz w:val="26"/>
          <w:szCs w:val="26"/>
        </w:rPr>
      </w:pPr>
      <w:r w:rsidRPr="00A45D1E">
        <w:rPr>
          <w:rFonts w:ascii="Times New Roman" w:hAnsi="Times New Roman" w:cs="Times New Roman"/>
          <w:sz w:val="26"/>
          <w:szCs w:val="26"/>
        </w:rPr>
        <w:lastRenderedPageBreak/>
        <w:t xml:space="preserve">Anayasa, 71. maddesinde siyasal partilerin uyacakları ilkeleri ayrıntılı olarak düzenlemekte,  bu ilkelere uyulmaması halinde </w:t>
      </w:r>
      <w:r w:rsidRPr="00A45D1E">
        <w:rPr>
          <w:rFonts w:ascii="Times New Roman" w:hAnsi="Times New Roman" w:cs="Times New Roman"/>
          <w:b/>
          <w:sz w:val="26"/>
          <w:szCs w:val="26"/>
        </w:rPr>
        <w:t>kapatma</w:t>
      </w:r>
      <w:r w:rsidRPr="00A45D1E">
        <w:rPr>
          <w:rFonts w:ascii="Times New Roman" w:hAnsi="Times New Roman" w:cs="Times New Roman"/>
          <w:sz w:val="26"/>
          <w:szCs w:val="26"/>
        </w:rPr>
        <w:t xml:space="preserve"> yaptırımı öngörmektedir. (</w:t>
      </w:r>
      <w:r w:rsidRPr="00A45D1E">
        <w:rPr>
          <w:rFonts w:ascii="Times New Roman" w:hAnsi="Times New Roman" w:cs="Times New Roman"/>
          <w:b/>
          <w:sz w:val="26"/>
          <w:szCs w:val="26"/>
        </w:rPr>
        <w:t>Mücadeleci demokrasi</w:t>
      </w:r>
      <w:r w:rsidRPr="00A45D1E">
        <w:rPr>
          <w:rFonts w:ascii="Times New Roman" w:hAnsi="Times New Roman" w:cs="Times New Roman"/>
          <w:sz w:val="26"/>
          <w:szCs w:val="26"/>
        </w:rPr>
        <w:t>)</w:t>
      </w:r>
    </w:p>
    <w:p w:rsidR="00A45D1E" w:rsidRPr="00A45D1E" w:rsidRDefault="00A45D1E" w:rsidP="00A45D1E">
      <w:pPr>
        <w:ind w:firstLine="720"/>
        <w:jc w:val="both"/>
        <w:rPr>
          <w:rFonts w:ascii="Times New Roman" w:hAnsi="Times New Roman" w:cs="Times New Roman"/>
          <w:sz w:val="26"/>
          <w:szCs w:val="26"/>
        </w:rPr>
      </w:pPr>
      <w:r w:rsidRPr="00A45D1E">
        <w:rPr>
          <w:rFonts w:ascii="Times New Roman" w:hAnsi="Times New Roman" w:cs="Times New Roman"/>
          <w:sz w:val="26"/>
          <w:szCs w:val="26"/>
        </w:rPr>
        <w:t xml:space="preserve"> Ayrıca Anayasa’nın Temel hak ve özgürlüklerin kötüye kullanılmasıyla ilgili yasaklar içeren 12. maddesi de mücadeleci demokrasi anlayışının bir yansımasıdır. </w:t>
      </w:r>
    </w:p>
    <w:p w:rsidR="00A45D1E" w:rsidRPr="00A45D1E" w:rsidRDefault="00A45D1E" w:rsidP="00A45D1E">
      <w:pPr>
        <w:ind w:firstLine="720"/>
        <w:jc w:val="both"/>
        <w:rPr>
          <w:rFonts w:ascii="Times New Roman" w:hAnsi="Times New Roman" w:cs="Times New Roman"/>
          <w:sz w:val="26"/>
          <w:szCs w:val="26"/>
        </w:rPr>
      </w:pPr>
      <w:r w:rsidRPr="00A45D1E">
        <w:rPr>
          <w:rFonts w:ascii="Times New Roman" w:hAnsi="Times New Roman" w:cs="Times New Roman"/>
          <w:sz w:val="26"/>
          <w:szCs w:val="26"/>
        </w:rPr>
        <w:t xml:space="preserve">Parti yasaklama rejiminin ayrıntıları üzerinde durmayacağız. Yasaklar Türkiye’dekilere benzer ya da paralel bir içerik taşımaktadır. Ancak </w:t>
      </w:r>
      <w:r w:rsidRPr="00A45D1E">
        <w:rPr>
          <w:rFonts w:ascii="Times New Roman" w:hAnsi="Times New Roman" w:cs="Times New Roman"/>
          <w:b/>
          <w:sz w:val="26"/>
          <w:szCs w:val="26"/>
        </w:rPr>
        <w:t>maddenin 9. fıkrası dikkatimizi çekmiştir</w:t>
      </w:r>
      <w:r w:rsidRPr="00A45D1E">
        <w:rPr>
          <w:rFonts w:ascii="Times New Roman" w:hAnsi="Times New Roman" w:cs="Times New Roman"/>
          <w:sz w:val="26"/>
          <w:szCs w:val="26"/>
        </w:rPr>
        <w:t>. Buna göre  “</w:t>
      </w:r>
      <w:r w:rsidRPr="00A45D1E">
        <w:rPr>
          <w:rFonts w:ascii="Times New Roman" w:hAnsi="Times New Roman" w:cs="Times New Roman"/>
          <w:b/>
          <w:i/>
          <w:sz w:val="26"/>
          <w:szCs w:val="26"/>
        </w:rPr>
        <w:t>Bu madde kuralları, siyasal partilerin, bu Anayasa'nın 162. maddede öngörüldüğü şekilde değiştirilmesini sağlamak amacıyla faaliyette bulunmalarını engeller biçimde anlaşılamaz ve uygulanamaz.</w:t>
      </w:r>
      <w:r w:rsidRPr="00A45D1E">
        <w:rPr>
          <w:rFonts w:ascii="Times New Roman" w:hAnsi="Times New Roman" w:cs="Times New Roman"/>
          <w:sz w:val="26"/>
          <w:szCs w:val="26"/>
        </w:rPr>
        <w:t xml:space="preserve">”. </w:t>
      </w:r>
    </w:p>
    <w:p w:rsidR="00A45D1E" w:rsidRPr="00A45D1E" w:rsidRDefault="00A45D1E" w:rsidP="00A45D1E">
      <w:pPr>
        <w:ind w:firstLine="720"/>
        <w:jc w:val="both"/>
        <w:rPr>
          <w:rFonts w:ascii="Times New Roman" w:hAnsi="Times New Roman" w:cs="Times New Roman"/>
          <w:sz w:val="26"/>
          <w:szCs w:val="26"/>
        </w:rPr>
      </w:pPr>
      <w:r w:rsidRPr="00A45D1E">
        <w:rPr>
          <w:rFonts w:ascii="Times New Roman" w:hAnsi="Times New Roman" w:cs="Times New Roman"/>
          <w:sz w:val="26"/>
          <w:szCs w:val="26"/>
        </w:rPr>
        <w:t xml:space="preserve">Bu fıkranın, </w:t>
      </w:r>
      <w:r w:rsidRPr="00A45D1E">
        <w:rPr>
          <w:rFonts w:ascii="Times New Roman" w:hAnsi="Times New Roman" w:cs="Times New Roman"/>
          <w:b/>
          <w:sz w:val="26"/>
          <w:szCs w:val="26"/>
        </w:rPr>
        <w:t>maddedeki yasakları oldukça yumuşattığı</w:t>
      </w:r>
      <w:r w:rsidRPr="00A45D1E">
        <w:rPr>
          <w:rFonts w:ascii="Times New Roman" w:hAnsi="Times New Roman" w:cs="Times New Roman"/>
          <w:sz w:val="26"/>
          <w:szCs w:val="26"/>
        </w:rPr>
        <w:t xml:space="preserve">nı belirtmek yerinde olur. Bunun anlamı, Anayasa’nın </w:t>
      </w:r>
      <w:r w:rsidRPr="00A45D1E">
        <w:rPr>
          <w:rFonts w:ascii="Times New Roman" w:hAnsi="Times New Roman" w:cs="Times New Roman"/>
          <w:b/>
          <w:sz w:val="26"/>
          <w:szCs w:val="26"/>
        </w:rPr>
        <w:t>değişmezlik kapsamı dışında kalan kurallarını değiştirme yönünde bir faaliyetin</w:t>
      </w:r>
      <w:r w:rsidRPr="00A45D1E">
        <w:rPr>
          <w:rFonts w:ascii="Times New Roman" w:hAnsi="Times New Roman" w:cs="Times New Roman"/>
          <w:sz w:val="26"/>
          <w:szCs w:val="26"/>
        </w:rPr>
        <w:t xml:space="preserve">  </w:t>
      </w:r>
      <w:r w:rsidRPr="00A45D1E">
        <w:rPr>
          <w:rFonts w:ascii="Times New Roman" w:hAnsi="Times New Roman" w:cs="Times New Roman"/>
          <w:b/>
          <w:i/>
          <w:sz w:val="26"/>
          <w:szCs w:val="26"/>
        </w:rPr>
        <w:t xml:space="preserve">- “ırkçılık, yabancı düşmanlığı,  hoşgörüsüzlük” ve   şiddet içermiyorsa- </w:t>
      </w:r>
      <w:r w:rsidRPr="00A45D1E">
        <w:rPr>
          <w:rFonts w:ascii="Times New Roman" w:hAnsi="Times New Roman" w:cs="Times New Roman"/>
          <w:b/>
          <w:sz w:val="26"/>
          <w:szCs w:val="26"/>
        </w:rPr>
        <w:t>yasak kapsamı dışında kalması</w:t>
      </w:r>
      <w:r w:rsidRPr="00A45D1E">
        <w:rPr>
          <w:rFonts w:ascii="Times New Roman" w:hAnsi="Times New Roman" w:cs="Times New Roman"/>
          <w:sz w:val="26"/>
          <w:szCs w:val="26"/>
        </w:rPr>
        <w:t xml:space="preserve">dır. </w:t>
      </w:r>
    </w:p>
    <w:p w:rsidR="00A45D1E" w:rsidRPr="00A45D1E" w:rsidRDefault="00A45D1E" w:rsidP="00A45D1E">
      <w:pPr>
        <w:ind w:firstLine="720"/>
        <w:jc w:val="both"/>
        <w:rPr>
          <w:rFonts w:ascii="Times New Roman" w:hAnsi="Times New Roman" w:cs="Times New Roman"/>
          <w:sz w:val="26"/>
          <w:szCs w:val="26"/>
        </w:rPr>
      </w:pPr>
      <w:r w:rsidRPr="00A45D1E">
        <w:rPr>
          <w:rFonts w:ascii="Times New Roman" w:hAnsi="Times New Roman" w:cs="Times New Roman"/>
          <w:sz w:val="26"/>
          <w:szCs w:val="26"/>
        </w:rPr>
        <w:t xml:space="preserve">Siyasal Partiler Yasası’nın parti yasaklarına ilişkin düzenlemeleri, Anayasa’daki yasakları genişleten bir nitelik taşımakta, en azından böyle bir izlenim uyandırmaktadır.   Bunların Türk Anayasası’nda bu alanda  1995 ve 2001 yıllarında yapılan reformlara paralel bir biçimde ayıklanması,  yasaklanan eylemin ağırlık derecesine göre </w:t>
      </w:r>
      <w:r w:rsidRPr="00A45D1E">
        <w:rPr>
          <w:rFonts w:ascii="Times New Roman" w:hAnsi="Times New Roman" w:cs="Times New Roman"/>
          <w:b/>
          <w:sz w:val="26"/>
          <w:szCs w:val="26"/>
        </w:rPr>
        <w:t xml:space="preserve">kapatma dışında yaptırımlara da yer verilmesi </w:t>
      </w:r>
      <w:r w:rsidRPr="00A45D1E">
        <w:rPr>
          <w:rFonts w:ascii="Times New Roman" w:hAnsi="Times New Roman" w:cs="Times New Roman"/>
          <w:sz w:val="26"/>
          <w:szCs w:val="26"/>
        </w:rPr>
        <w:t>yerinde olur.</w:t>
      </w:r>
    </w:p>
    <w:p w:rsidR="00A45D1E" w:rsidRPr="00A45D1E" w:rsidRDefault="00A45D1E" w:rsidP="00A45D1E">
      <w:pPr>
        <w:spacing w:after="0"/>
        <w:ind w:firstLine="720"/>
        <w:jc w:val="both"/>
        <w:rPr>
          <w:rFonts w:ascii="Times New Roman" w:hAnsi="Times New Roman" w:cs="Times New Roman"/>
          <w:sz w:val="26"/>
          <w:szCs w:val="26"/>
        </w:rPr>
      </w:pPr>
      <w:r w:rsidRPr="00A45D1E">
        <w:rPr>
          <w:rFonts w:ascii="Times New Roman" w:hAnsi="Times New Roman" w:cs="Times New Roman"/>
          <w:sz w:val="26"/>
          <w:szCs w:val="26"/>
        </w:rPr>
        <w:t>KKTC’de kurulmuş olan siyasal partilerin yasaklama rejimiyle ilgili bir sorun yaşamamış olması, değişiklik düşüncesini arka plana itmiş olabilir.</w:t>
      </w:r>
    </w:p>
    <w:p w:rsidR="00A45D1E" w:rsidRPr="00A45D1E" w:rsidRDefault="00A45D1E" w:rsidP="00A45D1E">
      <w:pPr>
        <w:spacing w:after="0"/>
        <w:ind w:firstLine="720"/>
        <w:jc w:val="both"/>
        <w:rPr>
          <w:rFonts w:ascii="Times New Roman" w:hAnsi="Times New Roman" w:cs="Times New Roman"/>
          <w:sz w:val="26"/>
          <w:szCs w:val="26"/>
        </w:rPr>
      </w:pPr>
    </w:p>
    <w:p w:rsidR="00A45D1E" w:rsidRPr="00A45D1E" w:rsidRDefault="00A45D1E" w:rsidP="00A45D1E">
      <w:pPr>
        <w:spacing w:after="0"/>
        <w:ind w:firstLine="720"/>
        <w:jc w:val="both"/>
        <w:rPr>
          <w:rFonts w:ascii="Times New Roman" w:hAnsi="Times New Roman" w:cs="Times New Roman"/>
          <w:sz w:val="26"/>
          <w:szCs w:val="26"/>
        </w:rPr>
      </w:pPr>
      <w:r w:rsidRPr="00A45D1E">
        <w:rPr>
          <w:rFonts w:ascii="Times New Roman" w:hAnsi="Times New Roman" w:cs="Times New Roman"/>
          <w:sz w:val="26"/>
          <w:szCs w:val="26"/>
        </w:rPr>
        <w:t>2014 AY Değişikliği Girişiminde kendilerine parti kurma ya da partiye üye olma yasağı getirilenlerle ilgili olarak ve partilere yapılacak devlet yardımı konusunda kimi değişiklikler önerilmiştir. Bu değişiklikler üzerinde de durmak yararlı olur.</w:t>
      </w:r>
    </w:p>
    <w:p w:rsidR="00A45D1E" w:rsidRPr="00A45D1E" w:rsidRDefault="00A45D1E" w:rsidP="00A45D1E">
      <w:pPr>
        <w:spacing w:after="0"/>
        <w:ind w:firstLine="720"/>
        <w:jc w:val="both"/>
        <w:rPr>
          <w:rFonts w:ascii="Times New Roman" w:hAnsi="Times New Roman" w:cs="Times New Roman"/>
          <w:sz w:val="26"/>
          <w:szCs w:val="26"/>
        </w:rPr>
      </w:pPr>
    </w:p>
    <w:p w:rsidR="00A45D1E" w:rsidRPr="00A45D1E" w:rsidRDefault="00A45D1E" w:rsidP="00A45D1E">
      <w:pPr>
        <w:pStyle w:val="ListeParagraf"/>
        <w:numPr>
          <w:ilvl w:val="0"/>
          <w:numId w:val="2"/>
        </w:numPr>
        <w:spacing w:after="0"/>
        <w:jc w:val="both"/>
        <w:rPr>
          <w:rFonts w:ascii="Times New Roman" w:eastAsia="Times New Roman" w:hAnsi="Times New Roman" w:cs="Times New Roman"/>
          <w:sz w:val="26"/>
          <w:szCs w:val="26"/>
          <w:lang w:eastAsia="tr-TR"/>
        </w:rPr>
      </w:pPr>
      <w:r w:rsidRPr="00A45D1E">
        <w:rPr>
          <w:rFonts w:ascii="Times New Roman" w:hAnsi="Times New Roman" w:cs="Times New Roman"/>
          <w:sz w:val="26"/>
          <w:szCs w:val="26"/>
        </w:rPr>
        <w:t xml:space="preserve">Daha önce parti kurma ve partiye üye olma yasağı kapsamında olan kamu görevlileri (m. 70/5) için bu yasak ilke olarak kaldırılmış ve yerine şu kural getirilmiştir: </w:t>
      </w:r>
      <w:r w:rsidRPr="00A45D1E">
        <w:rPr>
          <w:rFonts w:ascii="Times New Roman" w:hAnsi="Times New Roman" w:cs="Times New Roman"/>
          <w:i/>
          <w:sz w:val="26"/>
          <w:szCs w:val="26"/>
        </w:rPr>
        <w:t>“</w:t>
      </w:r>
      <w:r w:rsidRPr="00A45D1E">
        <w:rPr>
          <w:rFonts w:ascii="Times New Roman" w:eastAsia="Times New Roman" w:hAnsi="Times New Roman" w:cs="Times New Roman"/>
          <w:i/>
          <w:sz w:val="26"/>
          <w:szCs w:val="26"/>
          <w:lang w:eastAsia="tr-TR"/>
        </w:rPr>
        <w:t>Kamu görevlilerinin siyasal partilerin hangi organlarında ve hangi koşullar altında görev yapabilecekleri yasayla düzenlenir. Yasayla kamu görevlilerine siyasal partilerin yürütme ve yönetim organlarında görev yapma hakkı ancak ödeneksiz izne ayrılma koşuluyla verilebilir.”</w:t>
      </w:r>
      <w:r w:rsidRPr="00A45D1E">
        <w:rPr>
          <w:rFonts w:ascii="Times New Roman" w:eastAsia="Times New Roman" w:hAnsi="Times New Roman" w:cs="Times New Roman"/>
          <w:sz w:val="26"/>
          <w:szCs w:val="26"/>
          <w:lang w:eastAsia="tr-TR"/>
        </w:rPr>
        <w:t xml:space="preserve"> (m. 70/5-2). ERHÜRMAN bu yasağın kaldırılmasını şöyle açıklamaktadır: “</w:t>
      </w:r>
      <w:r w:rsidRPr="00A45D1E">
        <w:rPr>
          <w:rFonts w:ascii="Times New Roman" w:eastAsia="Times New Roman" w:hAnsi="Times New Roman" w:cs="Times New Roman"/>
          <w:i/>
          <w:sz w:val="26"/>
          <w:szCs w:val="26"/>
          <w:lang w:eastAsia="tr-TR"/>
        </w:rPr>
        <w:t>KKTC gibi eğitimli nüfusun son derece önemli bir kesiminin kamu görevlisi olarak çalıştığı bir ülkede, kamu görevlilerine siyaset yasağı getirilmesi, kaçınılmaz olarak siyasetin kalitesini düşürecektir</w:t>
      </w:r>
      <w:r w:rsidRPr="00A45D1E">
        <w:rPr>
          <w:rFonts w:ascii="Times New Roman" w:eastAsia="Times New Roman" w:hAnsi="Times New Roman" w:cs="Times New Roman"/>
          <w:sz w:val="26"/>
          <w:szCs w:val="26"/>
          <w:lang w:eastAsia="tr-TR"/>
        </w:rPr>
        <w:t>”.</w:t>
      </w:r>
    </w:p>
    <w:p w:rsidR="00A45D1E" w:rsidRPr="00A45D1E" w:rsidRDefault="00A45D1E" w:rsidP="00A45D1E">
      <w:pPr>
        <w:pStyle w:val="ListeParagraf"/>
        <w:numPr>
          <w:ilvl w:val="0"/>
          <w:numId w:val="2"/>
        </w:numPr>
        <w:spacing w:after="0"/>
        <w:jc w:val="both"/>
        <w:rPr>
          <w:rFonts w:ascii="Times New Roman" w:hAnsi="Times New Roman" w:cs="Times New Roman"/>
          <w:sz w:val="26"/>
          <w:szCs w:val="26"/>
        </w:rPr>
      </w:pPr>
      <w:r w:rsidRPr="00A45D1E">
        <w:rPr>
          <w:rFonts w:ascii="Times New Roman" w:hAnsi="Times New Roman" w:cs="Times New Roman"/>
          <w:sz w:val="26"/>
          <w:szCs w:val="26"/>
        </w:rPr>
        <w:lastRenderedPageBreak/>
        <w:t xml:space="preserve">Buna karşılık </w:t>
      </w:r>
      <w:r w:rsidRPr="00A45D1E">
        <w:rPr>
          <w:rFonts w:ascii="Times New Roman" w:eastAsia="Times New Roman" w:hAnsi="Times New Roman" w:cs="Times New Roman"/>
          <w:sz w:val="26"/>
          <w:szCs w:val="26"/>
          <w:lang w:eastAsia="tr-TR"/>
        </w:rPr>
        <w:t>Yargıçlar, savcılar, silahlı kuvvetler mensupları, polis mensupları için parti kurma ve partiye üye olma yasağı aynen bırakılmış, ama bunlara Sayıştay başkanı, üyeleri ve denetçileri, Yüksek Yönetim Denetçisi (Ombudsman), Ombudsman Dairesi müdürü ve denetçileri de eklenmiştir. Bunların gördükleri işin yargıçlara benzer bir nitelik taşıması karşısında bu eklemenin makul olduğu düşünülebilir.</w:t>
      </w:r>
    </w:p>
    <w:p w:rsidR="00A45D1E" w:rsidRPr="00A45D1E" w:rsidRDefault="00A45D1E" w:rsidP="00A45D1E">
      <w:pPr>
        <w:pStyle w:val="ListeParagraf"/>
        <w:numPr>
          <w:ilvl w:val="0"/>
          <w:numId w:val="2"/>
        </w:numPr>
        <w:spacing w:after="0"/>
        <w:jc w:val="both"/>
        <w:rPr>
          <w:rFonts w:ascii="Times New Roman" w:hAnsi="Times New Roman" w:cs="Times New Roman"/>
          <w:sz w:val="26"/>
          <w:szCs w:val="26"/>
        </w:rPr>
      </w:pPr>
      <w:r w:rsidRPr="00A45D1E">
        <w:rPr>
          <w:rFonts w:ascii="Times New Roman" w:eastAsia="Times New Roman" w:hAnsi="Times New Roman" w:cs="Times New Roman"/>
          <w:sz w:val="26"/>
          <w:szCs w:val="26"/>
          <w:lang w:eastAsia="tr-TR"/>
        </w:rPr>
        <w:t>Devlet yardımı açısından 70/6. maddeye yapılan eklemeye göre, “</w:t>
      </w:r>
      <w:r w:rsidRPr="00A45D1E">
        <w:rPr>
          <w:rFonts w:ascii="Times New Roman" w:eastAsia="Times New Roman" w:hAnsi="Times New Roman" w:cs="Times New Roman"/>
          <w:i/>
          <w:sz w:val="26"/>
          <w:szCs w:val="26"/>
          <w:lang w:eastAsia="tr-TR"/>
        </w:rPr>
        <w:t>Siyasal partilerin seçimde çıkardıkları milletvekili sayısı dolayısıyla alacakları belirlenen mali yardım, mali yardımın belirlendiği seçim dönemi sonuna kadar aynen devam eder</w:t>
      </w:r>
      <w:r w:rsidRPr="00A45D1E">
        <w:rPr>
          <w:rFonts w:ascii="Times New Roman" w:eastAsia="Times New Roman" w:hAnsi="Times New Roman" w:cs="Times New Roman"/>
          <w:sz w:val="26"/>
          <w:szCs w:val="26"/>
          <w:lang w:eastAsia="tr-TR"/>
        </w:rPr>
        <w:t>.”. ERHÜRMAN bu eklemeyi şöyle açıklamaktadır. “</w:t>
      </w:r>
      <w:r w:rsidRPr="00A45D1E">
        <w:rPr>
          <w:rFonts w:ascii="Times New Roman" w:eastAsia="Times New Roman" w:hAnsi="Times New Roman" w:cs="Times New Roman"/>
          <w:i/>
          <w:sz w:val="26"/>
          <w:szCs w:val="26"/>
          <w:lang w:eastAsia="tr-TR"/>
        </w:rPr>
        <w:t>Burada amaç, bir siyasal partiden milletvekili seçildikten sonra başka bir siyasal partiye geçen milletvekilinden kaynaklanan devlet yardımının, seçildiği siyasal partiye ödenmesine devam edilmesini sağlamaktı</w:t>
      </w:r>
      <w:r w:rsidRPr="00A45D1E">
        <w:rPr>
          <w:rFonts w:ascii="Times New Roman" w:eastAsia="Times New Roman" w:hAnsi="Times New Roman" w:cs="Times New Roman"/>
          <w:sz w:val="26"/>
          <w:szCs w:val="26"/>
          <w:lang w:eastAsia="tr-TR"/>
        </w:rPr>
        <w:t>”.</w:t>
      </w:r>
    </w:p>
    <w:p w:rsidR="00A45D1E" w:rsidRPr="00A45D1E" w:rsidRDefault="00A45D1E" w:rsidP="00A45D1E">
      <w:pPr>
        <w:spacing w:after="0"/>
        <w:ind w:firstLine="708"/>
        <w:jc w:val="both"/>
        <w:rPr>
          <w:rFonts w:ascii="Times New Roman" w:hAnsi="Times New Roman" w:cs="Times New Roman"/>
          <w:sz w:val="26"/>
          <w:szCs w:val="26"/>
        </w:rPr>
      </w:pPr>
    </w:p>
    <w:p w:rsidR="00A45D1E" w:rsidRPr="00A45D1E" w:rsidRDefault="00A45D1E" w:rsidP="00A45D1E">
      <w:pPr>
        <w:spacing w:after="0"/>
        <w:ind w:firstLine="708"/>
        <w:jc w:val="both"/>
        <w:rPr>
          <w:rFonts w:ascii="Times New Roman" w:hAnsi="Times New Roman" w:cs="Times New Roman"/>
          <w:sz w:val="26"/>
          <w:szCs w:val="26"/>
        </w:rPr>
      </w:pPr>
      <w:r w:rsidRPr="00A45D1E">
        <w:rPr>
          <w:rFonts w:ascii="Times New Roman" w:hAnsi="Times New Roman" w:cs="Times New Roman"/>
          <w:sz w:val="26"/>
          <w:szCs w:val="26"/>
        </w:rPr>
        <w:t>Siyasal partilere ilişkin anayasal düzenlemeler, bir bütün olarak değerlendirildiğinde, Anayasanın somutlaştırdığı demokrasinin “</w:t>
      </w:r>
      <w:r w:rsidRPr="00A45D1E">
        <w:rPr>
          <w:rFonts w:ascii="Times New Roman" w:hAnsi="Times New Roman" w:cs="Times New Roman"/>
          <w:b/>
          <w:i/>
          <w:sz w:val="26"/>
          <w:szCs w:val="26"/>
        </w:rPr>
        <w:t>partiler demokrasisi</w:t>
      </w:r>
      <w:r w:rsidRPr="00A45D1E">
        <w:rPr>
          <w:rFonts w:ascii="Times New Roman" w:hAnsi="Times New Roman" w:cs="Times New Roman"/>
          <w:sz w:val="26"/>
          <w:szCs w:val="26"/>
        </w:rPr>
        <w:t>” türüne girdiği söylenebilir.</w:t>
      </w:r>
      <w:r w:rsidRPr="00A45D1E">
        <w:rPr>
          <w:rFonts w:ascii="Times New Roman" w:hAnsi="Times New Roman" w:cs="Times New Roman"/>
          <w:color w:val="FF0000"/>
          <w:sz w:val="26"/>
          <w:szCs w:val="26"/>
        </w:rPr>
        <w:t xml:space="preserve"> </w:t>
      </w:r>
    </w:p>
    <w:p w:rsidR="00A45D1E" w:rsidRPr="00A45D1E" w:rsidRDefault="00A45D1E" w:rsidP="00A45D1E">
      <w:pPr>
        <w:spacing w:after="0"/>
        <w:ind w:firstLine="720"/>
        <w:jc w:val="both"/>
        <w:rPr>
          <w:rFonts w:ascii="Times New Roman" w:hAnsi="Times New Roman" w:cs="Times New Roman"/>
          <w:sz w:val="26"/>
          <w:szCs w:val="26"/>
        </w:rPr>
      </w:pPr>
    </w:p>
    <w:p w:rsidR="00A45D1E" w:rsidRPr="00A45D1E" w:rsidRDefault="00A45D1E" w:rsidP="00A45D1E">
      <w:pPr>
        <w:jc w:val="both"/>
        <w:rPr>
          <w:rFonts w:ascii="Times New Roman" w:hAnsi="Times New Roman" w:cs="Times New Roman"/>
          <w:b/>
          <w:sz w:val="26"/>
          <w:szCs w:val="26"/>
        </w:rPr>
      </w:pPr>
      <w:r w:rsidRPr="00A45D1E">
        <w:rPr>
          <w:rFonts w:ascii="Times New Roman" w:hAnsi="Times New Roman" w:cs="Times New Roman"/>
          <w:b/>
          <w:sz w:val="26"/>
          <w:szCs w:val="26"/>
        </w:rPr>
        <w:t>III.</w:t>
      </w:r>
      <w:r w:rsidRPr="00A45D1E">
        <w:rPr>
          <w:rFonts w:ascii="Times New Roman" w:hAnsi="Times New Roman" w:cs="Times New Roman"/>
          <w:b/>
          <w:sz w:val="26"/>
          <w:szCs w:val="26"/>
        </w:rPr>
        <w:tab/>
        <w:t>Sosyal  Adalete Dayanan Cumhuriyet</w:t>
      </w:r>
    </w:p>
    <w:p w:rsidR="00A45D1E" w:rsidRPr="00A45D1E" w:rsidRDefault="00A45D1E" w:rsidP="00A45D1E">
      <w:pPr>
        <w:jc w:val="both"/>
        <w:rPr>
          <w:rFonts w:ascii="Times New Roman" w:hAnsi="Times New Roman" w:cs="Times New Roman"/>
          <w:b/>
          <w:sz w:val="26"/>
          <w:szCs w:val="26"/>
        </w:rPr>
      </w:pPr>
      <w:r w:rsidRPr="00A45D1E">
        <w:rPr>
          <w:rFonts w:ascii="Times New Roman" w:hAnsi="Times New Roman" w:cs="Times New Roman"/>
          <w:b/>
          <w:sz w:val="26"/>
          <w:szCs w:val="26"/>
        </w:rPr>
        <w:t xml:space="preserve">A.  </w:t>
      </w:r>
      <w:r w:rsidRPr="00A45D1E">
        <w:rPr>
          <w:rFonts w:ascii="Times New Roman" w:hAnsi="Times New Roman" w:cs="Times New Roman"/>
          <w:b/>
          <w:sz w:val="26"/>
          <w:szCs w:val="26"/>
        </w:rPr>
        <w:tab/>
        <w:t>İlkenin Tanım ve Unsurları</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 xml:space="preserve">KKTC AY, sosyal devlet yerine “sosyal adalet” terimini tercih etmiştir. Bu iki kavram özdeş sayılamaz. Ama sosyal adalet, sosyal devlet ilkesi içinde yer alan en önemli unsurları içerir. Küreselleşmenin sosyal devlet ilkesini başkalaştırma  ve etkisizleştirme süreci gözönünde tutulursa anayasada sosyal adalet kavramının tercih edilmiş olması isabetlidir. 1982 TC AY’nın sosyal adalet kavramını kullanmaktan olabildiğince kaçındığı görülür.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 xml:space="preserve">Buna karşılık </w:t>
      </w:r>
      <w:r w:rsidRPr="00A45D1E">
        <w:rPr>
          <w:rFonts w:ascii="Times New Roman" w:hAnsi="Times New Roman" w:cs="Times New Roman"/>
          <w:b/>
          <w:sz w:val="26"/>
          <w:szCs w:val="26"/>
        </w:rPr>
        <w:t xml:space="preserve">KKTC Anayasası, </w:t>
      </w:r>
      <w:r w:rsidRPr="00A45D1E">
        <w:rPr>
          <w:rFonts w:ascii="Times New Roman" w:hAnsi="Times New Roman" w:cs="Times New Roman"/>
          <w:sz w:val="26"/>
          <w:szCs w:val="26"/>
        </w:rPr>
        <w:t xml:space="preserve">1961 TC Anayasası’nın </w:t>
      </w:r>
      <w:r w:rsidRPr="00A45D1E">
        <w:rPr>
          <w:rFonts w:ascii="Times New Roman" w:hAnsi="Times New Roman" w:cs="Times New Roman"/>
          <w:b/>
          <w:sz w:val="26"/>
          <w:szCs w:val="26"/>
        </w:rPr>
        <w:t>özgürleştirme formülünü,</w:t>
      </w:r>
      <w:r w:rsidRPr="00A45D1E">
        <w:rPr>
          <w:rFonts w:ascii="Times New Roman" w:hAnsi="Times New Roman" w:cs="Times New Roman"/>
          <w:sz w:val="26"/>
          <w:szCs w:val="26"/>
        </w:rPr>
        <w:t xml:space="preserve"> “sosyal adalet” kavramına da yer vererek </w:t>
      </w:r>
      <w:r w:rsidRPr="00A45D1E">
        <w:rPr>
          <w:rFonts w:ascii="Times New Roman" w:hAnsi="Times New Roman" w:cs="Times New Roman"/>
          <w:b/>
          <w:sz w:val="26"/>
          <w:szCs w:val="26"/>
        </w:rPr>
        <w:t>aynen korumuştur:</w:t>
      </w:r>
      <w:r w:rsidRPr="00A45D1E">
        <w:rPr>
          <w:rFonts w:ascii="Times New Roman" w:hAnsi="Times New Roman" w:cs="Times New Roman"/>
          <w:sz w:val="26"/>
          <w:szCs w:val="26"/>
        </w:rPr>
        <w:t xml:space="preserve"> “</w:t>
      </w:r>
      <w:r w:rsidRPr="00A45D1E">
        <w:rPr>
          <w:rFonts w:ascii="Times New Roman" w:hAnsi="Times New Roman" w:cs="Times New Roman"/>
          <w:b/>
          <w:i/>
          <w:sz w:val="26"/>
          <w:szCs w:val="26"/>
        </w:rPr>
        <w:t xml:space="preserve">Devlet, kişinin temel hak ve özgürlüklerini, kişi huzuru, </w:t>
      </w:r>
      <w:r w:rsidRPr="00A45D1E">
        <w:rPr>
          <w:rFonts w:ascii="Times New Roman" w:hAnsi="Times New Roman" w:cs="Times New Roman"/>
          <w:b/>
          <w:i/>
          <w:sz w:val="26"/>
          <w:szCs w:val="26"/>
          <w:u w:val="single"/>
        </w:rPr>
        <w:t>sosyal adalet</w:t>
      </w:r>
      <w:r w:rsidRPr="00A45D1E">
        <w:rPr>
          <w:rFonts w:ascii="Times New Roman" w:hAnsi="Times New Roman" w:cs="Times New Roman"/>
          <w:b/>
          <w:i/>
          <w:sz w:val="26"/>
          <w:szCs w:val="26"/>
        </w:rPr>
        <w:t xml:space="preserve"> ve hukuk devleti ilkeleriyle bağdaşmayacak biçimde sınırlayan siyasal, ekonomik ve sosyal bütün engelleri kaldırır, insanın maddi ve manevi varlığının gelişmesi için gerekli koşulları hazırlar.</w:t>
      </w:r>
      <w:r w:rsidRPr="00A45D1E">
        <w:rPr>
          <w:rFonts w:ascii="Times New Roman" w:hAnsi="Times New Roman" w:cs="Times New Roman"/>
          <w:sz w:val="26"/>
          <w:szCs w:val="26"/>
        </w:rPr>
        <w:t xml:space="preserve">” (‘KKTC AY m.10/2).  </w:t>
      </w:r>
    </w:p>
    <w:p w:rsidR="00A45D1E" w:rsidRPr="00A45D1E" w:rsidRDefault="00A45D1E" w:rsidP="00A45D1E">
      <w:pPr>
        <w:ind w:firstLine="708"/>
        <w:jc w:val="both"/>
        <w:rPr>
          <w:rFonts w:ascii="Times New Roman" w:eastAsia="Times New Roman" w:hAnsi="Times New Roman" w:cs="Times New Roman"/>
          <w:sz w:val="26"/>
          <w:szCs w:val="26"/>
          <w:lang w:eastAsia="tr-TR"/>
        </w:rPr>
      </w:pPr>
      <w:r w:rsidRPr="00A45D1E">
        <w:rPr>
          <w:rFonts w:ascii="Times New Roman" w:hAnsi="Times New Roman" w:cs="Times New Roman"/>
          <w:sz w:val="26"/>
          <w:szCs w:val="26"/>
        </w:rPr>
        <w:t>2014 Anayasa Değişikliği Girişimi 10. maddedeki özgürleştirme formülünü daha da somutlaştırmıştır: “</w:t>
      </w:r>
      <w:r w:rsidRPr="00A45D1E">
        <w:rPr>
          <w:rFonts w:ascii="Times New Roman" w:hAnsi="Times New Roman" w:cs="Times New Roman"/>
          <w:b/>
          <w:i/>
          <w:sz w:val="26"/>
          <w:szCs w:val="26"/>
        </w:rPr>
        <w:t xml:space="preserve">(5) </w:t>
      </w:r>
      <w:r w:rsidRPr="00A45D1E">
        <w:rPr>
          <w:rFonts w:ascii="Times New Roman" w:eastAsia="Times New Roman" w:hAnsi="Times New Roman" w:cs="Times New Roman"/>
          <w:b/>
          <w:i/>
          <w:sz w:val="26"/>
          <w:szCs w:val="26"/>
          <w:lang w:eastAsia="tr-TR"/>
        </w:rPr>
        <w:t xml:space="preserve">Devletin yasama, yürütme ve yargı organları, kendi yetki sınırları içinde, bu Kısım kurallarının tam olarak uygulanmasını sağlamakla, temel hak ve özgürlükleri sosyal hukuk devleti ve adalet ilkeleriyle bağdaşmayacak </w:t>
      </w:r>
      <w:r w:rsidRPr="00A45D1E">
        <w:rPr>
          <w:rFonts w:ascii="Times New Roman" w:eastAsia="Times New Roman" w:hAnsi="Times New Roman" w:cs="Times New Roman"/>
          <w:b/>
          <w:i/>
          <w:sz w:val="26"/>
          <w:szCs w:val="26"/>
          <w:lang w:eastAsia="tr-TR"/>
        </w:rPr>
        <w:lastRenderedPageBreak/>
        <w:t>surette sınırlayan siyasal, ekonomik ve sosyal engelleri kaldırmakla yükümlüdürler.</w:t>
      </w:r>
      <w:r w:rsidRPr="00A45D1E">
        <w:rPr>
          <w:rFonts w:ascii="Times New Roman" w:eastAsia="Times New Roman" w:hAnsi="Times New Roman" w:cs="Times New Roman"/>
          <w:sz w:val="26"/>
          <w:szCs w:val="26"/>
          <w:lang w:eastAsia="tr-TR"/>
        </w:rPr>
        <w:t xml:space="preserve">”. </w:t>
      </w:r>
    </w:p>
    <w:p w:rsidR="00A45D1E" w:rsidRPr="00A45D1E" w:rsidRDefault="00A45D1E" w:rsidP="00A45D1E">
      <w:pPr>
        <w:ind w:firstLine="708"/>
        <w:jc w:val="both"/>
        <w:rPr>
          <w:rFonts w:ascii="Times New Roman" w:hAnsi="Times New Roman" w:cs="Times New Roman"/>
          <w:b/>
          <w:sz w:val="26"/>
          <w:szCs w:val="26"/>
        </w:rPr>
      </w:pPr>
      <w:r w:rsidRPr="00A45D1E">
        <w:rPr>
          <w:rFonts w:ascii="Times New Roman" w:hAnsi="Times New Roman" w:cs="Times New Roman"/>
          <w:b/>
          <w:sz w:val="26"/>
          <w:szCs w:val="26"/>
        </w:rPr>
        <w:t>Sosyal adalet kavramına karşı 1982 TC AY’nda gözlemlediğimiz alerji, yaklaşan küreselleşmenin bir habercisi gibidir.</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Zaim NECATİGİL, sosyal adalet ilkesini şöyle açıklamaktadır: “</w:t>
      </w:r>
      <w:r w:rsidRPr="00A45D1E">
        <w:rPr>
          <w:rFonts w:ascii="Times New Roman" w:hAnsi="Times New Roman" w:cs="Times New Roman"/>
          <w:b/>
          <w:i/>
          <w:sz w:val="26"/>
          <w:szCs w:val="26"/>
        </w:rPr>
        <w:t>Sosyal adalet ilkesi, eldeki değerlerin toplum içinde adaletli dağılımını gerektirir.  Bu ise ulusal geliri daha iyi paylaştırmak, ulusal gelirden herkese anlamlı bir pay düşmesini sağlamaktır.</w:t>
      </w:r>
      <w:r w:rsidRPr="00A45D1E">
        <w:rPr>
          <w:rFonts w:ascii="Times New Roman" w:hAnsi="Times New Roman" w:cs="Times New Roman"/>
          <w:sz w:val="26"/>
          <w:szCs w:val="26"/>
        </w:rPr>
        <w:t xml:space="preserve">”.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AYHDN kitabımızda sosyal devlet kavramının tanımında yer alan unsurlarını şöyle sıralamıştık:</w:t>
      </w:r>
    </w:p>
    <w:p w:rsidR="00A45D1E" w:rsidRPr="00A45D1E" w:rsidRDefault="00A45D1E" w:rsidP="00A45D1E">
      <w:pPr>
        <w:pStyle w:val="ListeParagraf"/>
        <w:numPr>
          <w:ilvl w:val="0"/>
          <w:numId w:val="4"/>
        </w:numPr>
        <w:jc w:val="both"/>
        <w:rPr>
          <w:rFonts w:ascii="Times New Roman" w:hAnsi="Times New Roman"/>
          <w:color w:val="000000"/>
          <w:sz w:val="26"/>
          <w:szCs w:val="26"/>
        </w:rPr>
      </w:pPr>
      <w:r w:rsidRPr="00A45D1E">
        <w:rPr>
          <w:rFonts w:ascii="Times New Roman" w:hAnsi="Times New Roman"/>
          <w:b/>
          <w:color w:val="000000"/>
          <w:sz w:val="26"/>
          <w:szCs w:val="26"/>
        </w:rPr>
        <w:t xml:space="preserve"> toplumun iktisaden zayıf kesimlerini iktisaden güçlü kesimlerine karşı korumak; </w:t>
      </w:r>
    </w:p>
    <w:p w:rsidR="00A45D1E" w:rsidRPr="00A45D1E" w:rsidRDefault="00A45D1E" w:rsidP="00A45D1E">
      <w:pPr>
        <w:pStyle w:val="ListeParagraf"/>
        <w:numPr>
          <w:ilvl w:val="0"/>
          <w:numId w:val="4"/>
        </w:numPr>
        <w:jc w:val="both"/>
        <w:rPr>
          <w:rFonts w:ascii="Times New Roman" w:hAnsi="Times New Roman"/>
          <w:color w:val="000000"/>
          <w:sz w:val="26"/>
          <w:szCs w:val="26"/>
        </w:rPr>
      </w:pPr>
      <w:r w:rsidRPr="00A45D1E">
        <w:rPr>
          <w:rFonts w:ascii="Times New Roman" w:hAnsi="Times New Roman"/>
          <w:b/>
          <w:color w:val="000000"/>
          <w:sz w:val="26"/>
          <w:szCs w:val="26"/>
        </w:rPr>
        <w:t>sosyal eşitsizlikleri gidermek;</w:t>
      </w:r>
      <w:r w:rsidRPr="00A45D1E">
        <w:rPr>
          <w:rFonts w:ascii="Times New Roman" w:hAnsi="Times New Roman"/>
          <w:color w:val="000000"/>
          <w:sz w:val="26"/>
          <w:szCs w:val="26"/>
        </w:rPr>
        <w:t xml:space="preserve"> </w:t>
      </w:r>
    </w:p>
    <w:p w:rsidR="00A45D1E" w:rsidRPr="00A45D1E" w:rsidRDefault="00A45D1E" w:rsidP="00A45D1E">
      <w:pPr>
        <w:pStyle w:val="ListeParagraf"/>
        <w:numPr>
          <w:ilvl w:val="0"/>
          <w:numId w:val="4"/>
        </w:numPr>
        <w:jc w:val="both"/>
        <w:rPr>
          <w:rFonts w:ascii="Times New Roman" w:hAnsi="Times New Roman"/>
          <w:color w:val="000000"/>
          <w:sz w:val="26"/>
          <w:szCs w:val="26"/>
        </w:rPr>
      </w:pPr>
      <w:r w:rsidRPr="00A45D1E">
        <w:rPr>
          <w:rFonts w:ascii="Times New Roman" w:hAnsi="Times New Roman"/>
          <w:b/>
          <w:color w:val="000000"/>
          <w:sz w:val="26"/>
          <w:szCs w:val="26"/>
        </w:rPr>
        <w:t>dengeli bir gelir dağılımı ve</w:t>
      </w:r>
    </w:p>
    <w:p w:rsidR="00A45D1E" w:rsidRPr="00A45D1E" w:rsidRDefault="00A45D1E" w:rsidP="00A45D1E">
      <w:pPr>
        <w:pStyle w:val="DzMetin"/>
        <w:numPr>
          <w:ilvl w:val="0"/>
          <w:numId w:val="4"/>
        </w:numPr>
        <w:jc w:val="both"/>
        <w:rPr>
          <w:rFonts w:ascii="Times New Roman" w:hAnsi="Times New Roman"/>
          <w:color w:val="000000"/>
          <w:sz w:val="26"/>
          <w:szCs w:val="26"/>
          <w:lang w:val="tr-TR"/>
        </w:rPr>
      </w:pPr>
      <w:r w:rsidRPr="00A45D1E">
        <w:rPr>
          <w:rFonts w:ascii="Times New Roman" w:hAnsi="Times New Roman"/>
          <w:b/>
          <w:color w:val="000000"/>
          <w:sz w:val="26"/>
          <w:szCs w:val="26"/>
          <w:lang w:val="tr-TR"/>
        </w:rPr>
        <w:t>insan onuruna yaraşır asgari bir yaşam düzeyi sağlamak.</w:t>
      </w:r>
    </w:p>
    <w:p w:rsidR="00A45D1E" w:rsidRPr="00A45D1E" w:rsidRDefault="00A45D1E" w:rsidP="00A45D1E">
      <w:pPr>
        <w:pStyle w:val="DzMetin"/>
        <w:jc w:val="both"/>
        <w:rPr>
          <w:rFonts w:ascii="Times New Roman" w:hAnsi="Times New Roman"/>
          <w:color w:val="000000"/>
          <w:sz w:val="26"/>
          <w:szCs w:val="26"/>
          <w:lang w:val="tr-TR"/>
        </w:rPr>
      </w:pPr>
    </w:p>
    <w:p w:rsidR="00A45D1E" w:rsidRPr="00A45D1E" w:rsidRDefault="00A45D1E" w:rsidP="00A45D1E">
      <w:pPr>
        <w:pStyle w:val="DzMetin"/>
        <w:ind w:firstLine="720"/>
        <w:jc w:val="both"/>
        <w:rPr>
          <w:rFonts w:ascii="Times New Roman" w:hAnsi="Times New Roman"/>
          <w:color w:val="000000"/>
          <w:sz w:val="26"/>
          <w:szCs w:val="26"/>
          <w:lang w:val="tr-TR"/>
        </w:rPr>
      </w:pPr>
      <w:r w:rsidRPr="00A45D1E">
        <w:rPr>
          <w:rFonts w:ascii="Times New Roman" w:hAnsi="Times New Roman"/>
          <w:color w:val="000000"/>
          <w:sz w:val="26"/>
          <w:szCs w:val="26"/>
          <w:lang w:val="tr-TR"/>
        </w:rPr>
        <w:t xml:space="preserve">Bu unsurlardan hiçbiri  “sosyal adalet” kavramı dışında düşünülemez. Şu halde </w:t>
      </w:r>
      <w:r w:rsidRPr="00A45D1E">
        <w:rPr>
          <w:rFonts w:ascii="Times New Roman" w:hAnsi="Times New Roman"/>
          <w:b/>
          <w:color w:val="000000"/>
          <w:sz w:val="26"/>
          <w:szCs w:val="26"/>
          <w:lang w:val="tr-TR"/>
        </w:rPr>
        <w:t>sosyal adalet, sosyal devletin gerçek içeriği</w:t>
      </w:r>
      <w:r w:rsidRPr="00A45D1E">
        <w:rPr>
          <w:rFonts w:ascii="Times New Roman" w:hAnsi="Times New Roman"/>
          <w:color w:val="000000"/>
          <w:sz w:val="26"/>
          <w:szCs w:val="26"/>
          <w:lang w:val="tr-TR"/>
        </w:rPr>
        <w:t>dir. Öyle ki SOYSAL’a göre, sosyal devletin gerçekleşmesi de "</w:t>
      </w:r>
      <w:r w:rsidRPr="00A45D1E">
        <w:rPr>
          <w:rFonts w:ascii="Times New Roman" w:hAnsi="Times New Roman"/>
          <w:b/>
          <w:color w:val="000000"/>
          <w:sz w:val="26"/>
          <w:szCs w:val="26"/>
          <w:lang w:val="tr-TR"/>
        </w:rPr>
        <w:t>sosyal adalet içinde hızlı kalkınma”</w:t>
      </w:r>
      <w:r w:rsidRPr="00A45D1E">
        <w:rPr>
          <w:rFonts w:ascii="Times New Roman" w:hAnsi="Times New Roman"/>
          <w:color w:val="000000"/>
          <w:sz w:val="26"/>
          <w:szCs w:val="26"/>
          <w:lang w:val="tr-TR"/>
        </w:rPr>
        <w:t xml:space="preserve">ya bağlıdır. </w:t>
      </w:r>
    </w:p>
    <w:p w:rsidR="00A45D1E" w:rsidRPr="00A45D1E" w:rsidRDefault="00A45D1E" w:rsidP="00A45D1E">
      <w:pPr>
        <w:pStyle w:val="DzMetin"/>
        <w:ind w:firstLine="720"/>
        <w:jc w:val="both"/>
        <w:rPr>
          <w:rFonts w:ascii="Times New Roman" w:hAnsi="Times New Roman"/>
          <w:b/>
          <w:color w:val="000000"/>
          <w:sz w:val="26"/>
          <w:szCs w:val="26"/>
          <w:lang w:val="tr-TR"/>
        </w:rPr>
      </w:pPr>
    </w:p>
    <w:p w:rsidR="00A45D1E" w:rsidRPr="00A45D1E" w:rsidRDefault="00A45D1E" w:rsidP="00A45D1E">
      <w:pPr>
        <w:pStyle w:val="DzMetin"/>
        <w:jc w:val="both"/>
        <w:rPr>
          <w:rFonts w:ascii="Times New Roman" w:hAnsi="Times New Roman"/>
          <w:b/>
          <w:color w:val="000000"/>
          <w:sz w:val="26"/>
          <w:szCs w:val="26"/>
          <w:lang w:val="tr-TR"/>
        </w:rPr>
      </w:pPr>
      <w:r w:rsidRPr="00A45D1E">
        <w:rPr>
          <w:rFonts w:ascii="Times New Roman" w:hAnsi="Times New Roman"/>
          <w:b/>
          <w:color w:val="000000"/>
          <w:sz w:val="26"/>
          <w:szCs w:val="26"/>
          <w:lang w:val="tr-TR"/>
        </w:rPr>
        <w:t xml:space="preserve">B. </w:t>
      </w:r>
      <w:r w:rsidRPr="00A45D1E">
        <w:rPr>
          <w:rFonts w:ascii="Times New Roman" w:hAnsi="Times New Roman"/>
          <w:b/>
          <w:color w:val="000000"/>
          <w:sz w:val="26"/>
          <w:szCs w:val="26"/>
          <w:lang w:val="tr-TR"/>
        </w:rPr>
        <w:tab/>
        <w:t>Sosyal Adalet’e Dayanan Cumhuriyet İlkesinin Anayasa’da Somutlaşma Düzeni</w:t>
      </w:r>
    </w:p>
    <w:p w:rsidR="00A45D1E" w:rsidRPr="00A45D1E" w:rsidRDefault="00A45D1E" w:rsidP="00A45D1E">
      <w:pPr>
        <w:pStyle w:val="DzMetin"/>
        <w:ind w:firstLine="720"/>
        <w:jc w:val="both"/>
        <w:rPr>
          <w:rFonts w:ascii="Times New Roman" w:hAnsi="Times New Roman"/>
          <w:color w:val="000000"/>
          <w:sz w:val="26"/>
          <w:szCs w:val="26"/>
          <w:lang w:val="tr-TR"/>
        </w:rPr>
      </w:pPr>
    </w:p>
    <w:p w:rsidR="00A45D1E" w:rsidRPr="00A45D1E" w:rsidRDefault="00A45D1E" w:rsidP="00A45D1E">
      <w:pPr>
        <w:pStyle w:val="DzMetin"/>
        <w:ind w:firstLine="720"/>
        <w:jc w:val="both"/>
        <w:rPr>
          <w:rFonts w:ascii="Times New Roman" w:hAnsi="Times New Roman"/>
          <w:color w:val="000000"/>
          <w:sz w:val="26"/>
          <w:szCs w:val="26"/>
          <w:lang w:val="tr-TR"/>
        </w:rPr>
      </w:pPr>
      <w:r w:rsidRPr="00A45D1E">
        <w:rPr>
          <w:rFonts w:ascii="Times New Roman" w:hAnsi="Times New Roman"/>
          <w:color w:val="000000"/>
          <w:sz w:val="26"/>
          <w:szCs w:val="26"/>
          <w:lang w:val="tr-TR"/>
        </w:rPr>
        <w:t xml:space="preserve"> KKTC Anayasası sosyal adalete dayanan devlet ilkesini somutlaştıracak hakları, kurumları ve araçları da birlikte getirmiştir:  Konut hakkı (m. 44), çalışma hakkı (m. 49), çalışma koşullar (m. 50),  dinlenme hakkı (m. 51), ücrette adalet sağlanması (m. 52), sendika hakkı (m. 53 ), toplu sözleşme ve grev hakkı (m. 54), sosyal güvenlik hakkı (m. 55), özel olarak korunması gerekenler (m. 57), öğrenim ve eğitim hakkı (m. 59) ve sosyal alandaki diğer devlet ödevleri.</w:t>
      </w:r>
    </w:p>
    <w:p w:rsidR="00A45D1E" w:rsidRPr="00A45D1E" w:rsidRDefault="00A45D1E" w:rsidP="00A45D1E">
      <w:pPr>
        <w:pStyle w:val="DzMetin"/>
        <w:ind w:firstLine="720"/>
        <w:jc w:val="both"/>
        <w:rPr>
          <w:rFonts w:ascii="Times New Roman" w:hAnsi="Times New Roman"/>
          <w:color w:val="000000"/>
          <w:sz w:val="26"/>
          <w:szCs w:val="26"/>
          <w:lang w:val="tr-TR"/>
        </w:rPr>
      </w:pPr>
    </w:p>
    <w:p w:rsidR="00A45D1E" w:rsidRPr="00A45D1E" w:rsidRDefault="00A45D1E" w:rsidP="00A45D1E">
      <w:pPr>
        <w:pStyle w:val="DzMetin"/>
        <w:ind w:firstLine="720"/>
        <w:jc w:val="both"/>
        <w:rPr>
          <w:rFonts w:ascii="Times New Roman" w:hAnsi="Times New Roman"/>
          <w:color w:val="000000"/>
          <w:sz w:val="26"/>
          <w:szCs w:val="26"/>
          <w:lang w:val="tr-TR"/>
        </w:rPr>
      </w:pPr>
      <w:r w:rsidRPr="00A45D1E">
        <w:rPr>
          <w:rFonts w:ascii="Times New Roman" w:hAnsi="Times New Roman"/>
          <w:color w:val="000000"/>
          <w:sz w:val="26"/>
          <w:szCs w:val="26"/>
          <w:lang w:val="tr-TR"/>
        </w:rPr>
        <w:t xml:space="preserve">1) Ancak KKTC Anayasası, </w:t>
      </w:r>
      <w:r w:rsidRPr="00A45D1E">
        <w:rPr>
          <w:rFonts w:ascii="Times New Roman" w:hAnsi="Times New Roman"/>
          <w:b/>
          <w:color w:val="000000"/>
          <w:sz w:val="26"/>
          <w:szCs w:val="26"/>
          <w:lang w:val="tr-TR"/>
        </w:rPr>
        <w:t>TC Anayasaları’nda bulunmayan  önemli sosyal haklar</w:t>
      </w:r>
      <w:r w:rsidRPr="00A45D1E">
        <w:rPr>
          <w:rFonts w:ascii="Times New Roman" w:hAnsi="Times New Roman"/>
          <w:color w:val="000000"/>
          <w:sz w:val="26"/>
          <w:szCs w:val="26"/>
          <w:lang w:val="tr-TR"/>
        </w:rPr>
        <w:t xml:space="preserve"> da içermektedir. </w:t>
      </w:r>
    </w:p>
    <w:p w:rsidR="00A45D1E" w:rsidRPr="00A45D1E" w:rsidRDefault="00A45D1E" w:rsidP="00A45D1E">
      <w:pPr>
        <w:pStyle w:val="DzMetin"/>
        <w:ind w:firstLine="720"/>
        <w:jc w:val="both"/>
        <w:rPr>
          <w:rFonts w:ascii="Times New Roman" w:hAnsi="Times New Roman"/>
          <w:sz w:val="26"/>
          <w:szCs w:val="26"/>
          <w:lang w:val="tr-TR"/>
        </w:rPr>
      </w:pPr>
    </w:p>
    <w:p w:rsidR="00A45D1E" w:rsidRPr="00A45D1E" w:rsidRDefault="00A45D1E" w:rsidP="00A45D1E">
      <w:pPr>
        <w:pStyle w:val="DzMetin"/>
        <w:ind w:firstLine="720"/>
        <w:jc w:val="both"/>
        <w:rPr>
          <w:rFonts w:ascii="Times New Roman" w:hAnsi="Times New Roman"/>
          <w:sz w:val="26"/>
          <w:szCs w:val="26"/>
          <w:lang w:val="tr-TR"/>
        </w:rPr>
      </w:pPr>
      <w:r w:rsidRPr="00A45D1E">
        <w:rPr>
          <w:rFonts w:ascii="Times New Roman" w:hAnsi="Times New Roman"/>
          <w:b/>
          <w:sz w:val="26"/>
          <w:szCs w:val="26"/>
          <w:lang w:val="tr-TR"/>
        </w:rPr>
        <w:t xml:space="preserve">a) “Açlıktan korunma hakkı” </w:t>
      </w:r>
      <w:r w:rsidRPr="00A45D1E">
        <w:rPr>
          <w:rFonts w:ascii="Times New Roman" w:hAnsi="Times New Roman"/>
          <w:sz w:val="26"/>
          <w:szCs w:val="26"/>
          <w:lang w:val="tr-TR"/>
        </w:rPr>
        <w:t>bunların başında gelir: Anayasa’nın 56. maddesine göre “</w:t>
      </w:r>
      <w:r w:rsidRPr="00A45D1E">
        <w:rPr>
          <w:rFonts w:ascii="Times New Roman" w:hAnsi="Times New Roman"/>
          <w:b/>
          <w:i/>
          <w:sz w:val="26"/>
          <w:szCs w:val="26"/>
          <w:lang w:val="tr-TR"/>
        </w:rPr>
        <w:t>Devlet, herkesi açlığa karşı korur ve bu amaçla uluslararası işbirliğinden de yararlanarak besin maddelerinin üretimini artırmak, israfını önlemek, dengeli biçimde dağılımını sağlamak ve etkin beslenme olanaklarını yaratmak amacıyla gerekli önlemleri alır. Bu yönde bilimsel gelişmeleri izler, yayar ve uygular. Devletin bu görevleri yasa ile düzenlenir</w:t>
      </w:r>
      <w:r w:rsidRPr="00A45D1E">
        <w:rPr>
          <w:rFonts w:ascii="Times New Roman" w:hAnsi="Times New Roman"/>
          <w:sz w:val="26"/>
          <w:szCs w:val="26"/>
          <w:lang w:val="tr-TR"/>
        </w:rPr>
        <w:t>.”</w:t>
      </w:r>
    </w:p>
    <w:p w:rsidR="00A45D1E" w:rsidRPr="00A45D1E" w:rsidRDefault="00A45D1E" w:rsidP="00A45D1E">
      <w:pPr>
        <w:pStyle w:val="Stil"/>
        <w:spacing w:after="120"/>
        <w:ind w:firstLine="708"/>
        <w:jc w:val="both"/>
        <w:rPr>
          <w:bCs/>
          <w:sz w:val="26"/>
          <w:szCs w:val="26"/>
        </w:rPr>
      </w:pPr>
      <w:r w:rsidRPr="00A45D1E">
        <w:rPr>
          <w:sz w:val="26"/>
          <w:szCs w:val="26"/>
        </w:rPr>
        <w:t>Devlet görevi olarak düzenlenmiş olan bu hak, TBB 2007 Anayasa Önerisi’nde “</w:t>
      </w:r>
      <w:r w:rsidRPr="00A45D1E">
        <w:rPr>
          <w:b/>
          <w:bCs/>
          <w:i/>
          <w:sz w:val="26"/>
          <w:szCs w:val="26"/>
        </w:rPr>
        <w:t>Yeterli besin ve temiz suya ulaşma hakkı</w:t>
      </w:r>
      <w:r w:rsidRPr="00A45D1E">
        <w:rPr>
          <w:b/>
          <w:bCs/>
          <w:sz w:val="26"/>
          <w:szCs w:val="26"/>
        </w:rPr>
        <w:t xml:space="preserve">” </w:t>
      </w:r>
      <w:r w:rsidRPr="00A45D1E">
        <w:rPr>
          <w:bCs/>
          <w:sz w:val="26"/>
          <w:szCs w:val="26"/>
        </w:rPr>
        <w:t>başlığı altında</w:t>
      </w:r>
      <w:r w:rsidRPr="00A45D1E">
        <w:rPr>
          <w:sz w:val="26"/>
          <w:szCs w:val="26"/>
        </w:rPr>
        <w:t xml:space="preserve"> </w:t>
      </w:r>
      <w:r w:rsidRPr="00A45D1E">
        <w:rPr>
          <w:b/>
          <w:sz w:val="26"/>
          <w:szCs w:val="26"/>
        </w:rPr>
        <w:t>talep edilebilir</w:t>
      </w:r>
      <w:r w:rsidRPr="00A45D1E">
        <w:rPr>
          <w:sz w:val="26"/>
          <w:szCs w:val="26"/>
        </w:rPr>
        <w:t xml:space="preserve"> nitelikte bir </w:t>
      </w:r>
      <w:r w:rsidRPr="00A45D1E">
        <w:rPr>
          <w:sz w:val="26"/>
          <w:szCs w:val="26"/>
        </w:rPr>
        <w:lastRenderedPageBreak/>
        <w:t>hak olarak somutlaştırılmıştır: “</w:t>
      </w:r>
      <w:r w:rsidRPr="00A45D1E">
        <w:rPr>
          <w:bCs/>
          <w:i/>
          <w:sz w:val="26"/>
          <w:szCs w:val="26"/>
        </w:rPr>
        <w:t>Madde 67 – Hiç kimse yaşamını sürdürmeye yetecek ölçüde gıda ve temiz suya ulaşma hakkından yoksun bırakılamaz.</w:t>
      </w:r>
      <w:r w:rsidRPr="00A45D1E">
        <w:rPr>
          <w:bCs/>
          <w:sz w:val="26"/>
          <w:szCs w:val="26"/>
        </w:rPr>
        <w:t>”</w:t>
      </w:r>
    </w:p>
    <w:p w:rsidR="00A45D1E" w:rsidRPr="00A45D1E" w:rsidRDefault="00A45D1E" w:rsidP="00A45D1E">
      <w:pPr>
        <w:pStyle w:val="Stil"/>
        <w:spacing w:after="120"/>
        <w:ind w:firstLine="851"/>
        <w:jc w:val="both"/>
        <w:rPr>
          <w:b/>
          <w:bCs/>
          <w:sz w:val="26"/>
          <w:szCs w:val="26"/>
        </w:rPr>
      </w:pPr>
      <w:r w:rsidRPr="00A45D1E">
        <w:rPr>
          <w:sz w:val="26"/>
          <w:szCs w:val="26"/>
        </w:rPr>
        <w:t>b) “</w:t>
      </w:r>
      <w:r w:rsidRPr="00A45D1E">
        <w:rPr>
          <w:b/>
          <w:i/>
          <w:sz w:val="26"/>
          <w:szCs w:val="26"/>
        </w:rPr>
        <w:t>Güçsüzlerin Esenlendirilmesi</w:t>
      </w:r>
      <w:r w:rsidRPr="00A45D1E">
        <w:rPr>
          <w:sz w:val="26"/>
          <w:szCs w:val="26"/>
        </w:rPr>
        <w:t>”</w:t>
      </w:r>
      <w:r w:rsidRPr="00A45D1E">
        <w:rPr>
          <w:b/>
          <w:sz w:val="26"/>
          <w:szCs w:val="26"/>
        </w:rPr>
        <w:t xml:space="preserve"> başlığını taşıyan 58. maddeye göre</w:t>
      </w:r>
      <w:r w:rsidRPr="00A45D1E">
        <w:rPr>
          <w:sz w:val="26"/>
          <w:szCs w:val="26"/>
        </w:rPr>
        <w:t xml:space="preserve"> “</w:t>
      </w:r>
      <w:r w:rsidRPr="00A45D1E">
        <w:rPr>
          <w:i/>
          <w:sz w:val="26"/>
          <w:szCs w:val="26"/>
        </w:rPr>
        <w:t xml:space="preserve">Devlet, sosyal ve </w:t>
      </w:r>
      <w:r w:rsidRPr="00A45D1E">
        <w:rPr>
          <w:b/>
          <w:i/>
          <w:sz w:val="26"/>
          <w:szCs w:val="26"/>
        </w:rPr>
        <w:t>ekonomik bakımdan güçsüz olanların</w:t>
      </w:r>
      <w:r w:rsidRPr="00A45D1E">
        <w:rPr>
          <w:i/>
          <w:sz w:val="26"/>
          <w:szCs w:val="26"/>
        </w:rPr>
        <w:t xml:space="preserve"> esenlendirilmesi, kendilerine, ailelerine ve topluma yararlı duruma getirilmeleri için gerekli sosyal, ekonomik, mali ve diğer önlemleri alır.</w:t>
      </w:r>
      <w:r w:rsidRPr="00A45D1E">
        <w:rPr>
          <w:sz w:val="26"/>
          <w:szCs w:val="26"/>
        </w:rPr>
        <w:t xml:space="preserve">”. </w:t>
      </w:r>
    </w:p>
    <w:p w:rsidR="00A45D1E" w:rsidRPr="00A45D1E" w:rsidRDefault="00A45D1E" w:rsidP="00A45D1E">
      <w:pPr>
        <w:pStyle w:val="H3"/>
        <w:ind w:firstLine="708"/>
        <w:jc w:val="both"/>
        <w:rPr>
          <w:b w:val="0"/>
          <w:sz w:val="26"/>
          <w:szCs w:val="26"/>
        </w:rPr>
      </w:pPr>
      <w:r w:rsidRPr="00A45D1E">
        <w:rPr>
          <w:b w:val="0"/>
          <w:sz w:val="26"/>
          <w:szCs w:val="26"/>
        </w:rPr>
        <w:t>Böylece sosyal adalete ve sosyal eşitliğe anayasal bir temel  hazırlanmış olmaktadır.</w:t>
      </w:r>
    </w:p>
    <w:p w:rsidR="00A45D1E" w:rsidRPr="00A45D1E" w:rsidRDefault="00A45D1E" w:rsidP="00A45D1E">
      <w:pPr>
        <w:pStyle w:val="H3"/>
        <w:ind w:firstLine="708"/>
        <w:jc w:val="both"/>
        <w:rPr>
          <w:sz w:val="26"/>
          <w:szCs w:val="26"/>
        </w:rPr>
      </w:pPr>
      <w:r w:rsidRPr="00A45D1E">
        <w:rPr>
          <w:color w:val="000000"/>
          <w:sz w:val="26"/>
          <w:szCs w:val="26"/>
        </w:rPr>
        <w:t>c) “Sağlık hakkı”</w:t>
      </w:r>
      <w:r w:rsidRPr="00A45D1E">
        <w:rPr>
          <w:b w:val="0"/>
          <w:color w:val="000000"/>
          <w:sz w:val="26"/>
          <w:szCs w:val="26"/>
        </w:rPr>
        <w:t>, TC 1982 Anayasası’nda bağımsız bir hak olarak düzenlenmemiş</w:t>
      </w:r>
      <w:r w:rsidRPr="00A45D1E">
        <w:rPr>
          <w:color w:val="000000"/>
          <w:sz w:val="26"/>
          <w:szCs w:val="26"/>
        </w:rPr>
        <w:t>, “</w:t>
      </w:r>
      <w:r w:rsidRPr="00A45D1E">
        <w:rPr>
          <w:i/>
          <w:color w:val="000000"/>
          <w:sz w:val="26"/>
          <w:szCs w:val="26"/>
        </w:rPr>
        <w:t>sağlıklı ve dengeli bir çevrede yaşama</w:t>
      </w:r>
      <w:r w:rsidRPr="00A45D1E">
        <w:rPr>
          <w:color w:val="000000"/>
          <w:sz w:val="26"/>
          <w:szCs w:val="26"/>
        </w:rPr>
        <w:t>”</w:t>
      </w:r>
      <w:r w:rsidRPr="00A45D1E">
        <w:rPr>
          <w:b w:val="0"/>
          <w:color w:val="000000"/>
          <w:sz w:val="26"/>
          <w:szCs w:val="26"/>
        </w:rPr>
        <w:t xml:space="preserve"> hakkından üretilmeye çalışılmıştır. Oysa KKTC Anayasası, 40/1. maddesinde “</w:t>
      </w:r>
      <w:r w:rsidRPr="00A45D1E">
        <w:rPr>
          <w:i/>
          <w:sz w:val="26"/>
          <w:szCs w:val="26"/>
        </w:rPr>
        <w:t>sağlıklı ve dengeli bir çevrede yaşama hakkı</w:t>
      </w:r>
      <w:r w:rsidRPr="00A45D1E">
        <w:rPr>
          <w:sz w:val="26"/>
          <w:szCs w:val="26"/>
        </w:rPr>
        <w:t>”</w:t>
      </w:r>
      <w:r w:rsidRPr="00A45D1E">
        <w:rPr>
          <w:b w:val="0"/>
          <w:sz w:val="26"/>
          <w:szCs w:val="26"/>
        </w:rPr>
        <w:t>nı herkese tanıdıktan başka,</w:t>
      </w:r>
      <w:r w:rsidRPr="00A45D1E">
        <w:rPr>
          <w:sz w:val="26"/>
          <w:szCs w:val="26"/>
        </w:rPr>
        <w:t xml:space="preserve"> </w:t>
      </w:r>
      <w:r w:rsidRPr="00A45D1E">
        <w:rPr>
          <w:b w:val="0"/>
          <w:color w:val="000000"/>
          <w:sz w:val="26"/>
          <w:szCs w:val="26"/>
        </w:rPr>
        <w:t xml:space="preserve"> 45. maddesinde  bir devlet ödevi şeklinde de olsa, sağlık hakkını </w:t>
      </w:r>
      <w:r w:rsidRPr="00A45D1E">
        <w:rPr>
          <w:color w:val="000000"/>
          <w:sz w:val="26"/>
          <w:szCs w:val="26"/>
        </w:rPr>
        <w:t xml:space="preserve">bağımsız  ve ayrı bir madde içinde </w:t>
      </w:r>
      <w:r w:rsidRPr="00A45D1E">
        <w:rPr>
          <w:b w:val="0"/>
          <w:color w:val="000000"/>
          <w:sz w:val="26"/>
          <w:szCs w:val="26"/>
        </w:rPr>
        <w:t>düzenlemiştir. Bu maddeye göre:</w:t>
      </w:r>
      <w:r w:rsidRPr="00A45D1E">
        <w:rPr>
          <w:color w:val="000000"/>
          <w:sz w:val="26"/>
          <w:szCs w:val="26"/>
        </w:rPr>
        <w:t xml:space="preserve"> </w:t>
      </w:r>
      <w:r w:rsidRPr="00A45D1E">
        <w:rPr>
          <w:b w:val="0"/>
          <w:i/>
          <w:color w:val="000000"/>
          <w:sz w:val="26"/>
          <w:szCs w:val="26"/>
        </w:rPr>
        <w:t>“</w:t>
      </w:r>
      <w:r w:rsidRPr="00A45D1E">
        <w:rPr>
          <w:i/>
          <w:sz w:val="26"/>
          <w:szCs w:val="26"/>
        </w:rPr>
        <w:t>Devlet, herkesin beden ve ruh sağlığı içinde yaşayabilmesini ve tıbbi bakım görmesini sağlamakla ödevlidir</w:t>
      </w:r>
      <w:r w:rsidRPr="00A45D1E">
        <w:rPr>
          <w:b w:val="0"/>
          <w:i/>
          <w:sz w:val="26"/>
          <w:szCs w:val="26"/>
        </w:rPr>
        <w:t xml:space="preserve">.” </w:t>
      </w:r>
    </w:p>
    <w:p w:rsidR="00A45D1E" w:rsidRPr="00A45D1E" w:rsidRDefault="00A45D1E" w:rsidP="00A45D1E">
      <w:pPr>
        <w:spacing w:after="0"/>
        <w:ind w:firstLine="708"/>
        <w:jc w:val="both"/>
        <w:rPr>
          <w:rFonts w:ascii="Times New Roman" w:hAnsi="Times New Roman" w:cs="Times New Roman"/>
          <w:sz w:val="26"/>
          <w:szCs w:val="26"/>
        </w:rPr>
      </w:pPr>
      <w:r w:rsidRPr="00A45D1E">
        <w:rPr>
          <w:rFonts w:ascii="Times New Roman" w:hAnsi="Times New Roman"/>
          <w:color w:val="000000"/>
          <w:sz w:val="26"/>
          <w:szCs w:val="26"/>
        </w:rPr>
        <w:t xml:space="preserve">d) </w:t>
      </w:r>
      <w:r w:rsidRPr="00A45D1E">
        <w:rPr>
          <w:rFonts w:ascii="Times New Roman" w:hAnsi="Times New Roman" w:cs="Times New Roman"/>
          <w:sz w:val="26"/>
          <w:szCs w:val="26"/>
        </w:rPr>
        <w:t xml:space="preserve"> Sosyal adalet ilkesini anayasada ekonomik bir hak üzerinde somutlaştıran en tipik örneklerden biri </w:t>
      </w:r>
      <w:r w:rsidRPr="00A45D1E">
        <w:rPr>
          <w:rFonts w:ascii="Times New Roman" w:hAnsi="Times New Roman" w:cs="Times New Roman"/>
          <w:b/>
          <w:sz w:val="26"/>
          <w:szCs w:val="26"/>
        </w:rPr>
        <w:t>sözleşme özgürlüğü</w:t>
      </w:r>
      <w:r w:rsidRPr="00A45D1E">
        <w:rPr>
          <w:rFonts w:ascii="Times New Roman" w:hAnsi="Times New Roman" w:cs="Times New Roman"/>
          <w:sz w:val="26"/>
          <w:szCs w:val="26"/>
        </w:rPr>
        <w:t xml:space="preserve"> ile ilgili 46. maddedir. Bu maddeyle getirilen anayasal güvence, oldukça sınırlı bir alanı kapsar: “</w:t>
      </w:r>
      <w:r w:rsidRPr="00A45D1E">
        <w:rPr>
          <w:rFonts w:ascii="Times New Roman" w:hAnsi="Times New Roman" w:cs="Times New Roman"/>
          <w:i/>
          <w:sz w:val="26"/>
          <w:szCs w:val="26"/>
        </w:rPr>
        <w:t xml:space="preserve">Herkes, sözleşme hukukunun genel ilkelerince konan koşullara, kısıntılara, sınırlandırmalara ve yürürlükteki yasalara </w:t>
      </w:r>
      <w:r w:rsidRPr="00A45D1E">
        <w:rPr>
          <w:rFonts w:ascii="Times New Roman" w:hAnsi="Times New Roman" w:cs="Times New Roman"/>
          <w:b/>
          <w:i/>
          <w:sz w:val="26"/>
          <w:szCs w:val="26"/>
        </w:rPr>
        <w:t>uymak kaydıyla</w:t>
      </w:r>
      <w:r w:rsidRPr="00A45D1E">
        <w:rPr>
          <w:rFonts w:ascii="Times New Roman" w:hAnsi="Times New Roman" w:cs="Times New Roman"/>
          <w:i/>
          <w:sz w:val="26"/>
          <w:szCs w:val="26"/>
        </w:rPr>
        <w:t xml:space="preserve">, serbestçe sözleşme yapma hakkına sahiptir. </w:t>
      </w:r>
      <w:r w:rsidRPr="00A45D1E">
        <w:rPr>
          <w:rFonts w:ascii="Times New Roman" w:hAnsi="Times New Roman" w:cs="Times New Roman"/>
          <w:b/>
          <w:i/>
          <w:sz w:val="26"/>
          <w:szCs w:val="26"/>
        </w:rPr>
        <w:t>Ekonomik bakımdan güçlü kişilerin diğer kişileri istismarı yasa ile önlenir</w:t>
      </w:r>
      <w:r w:rsidRPr="00A45D1E">
        <w:rPr>
          <w:rFonts w:ascii="Times New Roman" w:hAnsi="Times New Roman" w:cs="Times New Roman"/>
          <w:i/>
          <w:sz w:val="26"/>
          <w:szCs w:val="26"/>
        </w:rPr>
        <w:t>.</w:t>
      </w:r>
      <w:r w:rsidRPr="00A45D1E">
        <w:rPr>
          <w:rFonts w:ascii="Times New Roman" w:hAnsi="Times New Roman" w:cs="Times New Roman"/>
          <w:sz w:val="26"/>
          <w:szCs w:val="26"/>
        </w:rPr>
        <w:t xml:space="preserve">” </w:t>
      </w:r>
    </w:p>
    <w:p w:rsidR="00A45D1E" w:rsidRPr="00A45D1E" w:rsidRDefault="00A45D1E" w:rsidP="00A45D1E">
      <w:pPr>
        <w:spacing w:after="0"/>
        <w:ind w:firstLine="708"/>
        <w:jc w:val="both"/>
        <w:rPr>
          <w:rFonts w:ascii="Times New Roman" w:hAnsi="Times New Roman" w:cs="Times New Roman"/>
          <w:sz w:val="26"/>
          <w:szCs w:val="26"/>
        </w:rPr>
      </w:pPr>
    </w:p>
    <w:p w:rsidR="00A45D1E" w:rsidRPr="00A45D1E" w:rsidRDefault="00A45D1E" w:rsidP="00A45D1E">
      <w:pPr>
        <w:spacing w:after="0"/>
        <w:ind w:firstLine="708"/>
        <w:jc w:val="both"/>
        <w:rPr>
          <w:rFonts w:ascii="Times New Roman" w:hAnsi="Times New Roman" w:cs="Times New Roman"/>
          <w:sz w:val="26"/>
          <w:szCs w:val="26"/>
        </w:rPr>
      </w:pPr>
      <w:r w:rsidRPr="00A45D1E">
        <w:rPr>
          <w:rFonts w:ascii="Times New Roman" w:hAnsi="Times New Roman" w:cs="Times New Roman"/>
          <w:sz w:val="26"/>
          <w:szCs w:val="26"/>
        </w:rPr>
        <w:t>Sözleşme özgürlüğünü güçsüzleri koruma amaçlı olarak sınırlı tutma eğilimi, sınırlama ile ilgili fıkralarda daha da belirgindir: “</w:t>
      </w:r>
      <w:r w:rsidRPr="00A45D1E">
        <w:rPr>
          <w:rFonts w:ascii="Times New Roman" w:hAnsi="Times New Roman" w:cs="Times New Roman"/>
          <w:i/>
          <w:sz w:val="26"/>
          <w:szCs w:val="26"/>
        </w:rPr>
        <w:t>(2) Sözleşmelerden doğan hak ve yükümlülükler kamu yararı, kamu düzeni,</w:t>
      </w:r>
      <w:r w:rsidRPr="00A45D1E">
        <w:rPr>
          <w:rFonts w:ascii="Times New Roman" w:hAnsi="Times New Roman" w:cs="Times New Roman"/>
          <w:b/>
          <w:i/>
          <w:sz w:val="26"/>
          <w:szCs w:val="26"/>
        </w:rPr>
        <w:t xml:space="preserve"> sosyal adalet </w:t>
      </w:r>
      <w:r w:rsidRPr="00A45D1E">
        <w:rPr>
          <w:rFonts w:ascii="Times New Roman" w:hAnsi="Times New Roman" w:cs="Times New Roman"/>
          <w:i/>
          <w:sz w:val="26"/>
          <w:szCs w:val="26"/>
        </w:rPr>
        <w:t>ve ulusal güvenlik gibi nedenlerle yasa ile düzenlenebilir ve kısıtlanabilir. / (3) Devlet yasa ile belirli yörelerdeki sosyal ve ekonomik gereksinmeleri ve özellikleri dikkate alarak, konut kiraları konusunda gerekli önlemleri alabilir, kısıtlama ve düzenlemeler yapabilir.</w:t>
      </w:r>
      <w:r w:rsidRPr="00A45D1E">
        <w:rPr>
          <w:rFonts w:ascii="Times New Roman" w:hAnsi="Times New Roman" w:cs="Times New Roman"/>
          <w:sz w:val="26"/>
          <w:szCs w:val="26"/>
        </w:rPr>
        <w:t xml:space="preserve">” Görülüyor ki sözleşme özgürlüğü açısından sosyal adalet başlıbaşına bir sınırlama nedenidir. </w:t>
      </w:r>
    </w:p>
    <w:p w:rsidR="00A45D1E" w:rsidRPr="00A45D1E" w:rsidRDefault="00A45D1E" w:rsidP="00A45D1E">
      <w:pPr>
        <w:pStyle w:val="DzMetin"/>
        <w:ind w:firstLine="708"/>
        <w:jc w:val="both"/>
        <w:rPr>
          <w:rFonts w:ascii="Times New Roman" w:hAnsi="Times New Roman"/>
          <w:sz w:val="26"/>
          <w:szCs w:val="26"/>
        </w:rPr>
      </w:pPr>
      <w:r w:rsidRPr="00A45D1E">
        <w:rPr>
          <w:rFonts w:ascii="Times New Roman" w:hAnsi="Times New Roman"/>
          <w:color w:val="000000"/>
          <w:sz w:val="26"/>
          <w:szCs w:val="26"/>
          <w:lang w:val="tr-TR"/>
        </w:rPr>
        <w:t xml:space="preserve">e) Öte yandan TC 1961 Anayasası’nda yer alıp da 1982 Anayasası’nda çıkarılmış bulunan bir düzenleme, </w:t>
      </w:r>
      <w:r w:rsidRPr="00A45D1E">
        <w:rPr>
          <w:rFonts w:ascii="Times New Roman" w:hAnsi="Times New Roman"/>
          <w:b/>
          <w:color w:val="000000"/>
          <w:sz w:val="26"/>
          <w:szCs w:val="26"/>
          <w:lang w:val="tr-TR"/>
        </w:rPr>
        <w:t xml:space="preserve">sosyal devlet ilkesinin </w:t>
      </w:r>
      <w:r w:rsidRPr="00A45D1E">
        <w:rPr>
          <w:rFonts w:ascii="Times New Roman" w:hAnsi="Times New Roman"/>
          <w:color w:val="000000"/>
          <w:sz w:val="26"/>
          <w:szCs w:val="26"/>
          <w:lang w:val="tr-TR"/>
        </w:rPr>
        <w:t>bir anlamda</w:t>
      </w:r>
      <w:r w:rsidRPr="00A45D1E">
        <w:rPr>
          <w:rFonts w:ascii="Times New Roman" w:hAnsi="Times New Roman"/>
          <w:b/>
          <w:color w:val="000000"/>
          <w:sz w:val="26"/>
          <w:szCs w:val="26"/>
          <w:lang w:val="tr-TR"/>
        </w:rPr>
        <w:t xml:space="preserve"> alt yapısını oluşturmaktadır.</w:t>
      </w:r>
      <w:r w:rsidRPr="00A45D1E">
        <w:rPr>
          <w:rFonts w:ascii="Times New Roman" w:hAnsi="Times New Roman"/>
          <w:color w:val="000000"/>
          <w:sz w:val="26"/>
          <w:szCs w:val="26"/>
          <w:lang w:val="tr-TR"/>
        </w:rPr>
        <w:t xml:space="preserve"> KKTC Anayasası, TC 1982 Anayasası’nın terkettiği bu düzenlemeyi sahiplenmiştir. </w:t>
      </w:r>
      <w:r w:rsidRPr="00A45D1E">
        <w:rPr>
          <w:rFonts w:ascii="Times New Roman" w:hAnsi="Times New Roman"/>
          <w:sz w:val="26"/>
          <w:szCs w:val="26"/>
          <w:lang w:val="tr-TR"/>
        </w:rPr>
        <w:t>“</w:t>
      </w:r>
      <w:r w:rsidRPr="00A45D1E">
        <w:rPr>
          <w:rFonts w:ascii="Times New Roman" w:hAnsi="Times New Roman"/>
          <w:b/>
          <w:i/>
          <w:sz w:val="26"/>
          <w:szCs w:val="26"/>
          <w:lang w:val="tr-TR"/>
        </w:rPr>
        <w:t>Ekonomik ve Sosyal Hayatın Düzeni</w:t>
      </w:r>
      <w:r w:rsidRPr="00A45D1E">
        <w:rPr>
          <w:rFonts w:ascii="Times New Roman" w:hAnsi="Times New Roman"/>
          <w:sz w:val="26"/>
          <w:szCs w:val="26"/>
          <w:lang w:val="tr-TR"/>
        </w:rPr>
        <w:t>”</w:t>
      </w:r>
      <w:r w:rsidRPr="00A45D1E">
        <w:rPr>
          <w:rFonts w:ascii="Times New Roman" w:hAnsi="Times New Roman"/>
          <w:b/>
          <w:sz w:val="26"/>
          <w:szCs w:val="26"/>
          <w:lang w:val="tr-TR"/>
        </w:rPr>
        <w:t xml:space="preserve"> </w:t>
      </w:r>
      <w:r w:rsidRPr="00A45D1E">
        <w:rPr>
          <w:rFonts w:ascii="Times New Roman" w:hAnsi="Times New Roman"/>
          <w:sz w:val="26"/>
          <w:szCs w:val="26"/>
          <w:lang w:val="tr-TR"/>
        </w:rPr>
        <w:t>başlığını taşıyan 47. maddeye göre:</w:t>
      </w:r>
      <w:r w:rsidRPr="00A45D1E">
        <w:rPr>
          <w:rFonts w:ascii="Times New Roman" w:hAnsi="Times New Roman"/>
          <w:b/>
          <w:sz w:val="26"/>
          <w:szCs w:val="26"/>
          <w:lang w:val="tr-TR"/>
        </w:rPr>
        <w:t xml:space="preserve"> </w:t>
      </w:r>
      <w:r w:rsidRPr="00A45D1E">
        <w:rPr>
          <w:rFonts w:ascii="Times New Roman" w:hAnsi="Times New Roman"/>
          <w:sz w:val="26"/>
          <w:szCs w:val="26"/>
        </w:rPr>
        <w:t>“</w:t>
      </w:r>
      <w:r w:rsidRPr="00A45D1E">
        <w:rPr>
          <w:rFonts w:ascii="Times New Roman" w:hAnsi="Times New Roman"/>
          <w:i/>
          <w:sz w:val="26"/>
          <w:szCs w:val="26"/>
        </w:rPr>
        <w:t xml:space="preserve">(1) Ekonomik ve sosyal hayat, adalete, tam çalışma ilkesine ve her yurttaş için </w:t>
      </w:r>
      <w:r w:rsidRPr="00A45D1E">
        <w:rPr>
          <w:rFonts w:ascii="Times New Roman" w:hAnsi="Times New Roman"/>
          <w:b/>
          <w:i/>
          <w:sz w:val="26"/>
          <w:szCs w:val="26"/>
        </w:rPr>
        <w:t>insanlık onuru</w:t>
      </w:r>
      <w:r w:rsidRPr="00A45D1E">
        <w:rPr>
          <w:rFonts w:ascii="Times New Roman" w:hAnsi="Times New Roman"/>
          <w:i/>
          <w:sz w:val="26"/>
          <w:szCs w:val="26"/>
        </w:rPr>
        <w:t xml:space="preserve">na yaraşır bir yaşam düzeyi sağlanması amacına göre düzenlenir. / (2) Ekonomik, sosyal ve kültürel kalkınmayı demokratik yollarla gerçekleştirmek; bu amaçla </w:t>
      </w:r>
      <w:r w:rsidRPr="00A45D1E">
        <w:rPr>
          <w:rFonts w:ascii="Times New Roman" w:hAnsi="Times New Roman"/>
          <w:b/>
          <w:i/>
          <w:sz w:val="26"/>
          <w:szCs w:val="26"/>
        </w:rPr>
        <w:t>ulusal tasarrufu artırmak</w:t>
      </w:r>
      <w:r w:rsidRPr="00A45D1E">
        <w:rPr>
          <w:rFonts w:ascii="Times New Roman" w:hAnsi="Times New Roman"/>
          <w:i/>
          <w:sz w:val="26"/>
          <w:szCs w:val="26"/>
        </w:rPr>
        <w:t xml:space="preserve">, </w:t>
      </w:r>
      <w:r w:rsidRPr="00A45D1E">
        <w:rPr>
          <w:rFonts w:ascii="Times New Roman" w:hAnsi="Times New Roman"/>
          <w:b/>
          <w:i/>
          <w:sz w:val="26"/>
          <w:szCs w:val="26"/>
        </w:rPr>
        <w:t>yatırımları toplum yararının gerektirdiği önceliklere yöneltmek ve kalkınma planlarını yapmak</w:t>
      </w:r>
      <w:r w:rsidRPr="00A45D1E">
        <w:rPr>
          <w:rFonts w:ascii="Times New Roman" w:hAnsi="Times New Roman"/>
          <w:i/>
          <w:sz w:val="26"/>
          <w:szCs w:val="26"/>
        </w:rPr>
        <w:t xml:space="preserve"> Devletin ödevidir.</w:t>
      </w:r>
      <w:r w:rsidRPr="00A45D1E">
        <w:rPr>
          <w:rFonts w:ascii="Times New Roman" w:hAnsi="Times New Roman"/>
          <w:sz w:val="26"/>
          <w:szCs w:val="26"/>
        </w:rPr>
        <w:t>”</w:t>
      </w:r>
    </w:p>
    <w:p w:rsidR="00A45D1E" w:rsidRPr="00A45D1E" w:rsidRDefault="00A45D1E" w:rsidP="00A45D1E">
      <w:pPr>
        <w:pStyle w:val="DzMetin"/>
        <w:ind w:firstLine="708"/>
        <w:jc w:val="both"/>
        <w:rPr>
          <w:rFonts w:ascii="Times New Roman" w:hAnsi="Times New Roman"/>
          <w:sz w:val="26"/>
          <w:szCs w:val="26"/>
        </w:rPr>
      </w:pPr>
      <w:r w:rsidRPr="00A45D1E">
        <w:rPr>
          <w:rFonts w:ascii="Times New Roman" w:hAnsi="Times New Roman"/>
          <w:sz w:val="26"/>
          <w:szCs w:val="26"/>
        </w:rPr>
        <w:t xml:space="preserve">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lastRenderedPageBreak/>
        <w:t xml:space="preserve">2) Anayasa’da devlet ödevi olarak düzenlenmiş olan sosyal hakların gerçekleşmesi, bir yandan </w:t>
      </w:r>
      <w:r w:rsidRPr="00A45D1E">
        <w:rPr>
          <w:rFonts w:ascii="Times New Roman" w:hAnsi="Times New Roman" w:cs="Times New Roman"/>
          <w:b/>
          <w:sz w:val="26"/>
          <w:szCs w:val="26"/>
        </w:rPr>
        <w:t>mali kaynakların yeterliğine</w:t>
      </w:r>
      <w:r w:rsidRPr="00A45D1E">
        <w:rPr>
          <w:rFonts w:ascii="Times New Roman" w:hAnsi="Times New Roman" w:cs="Times New Roman"/>
          <w:sz w:val="26"/>
          <w:szCs w:val="26"/>
        </w:rPr>
        <w:t xml:space="preserve"> ve diğer yandan </w:t>
      </w:r>
      <w:r w:rsidRPr="00A45D1E">
        <w:rPr>
          <w:rFonts w:ascii="Times New Roman" w:hAnsi="Times New Roman" w:cs="Times New Roman"/>
          <w:b/>
          <w:sz w:val="26"/>
          <w:szCs w:val="26"/>
        </w:rPr>
        <w:t>siyasal iktidarların ideolojik yaklaşımı</w:t>
      </w:r>
      <w:r w:rsidRPr="00A45D1E">
        <w:rPr>
          <w:rFonts w:ascii="Times New Roman" w:hAnsi="Times New Roman" w:cs="Times New Roman"/>
          <w:sz w:val="26"/>
          <w:szCs w:val="26"/>
        </w:rPr>
        <w:t xml:space="preserve">na ve bu ideolojinin yansıdığı program ve seçim vaadlerine bağlıdır. </w:t>
      </w:r>
    </w:p>
    <w:p w:rsidR="00A45D1E" w:rsidRPr="00A45D1E" w:rsidRDefault="00A45D1E" w:rsidP="00A45D1E">
      <w:pPr>
        <w:pStyle w:val="H3"/>
        <w:ind w:firstLine="708"/>
        <w:jc w:val="both"/>
        <w:rPr>
          <w:b w:val="0"/>
          <w:sz w:val="26"/>
          <w:szCs w:val="26"/>
        </w:rPr>
      </w:pPr>
      <w:r w:rsidRPr="00A45D1E">
        <w:rPr>
          <w:b w:val="0"/>
          <w:sz w:val="26"/>
          <w:szCs w:val="26"/>
        </w:rPr>
        <w:t>Kıbrıs Anayasası’nın “</w:t>
      </w:r>
      <w:r w:rsidRPr="00A45D1E">
        <w:rPr>
          <w:i/>
          <w:sz w:val="26"/>
          <w:szCs w:val="26"/>
        </w:rPr>
        <w:t>Devletin Ekonomik ve Sosyal Ödevlerinin Sınırı</w:t>
      </w:r>
      <w:r w:rsidRPr="00A45D1E">
        <w:rPr>
          <w:b w:val="0"/>
          <w:sz w:val="26"/>
          <w:szCs w:val="26"/>
        </w:rPr>
        <w:t xml:space="preserve">” başlığını taşıyan 66. maddesi bunu şöyle ifade etmektedir: </w:t>
      </w:r>
      <w:r w:rsidRPr="00A45D1E">
        <w:rPr>
          <w:sz w:val="26"/>
          <w:szCs w:val="26"/>
        </w:rPr>
        <w:t>“</w:t>
      </w:r>
      <w:r w:rsidRPr="00A45D1E">
        <w:rPr>
          <w:i/>
          <w:sz w:val="26"/>
          <w:szCs w:val="26"/>
        </w:rPr>
        <w:t xml:space="preserve">Devlet, bu Anayasada belirtilen ekonomik ve sosyal amaçlara ulaşma ödevlerini, </w:t>
      </w:r>
      <w:r w:rsidRPr="00A45D1E">
        <w:rPr>
          <w:b w:val="0"/>
          <w:i/>
          <w:sz w:val="26"/>
          <w:szCs w:val="26"/>
        </w:rPr>
        <w:t xml:space="preserve">ekonomik gelişme ile mali kaynaklarının yeterliği ölçüsünde </w:t>
      </w:r>
      <w:r w:rsidRPr="00A45D1E">
        <w:rPr>
          <w:i/>
          <w:sz w:val="26"/>
          <w:szCs w:val="26"/>
        </w:rPr>
        <w:t>yerine getirir.</w:t>
      </w:r>
      <w:r w:rsidRPr="00A45D1E">
        <w:rPr>
          <w:sz w:val="26"/>
          <w:szCs w:val="26"/>
        </w:rPr>
        <w:t>”.</w:t>
      </w:r>
      <w:r w:rsidRPr="00A45D1E">
        <w:rPr>
          <w:b w:val="0"/>
          <w:sz w:val="26"/>
          <w:szCs w:val="26"/>
        </w:rPr>
        <w:t xml:space="preserve"> Bu madde</w:t>
      </w:r>
      <w:r w:rsidRPr="00A45D1E">
        <w:rPr>
          <w:sz w:val="26"/>
          <w:szCs w:val="26"/>
        </w:rPr>
        <w:t xml:space="preserve"> sosyal devletin gerçekleşme yolları</w:t>
      </w:r>
      <w:r w:rsidRPr="00A45D1E">
        <w:rPr>
          <w:b w:val="0"/>
          <w:sz w:val="26"/>
          <w:szCs w:val="26"/>
        </w:rPr>
        <w:t xml:space="preserve"> bakımından önem taşımaktadır.</w:t>
      </w:r>
    </w:p>
    <w:p w:rsidR="00A45D1E" w:rsidRPr="00A45D1E" w:rsidRDefault="00A45D1E" w:rsidP="00A45D1E">
      <w:pPr>
        <w:pStyle w:val="DzMetin"/>
        <w:jc w:val="both"/>
        <w:rPr>
          <w:rFonts w:ascii="Times New Roman" w:hAnsi="Times New Roman"/>
          <w:b/>
          <w:color w:val="000000"/>
          <w:sz w:val="26"/>
          <w:szCs w:val="26"/>
          <w:lang w:val="tr-TR"/>
        </w:rPr>
      </w:pPr>
    </w:p>
    <w:p w:rsidR="00A45D1E" w:rsidRPr="00A45D1E" w:rsidRDefault="00A45D1E" w:rsidP="00A45D1E">
      <w:pPr>
        <w:pStyle w:val="DzMetin"/>
        <w:jc w:val="both"/>
        <w:rPr>
          <w:rFonts w:ascii="Times New Roman" w:hAnsi="Times New Roman"/>
          <w:color w:val="000000"/>
          <w:sz w:val="26"/>
          <w:szCs w:val="26"/>
          <w:lang w:val="tr-TR"/>
        </w:rPr>
      </w:pPr>
      <w:r w:rsidRPr="00A45D1E">
        <w:rPr>
          <w:rFonts w:ascii="Times New Roman" w:hAnsi="Times New Roman"/>
          <w:b/>
          <w:color w:val="000000"/>
          <w:sz w:val="26"/>
          <w:szCs w:val="26"/>
          <w:lang w:val="tr-TR"/>
        </w:rPr>
        <w:t>C.</w:t>
      </w:r>
      <w:r w:rsidRPr="00A45D1E">
        <w:rPr>
          <w:rFonts w:ascii="Times New Roman" w:hAnsi="Times New Roman"/>
          <w:b/>
          <w:color w:val="000000"/>
          <w:sz w:val="26"/>
          <w:szCs w:val="26"/>
          <w:lang w:val="tr-TR"/>
        </w:rPr>
        <w:tab/>
        <w:t>Sosyal Adalet İlkesinin Gerçekleşme Yolları</w:t>
      </w:r>
    </w:p>
    <w:p w:rsidR="00A45D1E" w:rsidRPr="00A45D1E" w:rsidRDefault="00A45D1E" w:rsidP="00A45D1E">
      <w:pPr>
        <w:pStyle w:val="DzMetin"/>
        <w:ind w:firstLine="720"/>
        <w:jc w:val="both"/>
        <w:rPr>
          <w:rFonts w:ascii="Times New Roman" w:hAnsi="Times New Roman"/>
          <w:b/>
          <w:color w:val="000000"/>
          <w:sz w:val="26"/>
          <w:szCs w:val="26"/>
          <w:lang w:val="tr-TR"/>
        </w:rPr>
      </w:pPr>
      <w:r w:rsidRPr="00A45D1E">
        <w:rPr>
          <w:rFonts w:ascii="Times New Roman" w:hAnsi="Times New Roman"/>
          <w:b/>
          <w:color w:val="000000"/>
          <w:sz w:val="26"/>
          <w:szCs w:val="26"/>
          <w:lang w:val="tr-TR"/>
        </w:rPr>
        <w:t xml:space="preserve">1) Devlet Eliyle: </w:t>
      </w:r>
      <w:r w:rsidRPr="00A45D1E">
        <w:rPr>
          <w:rFonts w:ascii="Times New Roman" w:hAnsi="Times New Roman"/>
          <w:color w:val="000000"/>
          <w:sz w:val="26"/>
          <w:szCs w:val="26"/>
          <w:lang w:val="tr-TR"/>
        </w:rPr>
        <w:t>Sosyal adaletin gerçekleşmesini yalnızca bu yolla sınırlı tutmak, belli nedenlerle yetersiz kalır.</w:t>
      </w:r>
      <w:r w:rsidRPr="00A45D1E">
        <w:rPr>
          <w:rFonts w:ascii="Times New Roman" w:hAnsi="Times New Roman"/>
          <w:b/>
          <w:color w:val="000000"/>
          <w:sz w:val="26"/>
          <w:szCs w:val="26"/>
          <w:lang w:val="tr-TR"/>
        </w:rPr>
        <w:tab/>
        <w:t xml:space="preserve">a) </w:t>
      </w:r>
      <w:r w:rsidRPr="00A45D1E">
        <w:rPr>
          <w:rFonts w:ascii="Times New Roman" w:hAnsi="Times New Roman"/>
          <w:color w:val="000000"/>
          <w:sz w:val="26"/>
          <w:szCs w:val="26"/>
          <w:lang w:val="tr-TR"/>
        </w:rPr>
        <w:t>Bunlardan birincisi “</w:t>
      </w:r>
      <w:r w:rsidRPr="00A45D1E">
        <w:rPr>
          <w:rFonts w:ascii="Times New Roman" w:hAnsi="Times New Roman"/>
          <w:b/>
          <w:i/>
          <w:color w:val="000000"/>
          <w:sz w:val="26"/>
          <w:szCs w:val="26"/>
          <w:lang w:val="tr-TR"/>
        </w:rPr>
        <w:t>mali kaynakların yeterliliği</w:t>
      </w:r>
      <w:r w:rsidRPr="00A45D1E">
        <w:rPr>
          <w:rFonts w:ascii="Times New Roman" w:hAnsi="Times New Roman"/>
          <w:color w:val="000000"/>
          <w:sz w:val="26"/>
          <w:szCs w:val="26"/>
          <w:lang w:val="tr-TR"/>
        </w:rPr>
        <w:t xml:space="preserve">” ölçüsünün getirdiği </w:t>
      </w:r>
      <w:r w:rsidRPr="00A45D1E">
        <w:rPr>
          <w:rFonts w:ascii="Times New Roman" w:hAnsi="Times New Roman"/>
          <w:b/>
          <w:color w:val="000000"/>
          <w:sz w:val="26"/>
          <w:szCs w:val="26"/>
          <w:lang w:val="tr-TR"/>
        </w:rPr>
        <w:t>doğal</w:t>
      </w:r>
      <w:r w:rsidRPr="00A45D1E">
        <w:rPr>
          <w:rFonts w:ascii="Times New Roman" w:hAnsi="Times New Roman"/>
          <w:color w:val="000000"/>
          <w:sz w:val="26"/>
          <w:szCs w:val="26"/>
          <w:lang w:val="tr-TR"/>
        </w:rPr>
        <w:t xml:space="preserve"> bir </w:t>
      </w:r>
      <w:r w:rsidRPr="00A45D1E">
        <w:rPr>
          <w:rFonts w:ascii="Times New Roman" w:hAnsi="Times New Roman"/>
          <w:b/>
          <w:color w:val="000000"/>
          <w:sz w:val="26"/>
          <w:szCs w:val="26"/>
          <w:lang w:val="tr-TR"/>
        </w:rPr>
        <w:t xml:space="preserve">sınırdır. </w:t>
      </w:r>
      <w:r w:rsidRPr="00A45D1E">
        <w:rPr>
          <w:rFonts w:ascii="Times New Roman" w:hAnsi="Times New Roman"/>
          <w:sz w:val="26"/>
          <w:szCs w:val="26"/>
          <w:lang w:val="tr-TR"/>
        </w:rPr>
        <w:t xml:space="preserve">Çünkü devlet ödevleri, </w:t>
      </w:r>
      <w:r w:rsidRPr="00A45D1E">
        <w:rPr>
          <w:rFonts w:ascii="Times New Roman" w:hAnsi="Times New Roman"/>
          <w:b/>
          <w:i/>
          <w:sz w:val="26"/>
          <w:szCs w:val="26"/>
          <w:lang w:val="tr-TR"/>
        </w:rPr>
        <w:t>eşyanın doğası</w:t>
      </w:r>
      <w:r w:rsidRPr="00A45D1E">
        <w:rPr>
          <w:rFonts w:ascii="Times New Roman" w:hAnsi="Times New Roman"/>
          <w:sz w:val="26"/>
          <w:szCs w:val="26"/>
          <w:lang w:val="tr-TR"/>
        </w:rPr>
        <w:t xml:space="preserve"> gereği ancak devletin mali kaynaklarının yeterliliği ölçüsünde gerçekleştirilebilir.Bu anlamda “mali kaynakların yeterliliği” ölçütü</w:t>
      </w:r>
      <w:r w:rsidRPr="00A45D1E">
        <w:rPr>
          <w:rFonts w:ascii="Times New Roman" w:hAnsi="Times New Roman"/>
          <w:b/>
          <w:sz w:val="26"/>
          <w:szCs w:val="26"/>
          <w:lang w:val="tr-TR"/>
        </w:rPr>
        <w:t xml:space="preserve">, beyan edici, açıklayıcı (deklaratif) </w:t>
      </w:r>
      <w:r w:rsidRPr="00A45D1E">
        <w:rPr>
          <w:rFonts w:ascii="Times New Roman" w:hAnsi="Times New Roman"/>
          <w:sz w:val="26"/>
          <w:szCs w:val="26"/>
          <w:lang w:val="tr-TR"/>
        </w:rPr>
        <w:t xml:space="preserve">bir özellik taşır. </w:t>
      </w:r>
    </w:p>
    <w:p w:rsidR="00A45D1E" w:rsidRPr="00A45D1E" w:rsidRDefault="00A45D1E" w:rsidP="00A45D1E">
      <w:pPr>
        <w:pStyle w:val="DzMetin"/>
        <w:ind w:firstLine="720"/>
        <w:jc w:val="both"/>
        <w:rPr>
          <w:rFonts w:ascii="Times New Roman" w:hAnsi="Times New Roman"/>
          <w:sz w:val="26"/>
          <w:szCs w:val="26"/>
          <w:lang w:val="tr-TR"/>
        </w:rPr>
      </w:pPr>
    </w:p>
    <w:p w:rsidR="00A45D1E" w:rsidRPr="00A45D1E" w:rsidRDefault="00A45D1E" w:rsidP="00A45D1E">
      <w:pPr>
        <w:ind w:firstLine="720"/>
        <w:jc w:val="both"/>
        <w:rPr>
          <w:rFonts w:ascii="Times New Roman" w:hAnsi="Times New Roman" w:cs="Times New Roman"/>
          <w:sz w:val="26"/>
          <w:szCs w:val="26"/>
        </w:rPr>
      </w:pPr>
      <w:r w:rsidRPr="00A45D1E">
        <w:rPr>
          <w:rFonts w:ascii="Times New Roman" w:hAnsi="Times New Roman" w:cs="Times New Roman"/>
          <w:sz w:val="26"/>
          <w:szCs w:val="26"/>
        </w:rPr>
        <w:t>KKTC Anayasası’nda yer alan, “</w:t>
      </w:r>
      <w:r w:rsidRPr="00A45D1E">
        <w:rPr>
          <w:rFonts w:ascii="Times New Roman" w:hAnsi="Times New Roman" w:cs="Times New Roman"/>
          <w:b/>
          <w:sz w:val="26"/>
          <w:szCs w:val="26"/>
        </w:rPr>
        <w:t>ekonomik gelişme</w:t>
      </w:r>
      <w:r w:rsidRPr="00A45D1E">
        <w:rPr>
          <w:rFonts w:ascii="Times New Roman" w:hAnsi="Times New Roman" w:cs="Times New Roman"/>
          <w:sz w:val="26"/>
          <w:szCs w:val="26"/>
        </w:rPr>
        <w:t xml:space="preserve">” ölçüsü de sosyal adaletin ertelenmesine kapı aralayan bir anlam içermektedir. Ancak bu anlam, </w:t>
      </w:r>
      <w:r w:rsidRPr="00A45D1E">
        <w:rPr>
          <w:rFonts w:ascii="Times New Roman" w:hAnsi="Times New Roman" w:cs="Times New Roman"/>
          <w:b/>
          <w:sz w:val="26"/>
          <w:szCs w:val="26"/>
        </w:rPr>
        <w:t>sistematik yorum ile aşılabilir.</w:t>
      </w:r>
      <w:r w:rsidRPr="00A45D1E">
        <w:rPr>
          <w:rFonts w:ascii="Times New Roman" w:hAnsi="Times New Roman" w:cs="Times New Roman"/>
          <w:sz w:val="26"/>
          <w:szCs w:val="26"/>
        </w:rPr>
        <w:t xml:space="preserve"> Biraz önce sosyal devlet ilkesinin alt yapısı olarak nitelediğimiz 47. maddenin ikinci fıkrası, Devlete  “</w:t>
      </w:r>
      <w:r w:rsidRPr="00A45D1E">
        <w:rPr>
          <w:rFonts w:ascii="Times New Roman" w:hAnsi="Times New Roman" w:cs="Times New Roman"/>
          <w:b/>
          <w:i/>
          <w:sz w:val="26"/>
          <w:szCs w:val="26"/>
        </w:rPr>
        <w:t>ulusal tasarrufu artırmak</w:t>
      </w:r>
      <w:r w:rsidRPr="00A45D1E">
        <w:rPr>
          <w:rFonts w:ascii="Times New Roman" w:hAnsi="Times New Roman" w:cs="Times New Roman"/>
          <w:i/>
          <w:sz w:val="26"/>
          <w:szCs w:val="26"/>
        </w:rPr>
        <w:t>,</w:t>
      </w:r>
      <w:r w:rsidRPr="00A45D1E">
        <w:rPr>
          <w:rFonts w:ascii="Times New Roman" w:hAnsi="Times New Roman" w:cs="Times New Roman"/>
          <w:b/>
          <w:i/>
          <w:sz w:val="26"/>
          <w:szCs w:val="26"/>
        </w:rPr>
        <w:t xml:space="preserve"> yatırımları toplum yararının gerektirdiği önceliklere yöneltmek …</w:t>
      </w:r>
      <w:r w:rsidRPr="00A45D1E">
        <w:rPr>
          <w:rFonts w:ascii="Times New Roman" w:hAnsi="Times New Roman" w:cs="Times New Roman"/>
          <w:sz w:val="26"/>
          <w:szCs w:val="26"/>
        </w:rPr>
        <w:t xml:space="preserve">” ödevini yüklemiştir. Şu halde </w:t>
      </w:r>
      <w:r w:rsidRPr="00A45D1E">
        <w:rPr>
          <w:rFonts w:ascii="Times New Roman" w:hAnsi="Times New Roman" w:cs="Times New Roman"/>
          <w:b/>
          <w:sz w:val="26"/>
          <w:szCs w:val="26"/>
        </w:rPr>
        <w:t>mali kaynakların</w:t>
      </w:r>
      <w:r w:rsidRPr="00A45D1E">
        <w:rPr>
          <w:rFonts w:ascii="Times New Roman" w:hAnsi="Times New Roman" w:cs="Times New Roman"/>
          <w:sz w:val="26"/>
          <w:szCs w:val="26"/>
        </w:rPr>
        <w:t xml:space="preserve"> </w:t>
      </w:r>
      <w:r w:rsidRPr="00A45D1E">
        <w:rPr>
          <w:rFonts w:ascii="Times New Roman" w:hAnsi="Times New Roman" w:cs="Times New Roman"/>
          <w:b/>
          <w:sz w:val="26"/>
          <w:szCs w:val="26"/>
        </w:rPr>
        <w:t>kullanılış ve tahsis önceliğini</w:t>
      </w:r>
      <w:r w:rsidRPr="00A45D1E">
        <w:rPr>
          <w:rFonts w:ascii="Times New Roman" w:hAnsi="Times New Roman" w:cs="Times New Roman"/>
          <w:sz w:val="26"/>
          <w:szCs w:val="26"/>
        </w:rPr>
        <w:t xml:space="preserve"> bu kurala göre belirlemek gerekir. </w:t>
      </w:r>
    </w:p>
    <w:p w:rsidR="00A45D1E" w:rsidRPr="00A45D1E" w:rsidRDefault="00A45D1E" w:rsidP="00A45D1E">
      <w:pPr>
        <w:ind w:firstLine="720"/>
        <w:jc w:val="both"/>
        <w:rPr>
          <w:rFonts w:ascii="Times New Roman" w:hAnsi="Times New Roman" w:cs="Times New Roman"/>
          <w:sz w:val="26"/>
          <w:szCs w:val="26"/>
        </w:rPr>
      </w:pPr>
      <w:r w:rsidRPr="00A45D1E">
        <w:rPr>
          <w:rFonts w:ascii="Times New Roman" w:hAnsi="Times New Roman" w:cs="Times New Roman"/>
          <w:sz w:val="26"/>
          <w:szCs w:val="26"/>
        </w:rPr>
        <w:t xml:space="preserve">  Türkiye’deki 2001 Anayasa Değişikliği, bu yoruma paralel bir biçimde devlete,</w:t>
      </w:r>
      <w:r w:rsidRPr="00A45D1E">
        <w:rPr>
          <w:rFonts w:ascii="Times New Roman" w:hAnsi="Times New Roman" w:cs="Times New Roman"/>
          <w:b/>
          <w:i/>
          <w:sz w:val="26"/>
          <w:szCs w:val="26"/>
        </w:rPr>
        <w:t xml:space="preserve"> “sosyal ve</w:t>
      </w:r>
      <w:r w:rsidRPr="00A45D1E">
        <w:rPr>
          <w:rFonts w:ascii="Times New Roman" w:hAnsi="Times New Roman" w:cs="Times New Roman"/>
          <w:sz w:val="26"/>
          <w:szCs w:val="26"/>
        </w:rPr>
        <w:t xml:space="preserve"> </w:t>
      </w:r>
      <w:r w:rsidRPr="00A45D1E">
        <w:rPr>
          <w:rFonts w:ascii="Times New Roman" w:hAnsi="Times New Roman" w:cs="Times New Roman"/>
          <w:b/>
          <w:i/>
          <w:sz w:val="26"/>
          <w:szCs w:val="26"/>
        </w:rPr>
        <w:t xml:space="preserve">ekonomik devlet ödevlerinin amaçlarına uygun önceliklerini gözetme” </w:t>
      </w:r>
      <w:r w:rsidRPr="00A45D1E">
        <w:rPr>
          <w:rFonts w:ascii="Times New Roman" w:hAnsi="Times New Roman" w:cs="Times New Roman"/>
          <w:sz w:val="26"/>
          <w:szCs w:val="26"/>
        </w:rPr>
        <w:t>görevi yüklemiştir. Ancak KKTC AY açısından böyle bir düzenlemeye gerek yoktur.</w:t>
      </w:r>
    </w:p>
    <w:p w:rsidR="00A45D1E" w:rsidRPr="00A45D1E" w:rsidRDefault="00A45D1E" w:rsidP="00A45D1E">
      <w:pPr>
        <w:pStyle w:val="DzMetin"/>
        <w:ind w:firstLine="708"/>
        <w:jc w:val="both"/>
        <w:rPr>
          <w:rFonts w:ascii="Times New Roman" w:hAnsi="Times New Roman"/>
          <w:color w:val="000000"/>
          <w:sz w:val="26"/>
          <w:szCs w:val="26"/>
          <w:lang w:val="tr-TR"/>
        </w:rPr>
      </w:pPr>
      <w:r w:rsidRPr="00A45D1E">
        <w:rPr>
          <w:rFonts w:ascii="Times New Roman" w:hAnsi="Times New Roman"/>
          <w:b/>
          <w:color w:val="000000"/>
          <w:sz w:val="26"/>
          <w:szCs w:val="26"/>
          <w:lang w:val="tr-TR"/>
        </w:rPr>
        <w:t xml:space="preserve">b) Sosyal devlet ilkesinin gerçekleştirilmesinde </w:t>
      </w:r>
      <w:r w:rsidRPr="00A45D1E">
        <w:rPr>
          <w:rFonts w:ascii="Times New Roman" w:hAnsi="Times New Roman"/>
          <w:color w:val="000000"/>
          <w:sz w:val="26"/>
          <w:szCs w:val="26"/>
          <w:lang w:val="tr-TR"/>
        </w:rPr>
        <w:t xml:space="preserve">Devlet,  </w:t>
      </w:r>
      <w:r w:rsidRPr="00A45D1E">
        <w:rPr>
          <w:rFonts w:ascii="Times New Roman" w:hAnsi="Times New Roman"/>
          <w:b/>
          <w:color w:val="000000"/>
          <w:sz w:val="26"/>
          <w:szCs w:val="26"/>
          <w:lang w:val="tr-TR"/>
        </w:rPr>
        <w:t>asgari koşullar</w:t>
      </w:r>
      <w:r w:rsidRPr="00A45D1E">
        <w:rPr>
          <w:rFonts w:ascii="Times New Roman" w:hAnsi="Times New Roman"/>
          <w:color w:val="000000"/>
          <w:sz w:val="26"/>
          <w:szCs w:val="26"/>
          <w:lang w:val="tr-TR"/>
        </w:rPr>
        <w:t>ı belirler ve bunların altına düşülmesini önler.  Örneğin “asgari ücrete, işçinin günde ya da haftada en çok kaç saat çalıştırılabileceğine ilişkin hükümler bu niteliktedir. Bu sınırlılığı aşmak, ancak</w:t>
      </w:r>
      <w:r w:rsidRPr="00A45D1E">
        <w:rPr>
          <w:rFonts w:ascii="Times New Roman" w:hAnsi="Times New Roman"/>
          <w:b/>
          <w:color w:val="000000"/>
          <w:sz w:val="26"/>
          <w:szCs w:val="26"/>
          <w:lang w:val="tr-TR"/>
        </w:rPr>
        <w:t xml:space="preserve"> sendikal hakların etkili bir biçimde kullanılmasıyla</w:t>
      </w:r>
      <w:r w:rsidRPr="00A45D1E">
        <w:rPr>
          <w:rFonts w:ascii="Times New Roman" w:hAnsi="Times New Roman"/>
          <w:color w:val="000000"/>
          <w:sz w:val="26"/>
          <w:szCs w:val="26"/>
          <w:lang w:val="tr-TR"/>
        </w:rPr>
        <w:t xml:space="preserve"> sağlanabilir. Örneğin t</w:t>
      </w:r>
      <w:r w:rsidRPr="00A45D1E">
        <w:rPr>
          <w:rFonts w:ascii="Times New Roman" w:hAnsi="Times New Roman"/>
          <w:b/>
          <w:color w:val="000000"/>
          <w:sz w:val="26"/>
          <w:szCs w:val="26"/>
          <w:lang w:val="tr-TR"/>
        </w:rPr>
        <w:t>oplu iş sözleşmesi ya da hizmet sözleşmesi ile  asgari ücretin üstünde ücret belirlenebilmesi</w:t>
      </w:r>
      <w:r w:rsidRPr="00A45D1E">
        <w:rPr>
          <w:rFonts w:ascii="Times New Roman" w:hAnsi="Times New Roman"/>
          <w:color w:val="000000"/>
          <w:sz w:val="26"/>
          <w:szCs w:val="26"/>
          <w:lang w:val="tr-TR"/>
        </w:rPr>
        <w:t xml:space="preserve"> ya da </w:t>
      </w:r>
      <w:r w:rsidRPr="00A45D1E">
        <w:rPr>
          <w:rFonts w:ascii="Times New Roman" w:hAnsi="Times New Roman"/>
          <w:b/>
          <w:color w:val="000000"/>
          <w:sz w:val="26"/>
          <w:szCs w:val="26"/>
          <w:lang w:val="tr-TR"/>
        </w:rPr>
        <w:t>yasal günlük çalışma saatlerinin azaltılabilmesi.</w:t>
      </w:r>
      <w:r w:rsidRPr="00A45D1E">
        <w:rPr>
          <w:rFonts w:ascii="Times New Roman" w:hAnsi="Times New Roman"/>
          <w:color w:val="000000"/>
          <w:sz w:val="26"/>
          <w:szCs w:val="26"/>
          <w:lang w:val="tr-TR"/>
        </w:rPr>
        <w:t xml:space="preserve"> Buna karşılık bunun tersi, yani asgari ücretin altında ya da yasal çalışma saatlerinin üstünde bir sözleşme yapılması ilke olarak mümkün değildir. Bu demektir ki, toplumun ekonomik ve sosyal yönden zayıf unsurlarını koruma amacıyla alınacak önlemler “</w:t>
      </w:r>
      <w:r w:rsidRPr="00A45D1E">
        <w:rPr>
          <w:rFonts w:ascii="Times New Roman" w:hAnsi="Times New Roman"/>
          <w:b/>
          <w:color w:val="000000"/>
          <w:sz w:val="26"/>
          <w:szCs w:val="26"/>
          <w:lang w:val="tr-TR"/>
        </w:rPr>
        <w:t>nisbi emredici nitelikte”</w:t>
      </w:r>
      <w:r w:rsidRPr="00A45D1E">
        <w:rPr>
          <w:rFonts w:ascii="Times New Roman" w:hAnsi="Times New Roman"/>
          <w:color w:val="000000"/>
          <w:sz w:val="26"/>
          <w:szCs w:val="26"/>
          <w:lang w:val="tr-TR"/>
        </w:rPr>
        <w:t xml:space="preserve">dir. </w:t>
      </w:r>
    </w:p>
    <w:p w:rsidR="00A45D1E" w:rsidRPr="00A45D1E" w:rsidRDefault="00A45D1E" w:rsidP="00A45D1E">
      <w:pPr>
        <w:pStyle w:val="DzMetin"/>
        <w:ind w:firstLine="708"/>
        <w:jc w:val="both"/>
        <w:rPr>
          <w:rFonts w:ascii="Times New Roman" w:hAnsi="Times New Roman"/>
          <w:color w:val="000000"/>
          <w:sz w:val="26"/>
          <w:szCs w:val="26"/>
          <w:lang w:val="tr-TR"/>
        </w:rPr>
      </w:pPr>
    </w:p>
    <w:p w:rsidR="005032A2" w:rsidRDefault="00A45D1E" w:rsidP="005032A2">
      <w:pPr>
        <w:pStyle w:val="DzMetin"/>
        <w:ind w:firstLine="708"/>
        <w:jc w:val="both"/>
        <w:rPr>
          <w:rFonts w:ascii="Times New Roman" w:hAnsi="Times New Roman"/>
          <w:color w:val="000000"/>
          <w:sz w:val="26"/>
          <w:szCs w:val="26"/>
          <w:lang w:val="tr-TR"/>
        </w:rPr>
      </w:pPr>
      <w:r w:rsidRPr="00A45D1E">
        <w:rPr>
          <w:rFonts w:ascii="Times New Roman" w:hAnsi="Times New Roman"/>
          <w:color w:val="000000"/>
          <w:sz w:val="26"/>
          <w:szCs w:val="26"/>
          <w:lang w:val="tr-TR"/>
        </w:rPr>
        <w:t xml:space="preserve">Bu nedenle sendika hakkı, toplu iş sözleşmesi hakkı ve grev hakkı gibi sendikal haklar, devletin sosyal ödevlerinden bağımsız olup, </w:t>
      </w:r>
      <w:r w:rsidRPr="00A45D1E">
        <w:rPr>
          <w:rFonts w:ascii="Times New Roman" w:hAnsi="Times New Roman"/>
          <w:b/>
          <w:color w:val="000000"/>
          <w:sz w:val="26"/>
          <w:szCs w:val="26"/>
          <w:lang w:val="tr-TR"/>
        </w:rPr>
        <w:t>kendi kendine yardım</w:t>
      </w:r>
      <w:r w:rsidRPr="00A45D1E">
        <w:rPr>
          <w:rFonts w:ascii="Times New Roman" w:hAnsi="Times New Roman"/>
          <w:color w:val="000000"/>
          <w:sz w:val="26"/>
          <w:szCs w:val="26"/>
          <w:lang w:val="tr-TR"/>
        </w:rPr>
        <w:t xml:space="preserve"> ilkesi </w:t>
      </w:r>
      <w:r w:rsidRPr="00A45D1E">
        <w:rPr>
          <w:rFonts w:ascii="Times New Roman" w:hAnsi="Times New Roman"/>
          <w:color w:val="000000"/>
          <w:sz w:val="26"/>
          <w:szCs w:val="26"/>
          <w:lang w:val="tr-TR"/>
        </w:rPr>
        <w:lastRenderedPageBreak/>
        <w:t>açısından sosyal devlet ilkesinin vazgeçilmez unsurları niteliği taşırlar.</w:t>
      </w:r>
      <w:r w:rsidRPr="00A45D1E">
        <w:rPr>
          <w:rFonts w:ascii="Times New Roman" w:hAnsi="Times New Roman"/>
          <w:color w:val="000000"/>
          <w:sz w:val="26"/>
          <w:szCs w:val="26"/>
          <w:lang w:val="tr-TR"/>
        </w:rPr>
        <w:tab/>
        <w:t xml:space="preserve">KKTC Anayasası bu alanda da etkili hak alanlarına </w:t>
      </w:r>
      <w:r w:rsidR="005032A2">
        <w:rPr>
          <w:rFonts w:ascii="Times New Roman" w:hAnsi="Times New Roman"/>
          <w:color w:val="000000"/>
          <w:sz w:val="26"/>
          <w:szCs w:val="26"/>
          <w:lang w:val="tr-TR"/>
        </w:rPr>
        <w:t>sahiptir.</w:t>
      </w:r>
      <w:r w:rsidR="005032A2">
        <w:rPr>
          <w:rFonts w:ascii="Times New Roman" w:hAnsi="Times New Roman"/>
          <w:color w:val="000000"/>
          <w:sz w:val="26"/>
          <w:szCs w:val="26"/>
          <w:lang w:val="tr-TR"/>
        </w:rPr>
        <w:tab/>
      </w:r>
      <w:r w:rsidR="005032A2">
        <w:rPr>
          <w:rFonts w:ascii="Times New Roman" w:hAnsi="Times New Roman"/>
          <w:color w:val="000000"/>
          <w:sz w:val="26"/>
          <w:szCs w:val="26"/>
          <w:lang w:val="tr-TR"/>
        </w:rPr>
        <w:tab/>
      </w:r>
    </w:p>
    <w:p w:rsidR="005032A2" w:rsidRDefault="005032A2" w:rsidP="005032A2">
      <w:pPr>
        <w:pStyle w:val="DzMetin"/>
        <w:ind w:firstLine="708"/>
        <w:jc w:val="both"/>
        <w:rPr>
          <w:rFonts w:ascii="Times New Roman" w:hAnsi="Times New Roman"/>
          <w:color w:val="000000"/>
          <w:sz w:val="26"/>
          <w:szCs w:val="26"/>
          <w:lang w:val="tr-TR"/>
        </w:rPr>
      </w:pPr>
    </w:p>
    <w:p w:rsidR="005032A2" w:rsidRDefault="00A45D1E" w:rsidP="005032A2">
      <w:pPr>
        <w:pStyle w:val="DzMetin"/>
        <w:ind w:firstLine="708"/>
        <w:jc w:val="both"/>
        <w:rPr>
          <w:rFonts w:ascii="Times New Roman" w:hAnsi="Times New Roman"/>
          <w:b/>
          <w:sz w:val="26"/>
          <w:szCs w:val="26"/>
        </w:rPr>
      </w:pPr>
      <w:r w:rsidRPr="00A45D1E">
        <w:rPr>
          <w:rFonts w:ascii="Times New Roman" w:hAnsi="Times New Roman"/>
          <w:b/>
          <w:sz w:val="26"/>
          <w:szCs w:val="26"/>
        </w:rPr>
        <w:t xml:space="preserve">D. </w:t>
      </w:r>
      <w:r w:rsidRPr="00A45D1E">
        <w:rPr>
          <w:rFonts w:ascii="Times New Roman" w:hAnsi="Times New Roman"/>
          <w:b/>
          <w:sz w:val="26"/>
          <w:szCs w:val="26"/>
        </w:rPr>
        <w:tab/>
        <w:t>Sosyal Devlet İlkesinde Gerileme</w:t>
      </w:r>
    </w:p>
    <w:p w:rsidR="005032A2" w:rsidRDefault="005032A2" w:rsidP="005032A2">
      <w:pPr>
        <w:pStyle w:val="DzMetin"/>
        <w:ind w:firstLine="708"/>
        <w:jc w:val="both"/>
        <w:rPr>
          <w:rFonts w:ascii="Times New Roman" w:hAnsi="Times New Roman"/>
          <w:b/>
          <w:sz w:val="26"/>
          <w:szCs w:val="26"/>
        </w:rPr>
      </w:pPr>
    </w:p>
    <w:p w:rsidR="005032A2" w:rsidRDefault="00A45D1E" w:rsidP="005032A2">
      <w:pPr>
        <w:pStyle w:val="DzMetin"/>
        <w:ind w:firstLine="708"/>
        <w:jc w:val="both"/>
        <w:rPr>
          <w:rFonts w:ascii="Times New Roman" w:hAnsi="Times New Roman"/>
          <w:sz w:val="26"/>
          <w:szCs w:val="26"/>
        </w:rPr>
      </w:pPr>
      <w:r w:rsidRPr="00A45D1E">
        <w:rPr>
          <w:rFonts w:ascii="Times New Roman" w:hAnsi="Times New Roman"/>
          <w:sz w:val="26"/>
          <w:szCs w:val="26"/>
        </w:rPr>
        <w:t xml:space="preserve">1) Tıpkı laiklik ilkesi gibi </w:t>
      </w:r>
      <w:r w:rsidRPr="00A45D1E">
        <w:rPr>
          <w:rFonts w:ascii="Times New Roman" w:hAnsi="Times New Roman"/>
          <w:b/>
          <w:sz w:val="26"/>
          <w:szCs w:val="26"/>
        </w:rPr>
        <w:t>sosyal adalet ilkesi de devlet organlarını bağlayıcı etkiye sahip</w:t>
      </w:r>
      <w:r w:rsidRPr="00A45D1E">
        <w:rPr>
          <w:rFonts w:ascii="Times New Roman" w:hAnsi="Times New Roman"/>
          <w:sz w:val="26"/>
          <w:szCs w:val="26"/>
        </w:rPr>
        <w:t xml:space="preserve">tir. Üstelik Anayasa’nın </w:t>
      </w:r>
      <w:r w:rsidRPr="00A45D1E">
        <w:rPr>
          <w:rFonts w:ascii="Times New Roman" w:hAnsi="Times New Roman"/>
          <w:b/>
          <w:sz w:val="26"/>
          <w:szCs w:val="26"/>
        </w:rPr>
        <w:t>değişmez ilkelerinden</w:t>
      </w:r>
      <w:r w:rsidRPr="00A45D1E">
        <w:rPr>
          <w:rFonts w:ascii="Times New Roman" w:hAnsi="Times New Roman"/>
          <w:sz w:val="26"/>
          <w:szCs w:val="26"/>
        </w:rPr>
        <w:t xml:space="preserve"> biridir.</w:t>
      </w:r>
      <w:r w:rsidR="005032A2">
        <w:rPr>
          <w:rFonts w:ascii="Times New Roman" w:hAnsi="Times New Roman"/>
          <w:sz w:val="26"/>
          <w:szCs w:val="26"/>
        </w:rPr>
        <w:t xml:space="preserve"> Buna ragmeniçinde bulunduğumuz dönemde  sosyal devlet ilkesinde</w:t>
      </w:r>
      <w:r w:rsidRPr="00A45D1E">
        <w:rPr>
          <w:rFonts w:ascii="Times New Roman" w:hAnsi="Times New Roman"/>
          <w:sz w:val="26"/>
          <w:szCs w:val="26"/>
        </w:rPr>
        <w:t xml:space="preserve">  </w:t>
      </w:r>
      <w:r w:rsidR="005032A2">
        <w:rPr>
          <w:rFonts w:ascii="Times New Roman" w:hAnsi="Times New Roman"/>
          <w:sz w:val="26"/>
          <w:szCs w:val="26"/>
        </w:rPr>
        <w:t xml:space="preserve">gözle görülür bir gerileme yaşanmaktadır. </w:t>
      </w:r>
      <w:r w:rsidRPr="00A45D1E">
        <w:rPr>
          <w:rFonts w:ascii="Times New Roman" w:hAnsi="Times New Roman"/>
          <w:sz w:val="26"/>
          <w:szCs w:val="26"/>
        </w:rPr>
        <w:t xml:space="preserve">Bu iki olgu hukuksal yönden </w:t>
      </w:r>
      <w:r w:rsidRPr="00A45D1E">
        <w:rPr>
          <w:rFonts w:ascii="Times New Roman" w:hAnsi="Times New Roman"/>
          <w:b/>
          <w:sz w:val="26"/>
          <w:szCs w:val="26"/>
        </w:rPr>
        <w:t>çözülmesi güç bir ikilem</w:t>
      </w:r>
      <w:r w:rsidRPr="00A45D1E">
        <w:rPr>
          <w:rFonts w:ascii="Times New Roman" w:hAnsi="Times New Roman"/>
          <w:sz w:val="26"/>
          <w:szCs w:val="26"/>
        </w:rPr>
        <w:t xml:space="preserve"> yaratmaktadır. </w:t>
      </w:r>
    </w:p>
    <w:p w:rsidR="005032A2" w:rsidRDefault="005032A2" w:rsidP="005032A2">
      <w:pPr>
        <w:pStyle w:val="DzMetin"/>
        <w:ind w:firstLine="708"/>
        <w:jc w:val="both"/>
        <w:rPr>
          <w:rFonts w:ascii="Times New Roman" w:hAnsi="Times New Roman"/>
          <w:sz w:val="26"/>
          <w:szCs w:val="26"/>
        </w:rPr>
      </w:pPr>
    </w:p>
    <w:p w:rsidR="00A45D1E" w:rsidRPr="005032A2" w:rsidRDefault="00A45D1E" w:rsidP="005032A2">
      <w:pPr>
        <w:pStyle w:val="DzMetin"/>
        <w:ind w:firstLine="708"/>
        <w:jc w:val="both"/>
        <w:rPr>
          <w:rFonts w:ascii="Times New Roman" w:hAnsi="Times New Roman"/>
          <w:color w:val="000000"/>
          <w:sz w:val="26"/>
          <w:szCs w:val="26"/>
          <w:lang w:val="tr-TR"/>
        </w:rPr>
      </w:pPr>
      <w:r w:rsidRPr="00A45D1E">
        <w:rPr>
          <w:rFonts w:ascii="Times New Roman" w:hAnsi="Times New Roman"/>
          <w:sz w:val="26"/>
          <w:szCs w:val="26"/>
        </w:rPr>
        <w:t xml:space="preserve">Gerek Türkiye’de ve gerekse Kıbrıs’ta bu ikilemi çözebilecek tek güç, bağımsız yargı ve son aşamada  Anayasa yargısıdır. Ne var ki </w:t>
      </w:r>
      <w:r w:rsidRPr="00A45D1E">
        <w:rPr>
          <w:rFonts w:ascii="Times New Roman" w:hAnsi="Times New Roman"/>
          <w:b/>
          <w:sz w:val="26"/>
          <w:szCs w:val="26"/>
        </w:rPr>
        <w:t xml:space="preserve">sosyal devlet ilkesinde yaşanan yabancılaşma ve duyarsızlaşma, özellikle Türkiye’de yargıyı da etkilemektedir. </w:t>
      </w:r>
      <w:r w:rsidRPr="00A45D1E">
        <w:rPr>
          <w:rFonts w:ascii="Times New Roman" w:hAnsi="Times New Roman"/>
          <w:sz w:val="26"/>
          <w:szCs w:val="26"/>
        </w:rPr>
        <w:t>Anayasa Mahkemesi’nin eski kararlarında sosyal devlet,</w:t>
      </w:r>
      <w:r w:rsidRPr="00A45D1E">
        <w:rPr>
          <w:rFonts w:ascii="Times New Roman" w:hAnsi="Times New Roman"/>
          <w:b/>
          <w:sz w:val="26"/>
          <w:szCs w:val="26"/>
        </w:rPr>
        <w:t xml:space="preserve"> “</w:t>
      </w:r>
      <w:r w:rsidRPr="00A45D1E">
        <w:rPr>
          <w:rFonts w:ascii="Times New Roman" w:hAnsi="Times New Roman"/>
          <w:b/>
          <w:i/>
          <w:sz w:val="26"/>
          <w:szCs w:val="26"/>
        </w:rPr>
        <w:t>güçsüzleri güçlüler karşısında koruyarak gerçek eşitliği, yani sosyal adaleti ve böylece toplumsal dengeyi sağlamakla yükümlü devlet</w:t>
      </w:r>
      <w:r w:rsidRPr="00A45D1E">
        <w:rPr>
          <w:rFonts w:ascii="Times New Roman" w:hAnsi="Times New Roman"/>
          <w:sz w:val="26"/>
          <w:szCs w:val="26"/>
        </w:rPr>
        <w:t>” olarak tanımlanırken, bu tanım 1990’lı yıllardan sonra vurgu değiştirmiş ve sosyal devletin farklı bir boyutu ön plana alınmıştır. Artık  sosyal devlet, “</w:t>
      </w:r>
      <w:r w:rsidRPr="00A45D1E">
        <w:rPr>
          <w:rFonts w:ascii="Times New Roman" w:hAnsi="Times New Roman"/>
          <w:b/>
          <w:i/>
          <w:sz w:val="26"/>
          <w:szCs w:val="26"/>
        </w:rPr>
        <w:t>vatandaşın sosyal durumu ve refahı ile ilgilenen ve onlara asgarî yaşam düzeyi sağlayan devlet</w:t>
      </w:r>
      <w:r w:rsidRPr="00A45D1E">
        <w:rPr>
          <w:rFonts w:ascii="Times New Roman" w:hAnsi="Times New Roman"/>
          <w:sz w:val="26"/>
          <w:szCs w:val="26"/>
        </w:rPr>
        <w:t xml:space="preserve">” olarak tanımlanmaya başlanmıştır. </w:t>
      </w:r>
      <w:r w:rsidRPr="00A45D1E">
        <w:rPr>
          <w:rFonts w:ascii="Times New Roman" w:hAnsi="Times New Roman"/>
          <w:b/>
          <w:sz w:val="26"/>
          <w:szCs w:val="26"/>
        </w:rPr>
        <w:t xml:space="preserve">Küreselleşmeye denk düşen bu değişim bir rastlantı sayılamaz. </w:t>
      </w:r>
    </w:p>
    <w:p w:rsidR="005032A2" w:rsidRDefault="005032A2" w:rsidP="00A45D1E">
      <w:pPr>
        <w:ind w:firstLine="708"/>
        <w:jc w:val="both"/>
        <w:rPr>
          <w:rFonts w:ascii="Times New Roman" w:hAnsi="Times New Roman" w:cs="Times New Roman"/>
          <w:b/>
          <w:sz w:val="26"/>
          <w:szCs w:val="26"/>
        </w:rPr>
      </w:pP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b/>
          <w:sz w:val="26"/>
          <w:szCs w:val="26"/>
        </w:rPr>
        <w:t>2) KKTC, bağımsız yargının koruyucu etkisi açısından daha şanslıdır.</w:t>
      </w:r>
      <w:r w:rsidRPr="00A45D1E">
        <w:rPr>
          <w:rFonts w:ascii="Times New Roman" w:hAnsi="Times New Roman" w:cs="Times New Roman"/>
          <w:sz w:val="26"/>
          <w:szCs w:val="26"/>
        </w:rPr>
        <w:t xml:space="preserve"> Bunun değerini bilir ve korursa küreselleşmenin yarattığı fiili gerilemeyi daha kolay atlatabilir.</w:t>
      </w:r>
    </w:p>
    <w:p w:rsidR="00A45D1E" w:rsidRPr="00A45D1E" w:rsidRDefault="00A45D1E" w:rsidP="00A45D1E">
      <w:pPr>
        <w:ind w:firstLine="720"/>
        <w:jc w:val="both"/>
        <w:rPr>
          <w:rFonts w:ascii="Times New Roman" w:hAnsi="Times New Roman" w:cs="Times New Roman"/>
          <w:sz w:val="26"/>
          <w:szCs w:val="26"/>
        </w:rPr>
      </w:pPr>
      <w:r w:rsidRPr="00A45D1E">
        <w:rPr>
          <w:rFonts w:ascii="Times New Roman" w:hAnsi="Times New Roman" w:cs="Times New Roman"/>
          <w:sz w:val="26"/>
          <w:szCs w:val="26"/>
        </w:rPr>
        <w:t xml:space="preserve">3) İktisadi, toplumsal ve siyasal ilişkiler bütünündeki değişmelerin sosyal devlet ilkesine yansıması doğaldır. Bu </w:t>
      </w:r>
      <w:r w:rsidRPr="00A45D1E">
        <w:rPr>
          <w:rFonts w:ascii="Times New Roman" w:hAnsi="Times New Roman" w:cs="Times New Roman"/>
          <w:b/>
          <w:sz w:val="26"/>
          <w:szCs w:val="26"/>
        </w:rPr>
        <w:t>değişim belki sosyal devlet ilkesine yeni bir içerik kazandırabilir; ama ilkeyi etkisiz kılacak ya da başkalaştırarak içini boşaltacak bir gelişme kesinlikle anayasaya aykırı olur</w:t>
      </w:r>
      <w:r w:rsidRPr="00A45D1E">
        <w:rPr>
          <w:rFonts w:ascii="Times New Roman" w:hAnsi="Times New Roman" w:cs="Times New Roman"/>
          <w:sz w:val="26"/>
          <w:szCs w:val="26"/>
        </w:rPr>
        <w:t xml:space="preserve">. Ancak, böyle bir gelişmenin yaşandığı da bir gerçektir. Bunu sosyal dinamiklerdeki hak bilincini canlı tutarak aşmaktan başka bir çıkar yol da mevcut değildir. </w:t>
      </w:r>
    </w:p>
    <w:p w:rsidR="00A45D1E" w:rsidRPr="00A45D1E" w:rsidRDefault="00A45D1E" w:rsidP="00A45D1E">
      <w:pPr>
        <w:ind w:firstLine="720"/>
        <w:jc w:val="both"/>
        <w:rPr>
          <w:rFonts w:ascii="Times New Roman" w:hAnsi="Times New Roman" w:cs="Times New Roman"/>
          <w:sz w:val="26"/>
          <w:szCs w:val="26"/>
        </w:rPr>
      </w:pPr>
      <w:r w:rsidRPr="00A45D1E">
        <w:rPr>
          <w:rFonts w:ascii="Times New Roman" w:hAnsi="Times New Roman" w:cs="Times New Roman"/>
          <w:sz w:val="26"/>
          <w:szCs w:val="26"/>
        </w:rPr>
        <w:t xml:space="preserve">4) Sosyal adalete dayalı devlet ilkesinin normatif etkisinde yaşanan fiili azalma, </w:t>
      </w:r>
      <w:r w:rsidRPr="00A45D1E">
        <w:rPr>
          <w:rFonts w:ascii="Times New Roman" w:hAnsi="Times New Roman" w:cs="Times New Roman"/>
          <w:b/>
          <w:sz w:val="26"/>
          <w:szCs w:val="26"/>
        </w:rPr>
        <w:t>devletin sosyal yükümlülüklerine ilişkin öncelikleri anayasada somutlaştırmakla da aşılabilir.</w:t>
      </w:r>
      <w:r w:rsidRPr="00A45D1E">
        <w:rPr>
          <w:rFonts w:ascii="Times New Roman" w:hAnsi="Times New Roman" w:cs="Times New Roman"/>
          <w:sz w:val="26"/>
          <w:szCs w:val="26"/>
        </w:rPr>
        <w:t xml:space="preserve"> Türkiye Barolar Birliği’nin 2007 Anayasa Önerisi, bunun örneklerini sunan bir belgedir. Bu örneklerden bazıları aşağıda gösterilmiştir:</w:t>
      </w:r>
    </w:p>
    <w:p w:rsidR="00A45D1E" w:rsidRPr="00A45D1E" w:rsidRDefault="00A45D1E" w:rsidP="00A45D1E">
      <w:pPr>
        <w:pStyle w:val="Stil"/>
        <w:spacing w:after="120"/>
        <w:jc w:val="both"/>
        <w:rPr>
          <w:sz w:val="26"/>
          <w:szCs w:val="26"/>
        </w:rPr>
      </w:pPr>
      <w:r w:rsidRPr="00A45D1E">
        <w:rPr>
          <w:sz w:val="26"/>
          <w:szCs w:val="26"/>
        </w:rPr>
        <w:t xml:space="preserve">     -- “</w:t>
      </w:r>
      <w:r w:rsidRPr="00A45D1E">
        <w:rPr>
          <w:i/>
          <w:sz w:val="26"/>
          <w:szCs w:val="26"/>
        </w:rPr>
        <w:t>Hiçbir çocuk, kişiliğinin tam gelişmesi için zorunlu olan temel hizmetlerden yoksun bırakılamaz.”(m. 55/ 3)</w:t>
      </w:r>
    </w:p>
    <w:p w:rsidR="00A45D1E" w:rsidRPr="00A45D1E" w:rsidRDefault="00A45D1E" w:rsidP="00A45D1E">
      <w:pPr>
        <w:pStyle w:val="Stil"/>
        <w:spacing w:after="120"/>
        <w:jc w:val="both"/>
        <w:rPr>
          <w:i/>
          <w:sz w:val="26"/>
          <w:szCs w:val="26"/>
        </w:rPr>
      </w:pPr>
      <w:r w:rsidRPr="00A45D1E">
        <w:rPr>
          <w:i/>
          <w:sz w:val="26"/>
          <w:szCs w:val="26"/>
        </w:rPr>
        <w:t xml:space="preserve">     -- “Devlet işsizlik nedeniyle veya zihinsel ve bedensel engelleri nedeniyle çalışma hakkından yararlanamayan yurttaşların asgari yaşam standardına kavuşmasını güvence almakla yükümlüdür.”(m. 56/ 2)</w:t>
      </w:r>
    </w:p>
    <w:p w:rsidR="00A45D1E" w:rsidRPr="00A45D1E" w:rsidRDefault="00A45D1E" w:rsidP="00A45D1E">
      <w:pPr>
        <w:pStyle w:val="Stil"/>
        <w:spacing w:after="120"/>
        <w:jc w:val="both"/>
        <w:rPr>
          <w:i/>
          <w:sz w:val="26"/>
          <w:szCs w:val="26"/>
        </w:rPr>
      </w:pPr>
      <w:r w:rsidRPr="00A45D1E">
        <w:rPr>
          <w:i/>
          <w:sz w:val="26"/>
          <w:szCs w:val="26"/>
        </w:rPr>
        <w:t xml:space="preserve">     -- “</w:t>
      </w:r>
      <w:r w:rsidRPr="00A45D1E">
        <w:rPr>
          <w:bCs/>
          <w:i/>
          <w:sz w:val="26"/>
          <w:szCs w:val="26"/>
        </w:rPr>
        <w:t>Yurttaşlar temel sağlık hizmetlerinden yoksun bırakılamaz.”(m. 65/4).</w:t>
      </w:r>
    </w:p>
    <w:p w:rsidR="00A45D1E" w:rsidRPr="00A45D1E" w:rsidRDefault="00A45D1E" w:rsidP="00A45D1E">
      <w:pPr>
        <w:pStyle w:val="Stil"/>
        <w:spacing w:after="120"/>
        <w:jc w:val="both"/>
        <w:rPr>
          <w:bCs/>
          <w:i/>
          <w:sz w:val="26"/>
          <w:szCs w:val="26"/>
        </w:rPr>
      </w:pPr>
      <w:r w:rsidRPr="00A45D1E">
        <w:rPr>
          <w:i/>
          <w:sz w:val="26"/>
          <w:szCs w:val="26"/>
        </w:rPr>
        <w:lastRenderedPageBreak/>
        <w:t xml:space="preserve">     -- “</w:t>
      </w:r>
      <w:r w:rsidRPr="00A45D1E">
        <w:rPr>
          <w:bCs/>
          <w:i/>
          <w:sz w:val="26"/>
          <w:szCs w:val="26"/>
        </w:rPr>
        <w:t>Hiç kimse yaşamını sürdürmeye yetecek ölçüde gıda ve temiz suya ulaşma hakkından yoksun bırakılamaz. … ”(m. 67)</w:t>
      </w:r>
    </w:p>
    <w:p w:rsidR="00A45D1E" w:rsidRPr="00A45D1E" w:rsidRDefault="00A45D1E" w:rsidP="00A45D1E">
      <w:pPr>
        <w:pStyle w:val="Stil"/>
        <w:spacing w:after="120"/>
        <w:ind w:firstLine="708"/>
        <w:jc w:val="both"/>
        <w:rPr>
          <w:sz w:val="26"/>
          <w:szCs w:val="26"/>
        </w:rPr>
      </w:pPr>
      <w:r w:rsidRPr="00A45D1E">
        <w:rPr>
          <w:bCs/>
          <w:i/>
          <w:sz w:val="26"/>
          <w:szCs w:val="26"/>
        </w:rPr>
        <w:t xml:space="preserve"> “Hiç kimse yaşamını sürdürmesi için gerekli barınacak bir yerden yoksun bırakılamaz. </w:t>
      </w:r>
      <w:r w:rsidRPr="00A45D1E">
        <w:rPr>
          <w:bCs/>
          <w:sz w:val="26"/>
          <w:szCs w:val="26"/>
        </w:rPr>
        <w:t xml:space="preserve">  “ (m. 66/ 2)</w:t>
      </w:r>
    </w:p>
    <w:p w:rsidR="00A45D1E" w:rsidRPr="00A45D1E" w:rsidRDefault="00A45D1E" w:rsidP="00A45D1E">
      <w:pPr>
        <w:ind w:firstLine="708"/>
        <w:jc w:val="both"/>
        <w:rPr>
          <w:rFonts w:ascii="Times New Roman" w:eastAsia="Times New Roman" w:hAnsi="Times New Roman" w:cs="Times New Roman"/>
          <w:sz w:val="26"/>
          <w:szCs w:val="26"/>
          <w:lang w:eastAsia="tr-TR"/>
        </w:rPr>
      </w:pPr>
      <w:r w:rsidRPr="00A45D1E">
        <w:rPr>
          <w:rFonts w:ascii="Times New Roman" w:hAnsi="Times New Roman" w:cs="Times New Roman"/>
          <w:sz w:val="26"/>
          <w:szCs w:val="26"/>
        </w:rPr>
        <w:t xml:space="preserve">5) İyi niyetli anayasa değişikliklerinin eşiğinde gözüken KKTC, bu yönde Türkiye’ye örnek olabilecek adımlar atabilir. Nitekim 2014 AY Değişikliği Paketinde yukarıdaki örneklere paralel bir öneri, Çevre hakkına ilişkin 40. maddede yer almıştır. Bu konu çevre haklarıyla ilgili bölümde işlenecektir. </w:t>
      </w:r>
    </w:p>
    <w:p w:rsidR="00A45D1E" w:rsidRPr="00A45D1E" w:rsidRDefault="00A45D1E" w:rsidP="00A45D1E">
      <w:pPr>
        <w:jc w:val="both"/>
        <w:rPr>
          <w:rFonts w:ascii="Times New Roman" w:hAnsi="Times New Roman" w:cs="Times New Roman"/>
          <w:b/>
          <w:sz w:val="26"/>
          <w:szCs w:val="26"/>
        </w:rPr>
      </w:pPr>
      <w:r w:rsidRPr="00A45D1E">
        <w:rPr>
          <w:rFonts w:ascii="Times New Roman" w:hAnsi="Times New Roman" w:cs="Times New Roman"/>
          <w:b/>
          <w:sz w:val="26"/>
          <w:szCs w:val="26"/>
        </w:rPr>
        <w:t>E.</w:t>
      </w:r>
      <w:r w:rsidRPr="00A45D1E">
        <w:rPr>
          <w:rFonts w:ascii="Times New Roman" w:hAnsi="Times New Roman" w:cs="Times New Roman"/>
          <w:b/>
          <w:sz w:val="26"/>
          <w:szCs w:val="26"/>
        </w:rPr>
        <w:tab/>
        <w:t>Sosyal Eşitlik İlkesi</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 xml:space="preserve">Eşitlik ilkesini sosyal adalet ilkesi içinde ele almamızın önemli bir nedeni var. KKTC Anayasası’nda eşitlik ilkesini düzenleyen 8. maddenin ilk iki fıkrası, </w:t>
      </w:r>
      <w:r w:rsidRPr="00A45D1E">
        <w:rPr>
          <w:rFonts w:ascii="Times New Roman" w:hAnsi="Times New Roman" w:cs="Times New Roman"/>
          <w:b/>
          <w:sz w:val="26"/>
          <w:szCs w:val="26"/>
        </w:rPr>
        <w:t>klasik anlamda biçimsel eşitliği</w:t>
      </w:r>
      <w:r w:rsidRPr="00A45D1E">
        <w:rPr>
          <w:rFonts w:ascii="Times New Roman" w:hAnsi="Times New Roman" w:cs="Times New Roman"/>
          <w:sz w:val="26"/>
          <w:szCs w:val="26"/>
        </w:rPr>
        <w:t xml:space="preserve"> düzenlemektedir. Bu fıkralara göre: “</w:t>
      </w:r>
      <w:r w:rsidRPr="00A45D1E">
        <w:rPr>
          <w:rFonts w:ascii="Times New Roman" w:hAnsi="Times New Roman" w:cs="Times New Roman"/>
          <w:i/>
          <w:sz w:val="26"/>
          <w:szCs w:val="26"/>
        </w:rPr>
        <w:t>(1) Herkes, hiçbir ayırım gözetilmeksizin, Anayasa ve yasa önünde eşittir, Hiçbir kişi, aile, zümre veya sınıfa ayrıcalık tanınamaz. / (2) Devlet organları ve yönetim makamları, bütün işlemlerinde yasa önünde eşitlik ilkesine uygun olarak hareket etmek ve ayrıcalık yapmamak zorundadırlar.</w:t>
      </w:r>
      <w:r w:rsidRPr="00A45D1E">
        <w:rPr>
          <w:rFonts w:ascii="Times New Roman" w:hAnsi="Times New Roman" w:cs="Times New Roman"/>
          <w:sz w:val="26"/>
          <w:szCs w:val="26"/>
        </w:rPr>
        <w:t xml:space="preserve">” </w:t>
      </w:r>
    </w:p>
    <w:p w:rsidR="00A45D1E" w:rsidRPr="00A45D1E" w:rsidRDefault="00A45D1E" w:rsidP="00A45D1E">
      <w:pPr>
        <w:ind w:firstLine="708"/>
        <w:jc w:val="both"/>
        <w:rPr>
          <w:rFonts w:ascii="Times New Roman" w:hAnsi="Times New Roman" w:cs="Times New Roman"/>
          <w:b/>
          <w:sz w:val="26"/>
          <w:szCs w:val="26"/>
        </w:rPr>
      </w:pPr>
      <w:r w:rsidRPr="00A45D1E">
        <w:rPr>
          <w:rFonts w:ascii="Times New Roman" w:hAnsi="Times New Roman" w:cs="Times New Roman"/>
          <w:sz w:val="26"/>
          <w:szCs w:val="26"/>
        </w:rPr>
        <w:t>Buna karşılık maddenin 3. fıkrası</w:t>
      </w:r>
      <w:r w:rsidRPr="00A45D1E">
        <w:rPr>
          <w:rFonts w:ascii="Times New Roman" w:hAnsi="Times New Roman" w:cs="Times New Roman"/>
          <w:b/>
          <w:sz w:val="26"/>
          <w:szCs w:val="26"/>
        </w:rPr>
        <w:t xml:space="preserve"> sosyal adalet ilkesiyle doğrudan bağlantılı </w:t>
      </w:r>
      <w:r w:rsidRPr="00A45D1E">
        <w:rPr>
          <w:rFonts w:ascii="Times New Roman" w:hAnsi="Times New Roman" w:cs="Times New Roman"/>
          <w:sz w:val="26"/>
          <w:szCs w:val="26"/>
        </w:rPr>
        <w:t>olup</w:t>
      </w:r>
      <w:r w:rsidRPr="00A45D1E">
        <w:rPr>
          <w:rFonts w:ascii="Times New Roman" w:hAnsi="Times New Roman" w:cs="Times New Roman"/>
          <w:b/>
          <w:sz w:val="26"/>
          <w:szCs w:val="26"/>
        </w:rPr>
        <w:t xml:space="preserve">, sosyal eşitlik düşüncesinin bir ifadesidir. </w:t>
      </w:r>
      <w:r w:rsidRPr="00A45D1E">
        <w:rPr>
          <w:rFonts w:ascii="Times New Roman" w:hAnsi="Times New Roman" w:cs="Times New Roman"/>
          <w:sz w:val="26"/>
          <w:szCs w:val="26"/>
        </w:rPr>
        <w:t>Bu fıkraya göre,</w:t>
      </w:r>
      <w:r w:rsidRPr="00A45D1E">
        <w:rPr>
          <w:rFonts w:ascii="Times New Roman" w:hAnsi="Times New Roman" w:cs="Times New Roman"/>
          <w:b/>
          <w:sz w:val="26"/>
          <w:szCs w:val="26"/>
        </w:rPr>
        <w:t xml:space="preserve"> “</w:t>
      </w:r>
      <w:r w:rsidRPr="00A45D1E">
        <w:rPr>
          <w:rFonts w:ascii="Times New Roman" w:hAnsi="Times New Roman" w:cs="Times New Roman"/>
          <w:b/>
          <w:i/>
          <w:sz w:val="26"/>
          <w:szCs w:val="26"/>
        </w:rPr>
        <w:t>Ekonomik bakımdan güçsüz olanların Anayasa ve yasalar ile elde ettikleri veya edecekleri kazanımlar, bu madde ileri sürülerek ortadan kaldırılamaz.</w:t>
      </w:r>
      <w:r w:rsidRPr="00A45D1E">
        <w:rPr>
          <w:rFonts w:ascii="Times New Roman" w:hAnsi="Times New Roman" w:cs="Times New Roman"/>
          <w:b/>
          <w:sz w:val="26"/>
          <w:szCs w:val="26"/>
        </w:rPr>
        <w:t>”</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 xml:space="preserve">Böyle bir düzenleme TC Anayasaları’nda yer almış değildir. Son yıllarda 1982 Anayasası’nda kadın – erkek eşitliği konusunda atılan benzer adımlar, Kıbrıs Anayasası’nın 1985 yılında pozitif ayırımcılık anlayışında eriştiği düzeyin ancak kısmî bir yansıması olarak değerlendirilebilir.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Kadın – erkek eşitliği, TBB 2007 AY Önerisinde  somut kurallarla sağlanmaya çalışılmıştır:  “</w:t>
      </w:r>
      <w:r w:rsidRPr="00A45D1E">
        <w:rPr>
          <w:rFonts w:ascii="Times New Roman" w:hAnsi="Times New Roman" w:cs="Times New Roman"/>
          <w:b/>
          <w:sz w:val="26"/>
          <w:szCs w:val="26"/>
        </w:rPr>
        <w:t>S</w:t>
      </w:r>
      <w:r w:rsidRPr="00A45D1E">
        <w:rPr>
          <w:rFonts w:ascii="Times New Roman" w:hAnsi="Times New Roman" w:cs="Times New Roman"/>
          <w:b/>
          <w:i/>
          <w:sz w:val="26"/>
          <w:szCs w:val="26"/>
        </w:rPr>
        <w:t>iyasal partilerin genel merkez ve il örgütlerinin karar ve yönetim organlarında kadınlar en az yüzde otuz oranında temsil edilir</w:t>
      </w:r>
      <w:r w:rsidRPr="00A45D1E">
        <w:rPr>
          <w:rFonts w:ascii="Times New Roman" w:hAnsi="Times New Roman" w:cs="Times New Roman"/>
          <w:sz w:val="26"/>
          <w:szCs w:val="26"/>
        </w:rPr>
        <w:t>” veya “</w:t>
      </w:r>
      <w:r w:rsidRPr="00A45D1E">
        <w:rPr>
          <w:rFonts w:ascii="Times New Roman" w:hAnsi="Times New Roman" w:cs="Times New Roman"/>
          <w:b/>
          <w:i/>
          <w:sz w:val="26"/>
          <w:szCs w:val="26"/>
        </w:rPr>
        <w:t>Kadınların T.B.M.M.’deki temsili  yüzde kırktan az olamaz</w:t>
      </w:r>
      <w:r w:rsidRPr="00A45D1E">
        <w:rPr>
          <w:rFonts w:ascii="Times New Roman" w:hAnsi="Times New Roman" w:cs="Times New Roman"/>
          <w:sz w:val="26"/>
          <w:szCs w:val="26"/>
        </w:rPr>
        <w:t>”. Siyasal iktidarların bu tür anayasa kurallarından kaçınması mümkün değildir.</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 xml:space="preserve">Belirtmek gerekir ki </w:t>
      </w:r>
      <w:r w:rsidRPr="00A45D1E">
        <w:rPr>
          <w:rFonts w:ascii="Times New Roman" w:hAnsi="Times New Roman" w:cs="Times New Roman"/>
          <w:b/>
          <w:sz w:val="26"/>
          <w:szCs w:val="26"/>
        </w:rPr>
        <w:t xml:space="preserve">Kıbrıs’ta kadın erkek eşitliğine yönelik benzer adımlar eksik </w:t>
      </w:r>
      <w:r w:rsidRPr="00A45D1E">
        <w:rPr>
          <w:rFonts w:ascii="Times New Roman" w:hAnsi="Times New Roman" w:cs="Times New Roman"/>
          <w:sz w:val="26"/>
          <w:szCs w:val="26"/>
        </w:rPr>
        <w:t>kalmış, 2014 AY Değişikliği Paketinde de yer almamıştır. Kadın Erkek eşitliğinin yaşama geçirilmesi Kıbrıs’ta yapılacak bir anayasa reformunun önde gelen alanlarından birini oluşturmaktadır.</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 xml:space="preserve">KKTC AY’nda sosyal eşitlik ilkesi açısından </w:t>
      </w:r>
      <w:r w:rsidRPr="00A45D1E">
        <w:rPr>
          <w:rFonts w:ascii="Times New Roman" w:hAnsi="Times New Roman" w:cs="Times New Roman"/>
          <w:b/>
          <w:sz w:val="26"/>
          <w:szCs w:val="26"/>
        </w:rPr>
        <w:t>özel koruma</w:t>
      </w:r>
      <w:r w:rsidRPr="00A45D1E">
        <w:rPr>
          <w:rFonts w:ascii="Times New Roman" w:hAnsi="Times New Roman" w:cs="Times New Roman"/>
          <w:sz w:val="26"/>
          <w:szCs w:val="26"/>
        </w:rPr>
        <w:t xml:space="preserve"> öngören maddelerden de söz etmek yerinde olur. 50/2. maddeye göre “</w:t>
      </w:r>
      <w:r w:rsidRPr="00A45D1E">
        <w:rPr>
          <w:rFonts w:ascii="Times New Roman" w:hAnsi="Times New Roman" w:cs="Times New Roman"/>
          <w:b/>
          <w:i/>
          <w:sz w:val="26"/>
          <w:szCs w:val="26"/>
        </w:rPr>
        <w:t xml:space="preserve">Çocuklar, gençler, kadınlar ve bedensel ve ruhsal yetersizler çalışma koşulları bakımından özel olarak </w:t>
      </w:r>
      <w:r w:rsidRPr="00A45D1E">
        <w:rPr>
          <w:rFonts w:ascii="Times New Roman" w:hAnsi="Times New Roman" w:cs="Times New Roman"/>
          <w:b/>
          <w:i/>
          <w:sz w:val="26"/>
          <w:szCs w:val="26"/>
        </w:rPr>
        <w:lastRenderedPageBreak/>
        <w:t>korunur</w:t>
      </w:r>
      <w:r w:rsidRPr="00A45D1E">
        <w:rPr>
          <w:rFonts w:ascii="Times New Roman" w:hAnsi="Times New Roman" w:cs="Times New Roman"/>
          <w:sz w:val="26"/>
          <w:szCs w:val="26"/>
        </w:rPr>
        <w:t>”. Anayasa’nın 57. maddesi de benzer niteliktedir: “</w:t>
      </w:r>
      <w:r w:rsidRPr="00A45D1E">
        <w:rPr>
          <w:rFonts w:ascii="Times New Roman" w:hAnsi="Times New Roman" w:cs="Times New Roman"/>
          <w:i/>
          <w:sz w:val="26"/>
          <w:szCs w:val="26"/>
        </w:rPr>
        <w:t>(1) Devlet, savaş ve görev şehitlerinin dul ve yetimleri ile malul gazileri korur ve toplumda kendilerine yaraşır bir yaşam düzeyi sağlar. / (2) Devlet, ruhen ve bedenen özürlülerin topluma uyumlarını sağlamak amacı ile onların eğitim, rehabilitasyon, istihdam ve sosyal yardımları için gerekli kurum ve kuruluşların kurulmasını sağlar. / (3) Devlet, malülleri, gazileri, yaşlıları ve çalışamayacak durumda olanları korumak, korunmaya muhtaç çocukları topluma kazandırmak için her türlü önlemi alır</w:t>
      </w:r>
      <w:r w:rsidRPr="00A45D1E">
        <w:rPr>
          <w:rFonts w:ascii="Times New Roman" w:hAnsi="Times New Roman" w:cs="Times New Roman"/>
          <w:b/>
          <w:i/>
          <w:sz w:val="26"/>
          <w:szCs w:val="26"/>
        </w:rPr>
        <w:t>.</w:t>
      </w:r>
      <w:r w:rsidRPr="00A45D1E">
        <w:rPr>
          <w:rFonts w:ascii="Times New Roman" w:hAnsi="Times New Roman" w:cs="Times New Roman"/>
          <w:sz w:val="26"/>
          <w:szCs w:val="26"/>
        </w:rPr>
        <w:t>”</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Doğrusu aranırsa, KKTC Anayasası’nda “</w:t>
      </w:r>
      <w:r w:rsidRPr="00A45D1E">
        <w:rPr>
          <w:rFonts w:ascii="Times New Roman" w:hAnsi="Times New Roman" w:cs="Times New Roman"/>
          <w:i/>
          <w:sz w:val="26"/>
          <w:szCs w:val="26"/>
        </w:rPr>
        <w:t xml:space="preserve">Çocuklar, yaşlılar,  özürlüler, harp ve vazife şehitlerinin dul ve  yetimleri ile malül gaziler” </w:t>
      </w:r>
      <w:r w:rsidRPr="00A45D1E">
        <w:rPr>
          <w:rFonts w:ascii="Times New Roman" w:hAnsi="Times New Roman" w:cs="Times New Roman"/>
          <w:sz w:val="26"/>
          <w:szCs w:val="26"/>
        </w:rPr>
        <w:t>için 2010 TC AY Değişikliğinde öngörülen özel bir yorum maddesi  eklemeye de gerek yoktur. Çünkü bu koruma, Anayasa’nın  8/3. maddede yer alan “</w:t>
      </w:r>
      <w:r w:rsidRPr="00A45D1E">
        <w:rPr>
          <w:rFonts w:ascii="Times New Roman" w:hAnsi="Times New Roman" w:cs="Times New Roman"/>
          <w:b/>
          <w:i/>
          <w:sz w:val="26"/>
          <w:szCs w:val="26"/>
        </w:rPr>
        <w:t>Ekonomik bakımdan güçsüz olanların Anayasa ve yasalar ile elde ettikleri veya edecekleri kazanımlar, bu madde ileri sürülerek ortadan kaldırılamaz.</w:t>
      </w:r>
      <w:r w:rsidRPr="00A45D1E">
        <w:rPr>
          <w:rFonts w:ascii="Times New Roman" w:hAnsi="Times New Roman" w:cs="Times New Roman"/>
          <w:sz w:val="26"/>
          <w:szCs w:val="26"/>
        </w:rPr>
        <w:t>” kuralında zaten mündemiçtir.</w:t>
      </w:r>
    </w:p>
    <w:p w:rsidR="00A45D1E" w:rsidRPr="00A45D1E" w:rsidRDefault="00A45D1E" w:rsidP="00A45D1E">
      <w:pPr>
        <w:jc w:val="both"/>
        <w:rPr>
          <w:rFonts w:ascii="Times New Roman" w:hAnsi="Times New Roman" w:cs="Times New Roman"/>
          <w:b/>
          <w:sz w:val="26"/>
          <w:szCs w:val="26"/>
        </w:rPr>
      </w:pPr>
      <w:r w:rsidRPr="00A45D1E">
        <w:rPr>
          <w:rFonts w:ascii="Times New Roman" w:hAnsi="Times New Roman" w:cs="Times New Roman"/>
          <w:b/>
          <w:sz w:val="26"/>
          <w:szCs w:val="26"/>
        </w:rPr>
        <w:t>IV.</w:t>
      </w:r>
      <w:r w:rsidRPr="00A45D1E">
        <w:rPr>
          <w:rFonts w:ascii="Times New Roman" w:hAnsi="Times New Roman" w:cs="Times New Roman"/>
          <w:b/>
          <w:sz w:val="26"/>
          <w:szCs w:val="26"/>
        </w:rPr>
        <w:tab/>
        <w:t>Hukukun Üstünlüğüne Dayanan Cumhuriyet</w:t>
      </w:r>
    </w:p>
    <w:p w:rsidR="00A45D1E" w:rsidRPr="00A45D1E" w:rsidRDefault="00A45D1E" w:rsidP="00A45D1E">
      <w:pPr>
        <w:jc w:val="both"/>
        <w:rPr>
          <w:rFonts w:ascii="Times New Roman" w:hAnsi="Times New Roman" w:cs="Times New Roman"/>
          <w:b/>
          <w:sz w:val="26"/>
          <w:szCs w:val="26"/>
        </w:rPr>
      </w:pPr>
      <w:r w:rsidRPr="00A45D1E">
        <w:rPr>
          <w:rFonts w:ascii="Times New Roman" w:hAnsi="Times New Roman" w:cs="Times New Roman"/>
          <w:b/>
          <w:sz w:val="26"/>
          <w:szCs w:val="26"/>
        </w:rPr>
        <w:t>A.</w:t>
      </w:r>
      <w:r w:rsidRPr="00A45D1E">
        <w:rPr>
          <w:rFonts w:ascii="Times New Roman" w:hAnsi="Times New Roman" w:cs="Times New Roman"/>
          <w:b/>
          <w:sz w:val="26"/>
          <w:szCs w:val="26"/>
        </w:rPr>
        <w:tab/>
        <w:t xml:space="preserve">Genel Olarak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 xml:space="preserve">Hukukun üstünlüğü kavramını anayasanın üstünlüğü ile bir arada düşünmek gerekir. Cumhuriyetin hukukun üstünlüğüne dayanması, demokrasiyi, güven ve istikrar gereksinimleri yönünden tamamlayan vazgeçilmez bir unsurdur.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Ne var ki “Hukukun üstünlüğü” ilkesinin anayasada Cumhuriyetin temeli olarak yer alması, eksiksiz ve sorunsuz bir düzeni kendiliğinden sağlamış olmuyor. Türkiye yakın zamanlara kadar hukuk devletini ana hatlarıyla koruyabilmişse, bunu, 1961 Anayasası’nın bıraktığı mirasa borçludur. Ne var ki bu miras,</w:t>
      </w:r>
      <w:r w:rsidRPr="00A45D1E">
        <w:rPr>
          <w:rFonts w:ascii="Times New Roman" w:hAnsi="Times New Roman" w:cs="Times New Roman"/>
          <w:b/>
          <w:sz w:val="26"/>
          <w:szCs w:val="26"/>
        </w:rPr>
        <w:t xml:space="preserve"> 2010 Anayasa Değişiklikleriyle tükenme aşamasına getirilmiştir</w:t>
      </w:r>
      <w:r w:rsidRPr="00A45D1E">
        <w:rPr>
          <w:rFonts w:ascii="Times New Roman" w:hAnsi="Times New Roman" w:cs="Times New Roman"/>
          <w:sz w:val="26"/>
          <w:szCs w:val="26"/>
        </w:rPr>
        <w:t>.</w:t>
      </w:r>
    </w:p>
    <w:p w:rsidR="00A45D1E" w:rsidRPr="00A45D1E" w:rsidRDefault="00A45D1E" w:rsidP="00A45D1E">
      <w:pPr>
        <w:ind w:firstLine="708"/>
        <w:jc w:val="both"/>
        <w:rPr>
          <w:rFonts w:ascii="Times New Roman" w:hAnsi="Times New Roman" w:cs="Times New Roman"/>
          <w:b/>
          <w:sz w:val="26"/>
          <w:szCs w:val="26"/>
        </w:rPr>
      </w:pPr>
      <w:r w:rsidRPr="00A45D1E">
        <w:rPr>
          <w:rFonts w:ascii="Times New Roman" w:hAnsi="Times New Roman" w:cs="Times New Roman"/>
          <w:sz w:val="26"/>
          <w:szCs w:val="26"/>
        </w:rPr>
        <w:t xml:space="preserve">Buna karşılık 1961 Anayasası’nın kazanımları, KKTC Anayasası’na </w:t>
      </w:r>
      <w:r w:rsidRPr="00A45D1E">
        <w:rPr>
          <w:rFonts w:ascii="Times New Roman" w:hAnsi="Times New Roman" w:cs="Times New Roman"/>
          <w:b/>
          <w:sz w:val="26"/>
          <w:szCs w:val="26"/>
        </w:rPr>
        <w:t>daha da geliştirilerek</w:t>
      </w:r>
      <w:r w:rsidRPr="00A45D1E">
        <w:rPr>
          <w:rFonts w:ascii="Times New Roman" w:hAnsi="Times New Roman" w:cs="Times New Roman"/>
          <w:sz w:val="26"/>
          <w:szCs w:val="26"/>
        </w:rPr>
        <w:t xml:space="preserve"> yansıtılmış durumdadır. Kuşkusuz KKTC hukuk düzeninde de önemli eksikler ve sorunlar var. Ancak bu sorunların hiçbiri aşılmaz nitelikte değil. </w:t>
      </w:r>
    </w:p>
    <w:p w:rsidR="00A45D1E" w:rsidRPr="00A45D1E" w:rsidRDefault="00A45D1E" w:rsidP="00A45D1E">
      <w:pPr>
        <w:jc w:val="both"/>
        <w:rPr>
          <w:rFonts w:ascii="Times New Roman" w:hAnsi="Times New Roman" w:cs="Times New Roman"/>
          <w:b/>
          <w:sz w:val="26"/>
          <w:szCs w:val="26"/>
        </w:rPr>
      </w:pPr>
      <w:r w:rsidRPr="00A45D1E">
        <w:rPr>
          <w:rFonts w:ascii="Times New Roman" w:hAnsi="Times New Roman" w:cs="Times New Roman"/>
          <w:b/>
          <w:sz w:val="26"/>
          <w:szCs w:val="26"/>
        </w:rPr>
        <w:t xml:space="preserve">B. </w:t>
      </w:r>
      <w:r w:rsidRPr="00A45D1E">
        <w:rPr>
          <w:rFonts w:ascii="Times New Roman" w:hAnsi="Times New Roman" w:cs="Times New Roman"/>
          <w:b/>
          <w:sz w:val="26"/>
          <w:szCs w:val="26"/>
        </w:rPr>
        <w:tab/>
        <w:t>Hukukun Üstünlüğü İlkesinin Tanımı ve Unsurları</w:t>
      </w:r>
    </w:p>
    <w:p w:rsidR="00A45D1E" w:rsidRPr="00A45D1E" w:rsidRDefault="00A45D1E" w:rsidP="00A45D1E">
      <w:pPr>
        <w:pStyle w:val="DzMetin"/>
        <w:ind w:firstLine="708"/>
        <w:jc w:val="both"/>
        <w:rPr>
          <w:rFonts w:ascii="Times New Roman" w:hAnsi="Times New Roman"/>
          <w:color w:val="000000"/>
          <w:sz w:val="26"/>
          <w:szCs w:val="26"/>
          <w:lang w:val="tr-TR"/>
        </w:rPr>
      </w:pPr>
      <w:r w:rsidRPr="00A45D1E">
        <w:rPr>
          <w:rFonts w:ascii="Times New Roman" w:hAnsi="Times New Roman"/>
          <w:color w:val="000000"/>
          <w:sz w:val="26"/>
          <w:szCs w:val="26"/>
          <w:lang w:val="tr-TR"/>
        </w:rPr>
        <w:t>Hukuk devleti, en kısa tanımıyla “</w:t>
      </w:r>
      <w:r w:rsidRPr="00A45D1E">
        <w:rPr>
          <w:rFonts w:ascii="Times New Roman" w:hAnsi="Times New Roman"/>
          <w:b/>
          <w:i/>
          <w:color w:val="000000"/>
          <w:sz w:val="26"/>
          <w:szCs w:val="26"/>
          <w:lang w:val="tr-TR"/>
        </w:rPr>
        <w:t>kişilere hukuk güvenliği sağlayan devlet</w:t>
      </w:r>
      <w:r w:rsidRPr="00A45D1E">
        <w:rPr>
          <w:rFonts w:ascii="Times New Roman" w:hAnsi="Times New Roman"/>
          <w:color w:val="000000"/>
          <w:sz w:val="26"/>
          <w:szCs w:val="26"/>
          <w:lang w:val="tr-TR"/>
        </w:rPr>
        <w:t xml:space="preserve">"tir. Bunun sağlanabilmesi için, belli unsur ve koşulların bir arada bulunması gerekir. </w:t>
      </w:r>
    </w:p>
    <w:p w:rsidR="00A45D1E" w:rsidRPr="00A45D1E" w:rsidRDefault="00A45D1E" w:rsidP="00A45D1E">
      <w:pPr>
        <w:pStyle w:val="DzMetin"/>
        <w:jc w:val="both"/>
        <w:rPr>
          <w:rFonts w:ascii="Times New Roman" w:hAnsi="Times New Roman"/>
          <w:b/>
          <w:color w:val="000000"/>
          <w:sz w:val="26"/>
          <w:szCs w:val="26"/>
          <w:lang w:val="tr-TR"/>
        </w:rPr>
      </w:pPr>
      <w:r w:rsidRPr="00A45D1E">
        <w:rPr>
          <w:rFonts w:ascii="Times New Roman" w:hAnsi="Times New Roman"/>
          <w:color w:val="000000"/>
          <w:sz w:val="26"/>
          <w:szCs w:val="26"/>
          <w:lang w:val="tr-TR"/>
        </w:rPr>
        <w:t> </w:t>
      </w:r>
    </w:p>
    <w:p w:rsidR="00A45D1E" w:rsidRPr="00A45D1E" w:rsidRDefault="00A45D1E" w:rsidP="00A45D1E">
      <w:pPr>
        <w:pStyle w:val="DzMetin"/>
        <w:ind w:firstLine="720"/>
        <w:jc w:val="both"/>
        <w:rPr>
          <w:rFonts w:ascii="Times New Roman" w:hAnsi="Times New Roman"/>
          <w:b/>
          <w:color w:val="000000"/>
          <w:sz w:val="26"/>
          <w:szCs w:val="26"/>
          <w:lang w:val="tr-TR"/>
        </w:rPr>
      </w:pPr>
      <w:r w:rsidRPr="00A45D1E">
        <w:rPr>
          <w:rFonts w:ascii="Times New Roman" w:hAnsi="Times New Roman"/>
          <w:b/>
          <w:color w:val="000000"/>
          <w:sz w:val="26"/>
          <w:szCs w:val="26"/>
          <w:lang w:val="tr-TR"/>
        </w:rPr>
        <w:t>1) Temel Hak ve Özgürlüklerin Güvence Altına Alınması</w:t>
      </w:r>
      <w:r w:rsidRPr="00A45D1E">
        <w:rPr>
          <w:rFonts w:ascii="Times New Roman" w:hAnsi="Times New Roman"/>
          <w:b/>
          <w:color w:val="000000"/>
          <w:sz w:val="26"/>
          <w:szCs w:val="26"/>
          <w:lang w:val="tr-TR"/>
        </w:rPr>
        <w:tab/>
      </w:r>
      <w:r w:rsidRPr="00A45D1E">
        <w:rPr>
          <w:rFonts w:ascii="Times New Roman" w:hAnsi="Times New Roman"/>
          <w:b/>
          <w:color w:val="000000"/>
          <w:sz w:val="26"/>
          <w:szCs w:val="26"/>
          <w:lang w:val="tr-TR"/>
        </w:rPr>
        <w:tab/>
      </w:r>
    </w:p>
    <w:p w:rsidR="00A45D1E" w:rsidRPr="00A45D1E" w:rsidRDefault="00A45D1E" w:rsidP="00A45D1E">
      <w:pPr>
        <w:pStyle w:val="DzMetin"/>
        <w:ind w:firstLine="720"/>
        <w:jc w:val="both"/>
        <w:rPr>
          <w:rFonts w:ascii="Times New Roman" w:hAnsi="Times New Roman"/>
          <w:b/>
          <w:color w:val="000000"/>
          <w:sz w:val="26"/>
          <w:szCs w:val="26"/>
          <w:lang w:val="tr-TR"/>
        </w:rPr>
      </w:pPr>
    </w:p>
    <w:p w:rsidR="00A45D1E" w:rsidRPr="00A45D1E" w:rsidRDefault="00A45D1E" w:rsidP="00A45D1E">
      <w:pPr>
        <w:pStyle w:val="DzMetin"/>
        <w:ind w:firstLine="720"/>
        <w:jc w:val="both"/>
        <w:rPr>
          <w:rFonts w:ascii="Times New Roman" w:hAnsi="Times New Roman"/>
          <w:color w:val="000000"/>
          <w:sz w:val="26"/>
          <w:szCs w:val="26"/>
          <w:lang w:val="tr-TR"/>
        </w:rPr>
      </w:pPr>
      <w:r w:rsidRPr="00A45D1E">
        <w:rPr>
          <w:rFonts w:ascii="Times New Roman" w:hAnsi="Times New Roman"/>
          <w:color w:val="000000"/>
          <w:sz w:val="26"/>
          <w:szCs w:val="26"/>
          <w:lang w:val="tr-TR"/>
        </w:rPr>
        <w:t xml:space="preserve">Bu güvence </w:t>
      </w:r>
      <w:r w:rsidRPr="00A45D1E">
        <w:rPr>
          <w:rFonts w:ascii="Times New Roman" w:hAnsi="Times New Roman"/>
          <w:b/>
          <w:color w:val="000000"/>
          <w:sz w:val="26"/>
          <w:szCs w:val="26"/>
          <w:lang w:val="tr-TR"/>
        </w:rPr>
        <w:t>anayasal</w:t>
      </w:r>
      <w:r w:rsidRPr="00A45D1E">
        <w:rPr>
          <w:rFonts w:ascii="Times New Roman" w:hAnsi="Times New Roman"/>
          <w:color w:val="000000"/>
          <w:sz w:val="26"/>
          <w:szCs w:val="26"/>
          <w:lang w:val="tr-TR"/>
        </w:rPr>
        <w:t xml:space="preserve"> bir </w:t>
      </w:r>
      <w:r w:rsidRPr="00A45D1E">
        <w:rPr>
          <w:rFonts w:ascii="Times New Roman" w:hAnsi="Times New Roman"/>
          <w:b/>
          <w:color w:val="000000"/>
          <w:sz w:val="26"/>
          <w:szCs w:val="26"/>
          <w:lang w:val="tr-TR"/>
        </w:rPr>
        <w:t>güvence</w:t>
      </w:r>
      <w:r w:rsidRPr="00A45D1E">
        <w:rPr>
          <w:rFonts w:ascii="Times New Roman" w:hAnsi="Times New Roman"/>
          <w:color w:val="000000"/>
          <w:sz w:val="26"/>
          <w:szCs w:val="26"/>
          <w:lang w:val="tr-TR"/>
        </w:rPr>
        <w:t xml:space="preserve"> olmalı, yâni hakların varlığı,  tanımı,  korunması, sınırlama ölçü ve ilkeleri anayasada belirlenmelidir: Anayasada, “yasa ile sınırlama” ilkesi yanında, yasa koyucuyu da bağlayan "</w:t>
      </w:r>
      <w:r w:rsidRPr="00A45D1E">
        <w:rPr>
          <w:rFonts w:ascii="Times New Roman" w:hAnsi="Times New Roman"/>
          <w:b/>
          <w:i/>
          <w:color w:val="000000"/>
          <w:sz w:val="26"/>
          <w:szCs w:val="26"/>
          <w:lang w:val="tr-TR"/>
        </w:rPr>
        <w:t>sınırlamanın sınırı</w:t>
      </w:r>
      <w:r w:rsidRPr="00A45D1E">
        <w:rPr>
          <w:rFonts w:ascii="Times New Roman" w:hAnsi="Times New Roman"/>
          <w:color w:val="000000"/>
          <w:sz w:val="26"/>
          <w:szCs w:val="26"/>
          <w:lang w:val="tr-TR"/>
        </w:rPr>
        <w:t xml:space="preserve">" niteliğinde  ölçüt, ilke ve kurallar yer almalı.  </w:t>
      </w:r>
      <w:r w:rsidRPr="00A45D1E">
        <w:rPr>
          <w:rFonts w:ascii="Times New Roman" w:hAnsi="Times New Roman"/>
          <w:b/>
          <w:color w:val="000000"/>
          <w:sz w:val="26"/>
          <w:szCs w:val="26"/>
          <w:lang w:val="tr-TR"/>
        </w:rPr>
        <w:t>Nedensellik, ölçülülük, demokratik toplum düzeninin gereklerine uygunluk, hakkın özüne dokunamama</w:t>
      </w:r>
      <w:r w:rsidRPr="00A45D1E">
        <w:rPr>
          <w:rFonts w:ascii="Times New Roman" w:hAnsi="Times New Roman"/>
          <w:color w:val="000000"/>
          <w:sz w:val="26"/>
          <w:szCs w:val="26"/>
          <w:lang w:val="tr-TR"/>
        </w:rPr>
        <w:t xml:space="preserve"> gibi ilkeler bu amaca </w:t>
      </w:r>
      <w:r w:rsidRPr="00A45D1E">
        <w:rPr>
          <w:rFonts w:ascii="Times New Roman" w:hAnsi="Times New Roman"/>
          <w:color w:val="000000"/>
          <w:sz w:val="26"/>
          <w:szCs w:val="26"/>
          <w:lang w:val="tr-TR"/>
        </w:rPr>
        <w:lastRenderedPageBreak/>
        <w:t>hizmet eder. İşte “</w:t>
      </w:r>
      <w:r w:rsidRPr="00A45D1E">
        <w:rPr>
          <w:rFonts w:ascii="Times New Roman" w:hAnsi="Times New Roman"/>
          <w:b/>
          <w:i/>
          <w:color w:val="000000"/>
          <w:sz w:val="26"/>
          <w:szCs w:val="26"/>
          <w:lang w:val="tr-TR"/>
        </w:rPr>
        <w:t>insan haklarına dayalı devlet</w:t>
      </w:r>
      <w:r w:rsidRPr="00A45D1E">
        <w:rPr>
          <w:rFonts w:ascii="Times New Roman" w:hAnsi="Times New Roman"/>
          <w:color w:val="000000"/>
          <w:sz w:val="26"/>
          <w:szCs w:val="26"/>
          <w:lang w:val="tr-TR"/>
        </w:rPr>
        <w:t xml:space="preserve">” başlığı altında incelenebilecek olan bu ilkeler, aynı zamanda hukuk devleti ilkesinin yaşama geçirilmesi için de zorunlu koşullardan biridir. Bunun ayrıntıların temel hak ve özgürlüklere ilişkin bölümde ele alacağız. </w:t>
      </w:r>
    </w:p>
    <w:p w:rsidR="00A45D1E" w:rsidRPr="00A45D1E" w:rsidRDefault="00A45D1E" w:rsidP="00A45D1E">
      <w:pPr>
        <w:pStyle w:val="DzMetin"/>
        <w:ind w:firstLine="720"/>
        <w:jc w:val="both"/>
        <w:rPr>
          <w:rFonts w:ascii="Times New Roman" w:hAnsi="Times New Roman"/>
          <w:color w:val="000000"/>
          <w:sz w:val="26"/>
          <w:szCs w:val="26"/>
          <w:lang w:val="tr-TR"/>
        </w:rPr>
      </w:pPr>
      <w:r w:rsidRPr="00A45D1E">
        <w:rPr>
          <w:rFonts w:ascii="Times New Roman" w:hAnsi="Times New Roman"/>
          <w:color w:val="000000"/>
          <w:sz w:val="26"/>
          <w:szCs w:val="26"/>
          <w:lang w:val="tr-TR"/>
        </w:rPr>
        <w:t> </w:t>
      </w:r>
    </w:p>
    <w:p w:rsidR="00A45D1E" w:rsidRPr="00A45D1E" w:rsidRDefault="00A45D1E" w:rsidP="00A45D1E">
      <w:pPr>
        <w:pStyle w:val="DzMetin"/>
        <w:ind w:firstLine="720"/>
        <w:jc w:val="both"/>
        <w:rPr>
          <w:rFonts w:ascii="Times New Roman" w:hAnsi="Times New Roman"/>
          <w:b/>
          <w:color w:val="000000"/>
          <w:sz w:val="26"/>
          <w:szCs w:val="26"/>
          <w:lang w:val="tr-TR"/>
        </w:rPr>
      </w:pPr>
      <w:r w:rsidRPr="00A45D1E">
        <w:rPr>
          <w:rFonts w:ascii="Times New Roman" w:hAnsi="Times New Roman"/>
          <w:b/>
          <w:color w:val="000000"/>
          <w:sz w:val="26"/>
          <w:szCs w:val="26"/>
          <w:lang w:val="tr-TR"/>
        </w:rPr>
        <w:t>2) Yasaların Anayasaya Uygunluğunun Sağlanması</w:t>
      </w:r>
      <w:r w:rsidRPr="00A45D1E">
        <w:rPr>
          <w:rFonts w:ascii="Times New Roman" w:hAnsi="Times New Roman"/>
          <w:b/>
          <w:color w:val="000000"/>
          <w:sz w:val="26"/>
          <w:szCs w:val="26"/>
          <w:lang w:val="tr-TR"/>
        </w:rPr>
        <w:tab/>
      </w:r>
    </w:p>
    <w:p w:rsidR="00A45D1E" w:rsidRPr="00A45D1E" w:rsidRDefault="00A45D1E" w:rsidP="00A45D1E">
      <w:pPr>
        <w:pStyle w:val="DzMetin"/>
        <w:ind w:firstLine="708"/>
        <w:jc w:val="both"/>
        <w:rPr>
          <w:rFonts w:ascii="Times New Roman" w:hAnsi="Times New Roman"/>
          <w:color w:val="000000"/>
          <w:sz w:val="26"/>
          <w:szCs w:val="26"/>
          <w:lang w:val="tr-TR"/>
        </w:rPr>
      </w:pPr>
      <w:r w:rsidRPr="00A45D1E">
        <w:rPr>
          <w:rFonts w:ascii="Times New Roman" w:hAnsi="Times New Roman"/>
          <w:color w:val="000000"/>
          <w:sz w:val="26"/>
          <w:szCs w:val="26"/>
          <w:lang w:val="tr-TR"/>
        </w:rPr>
        <w:t xml:space="preserve">Bu ilke, anayasanın bağlayıcılığı ve üstünlüğü ilkesinin (KKTC AY m. 7) yaşama geçirilebilmesi için zorunludur. Yasaların anayasaya uygunluğunu sağlamada, anayasa mahkemelerinin önemli ve belirleyici bir rol oynar. </w:t>
      </w:r>
    </w:p>
    <w:p w:rsidR="00A45D1E" w:rsidRPr="00A45D1E" w:rsidRDefault="00A45D1E" w:rsidP="00A45D1E">
      <w:pPr>
        <w:pStyle w:val="DzMetin"/>
        <w:ind w:firstLine="720"/>
        <w:jc w:val="both"/>
        <w:rPr>
          <w:rFonts w:ascii="Times New Roman" w:hAnsi="Times New Roman"/>
          <w:b/>
          <w:color w:val="000000"/>
          <w:sz w:val="26"/>
          <w:szCs w:val="26"/>
          <w:lang w:val="tr-TR"/>
        </w:rPr>
      </w:pPr>
    </w:p>
    <w:p w:rsidR="00A45D1E" w:rsidRPr="00A45D1E" w:rsidRDefault="00A45D1E" w:rsidP="00A45D1E">
      <w:pPr>
        <w:pStyle w:val="DzMetin"/>
        <w:ind w:firstLine="708"/>
        <w:jc w:val="both"/>
        <w:rPr>
          <w:rFonts w:ascii="Times New Roman" w:hAnsi="Times New Roman"/>
          <w:b/>
          <w:color w:val="000000"/>
          <w:sz w:val="26"/>
          <w:szCs w:val="26"/>
          <w:lang w:val="tr-TR"/>
        </w:rPr>
      </w:pPr>
      <w:r w:rsidRPr="00A45D1E">
        <w:rPr>
          <w:rFonts w:ascii="Times New Roman" w:hAnsi="Times New Roman"/>
          <w:b/>
          <w:color w:val="000000"/>
          <w:sz w:val="26"/>
          <w:szCs w:val="26"/>
          <w:lang w:val="tr-TR"/>
        </w:rPr>
        <w:t>a) Öndenetim</w:t>
      </w:r>
    </w:p>
    <w:p w:rsidR="00A45D1E" w:rsidRPr="00A45D1E" w:rsidRDefault="00A45D1E" w:rsidP="00A45D1E">
      <w:pPr>
        <w:pStyle w:val="DzMetin"/>
        <w:ind w:left="1080"/>
        <w:jc w:val="both"/>
        <w:rPr>
          <w:rFonts w:ascii="Times New Roman" w:hAnsi="Times New Roman"/>
          <w:b/>
          <w:color w:val="000000"/>
          <w:sz w:val="26"/>
          <w:szCs w:val="26"/>
          <w:lang w:val="tr-TR"/>
        </w:rPr>
      </w:pPr>
    </w:p>
    <w:p w:rsidR="00A45D1E" w:rsidRPr="00A45D1E" w:rsidRDefault="00A45D1E" w:rsidP="00A45D1E">
      <w:pPr>
        <w:pStyle w:val="DzMetin"/>
        <w:ind w:firstLine="720"/>
        <w:jc w:val="both"/>
        <w:rPr>
          <w:rFonts w:ascii="Times New Roman" w:hAnsi="Times New Roman"/>
          <w:sz w:val="26"/>
          <w:szCs w:val="26"/>
          <w:lang w:val="tr-TR"/>
        </w:rPr>
      </w:pPr>
      <w:r w:rsidRPr="00A45D1E">
        <w:rPr>
          <w:rFonts w:ascii="Times New Roman" w:hAnsi="Times New Roman"/>
          <w:color w:val="000000"/>
          <w:sz w:val="26"/>
          <w:szCs w:val="26"/>
          <w:lang w:val="tr-TR"/>
        </w:rPr>
        <w:t>Türkiye’de yalnızca “</w:t>
      </w:r>
      <w:r w:rsidRPr="00A45D1E">
        <w:rPr>
          <w:rFonts w:ascii="Times New Roman" w:hAnsi="Times New Roman"/>
          <w:b/>
          <w:i/>
          <w:color w:val="000000"/>
          <w:sz w:val="26"/>
          <w:szCs w:val="26"/>
          <w:lang w:val="tr-TR"/>
        </w:rPr>
        <w:t>sonradan denetim</w:t>
      </w:r>
      <w:r w:rsidRPr="00A45D1E">
        <w:rPr>
          <w:rFonts w:ascii="Times New Roman" w:hAnsi="Times New Roman"/>
          <w:color w:val="000000"/>
          <w:sz w:val="26"/>
          <w:szCs w:val="26"/>
          <w:lang w:val="tr-TR"/>
        </w:rPr>
        <w:t>” biçiminde, yâni yasanın Resmi Gazete’de yayımlanmasından sonra yapılan yargısal denetim, KKTC’de istisnai olarak “</w:t>
      </w:r>
      <w:r w:rsidRPr="00A45D1E">
        <w:rPr>
          <w:rFonts w:ascii="Times New Roman" w:hAnsi="Times New Roman"/>
          <w:b/>
          <w:i/>
          <w:color w:val="000000"/>
          <w:sz w:val="26"/>
          <w:szCs w:val="26"/>
          <w:lang w:val="tr-TR"/>
        </w:rPr>
        <w:t>ön denetim</w:t>
      </w:r>
      <w:r w:rsidRPr="00A45D1E">
        <w:rPr>
          <w:rFonts w:ascii="Times New Roman" w:hAnsi="Times New Roman"/>
          <w:color w:val="000000"/>
          <w:sz w:val="26"/>
          <w:szCs w:val="26"/>
          <w:lang w:val="tr-TR"/>
        </w:rPr>
        <w:t xml:space="preserve">” biçiminde, yasanın Resmi Gazete’de yayımlanmasından önce de yapılabiliyor. Anayasa’nın 146/1. maddesine göre, </w:t>
      </w:r>
      <w:r w:rsidRPr="00A45D1E">
        <w:rPr>
          <w:rFonts w:ascii="Times New Roman" w:hAnsi="Times New Roman"/>
          <w:sz w:val="26"/>
          <w:szCs w:val="26"/>
          <w:lang w:val="tr-TR"/>
        </w:rPr>
        <w:t xml:space="preserve">Cumhurbaşkanı, </w:t>
      </w:r>
      <w:r w:rsidRPr="00A45D1E">
        <w:rPr>
          <w:rFonts w:ascii="Times New Roman" w:hAnsi="Times New Roman"/>
          <w:b/>
          <w:sz w:val="26"/>
          <w:szCs w:val="26"/>
          <w:lang w:val="tr-TR"/>
        </w:rPr>
        <w:t>yasaları veya Meclis kararlarını</w:t>
      </w:r>
      <w:r w:rsidRPr="00A45D1E">
        <w:rPr>
          <w:rFonts w:ascii="Times New Roman" w:hAnsi="Times New Roman"/>
          <w:sz w:val="26"/>
          <w:szCs w:val="26"/>
          <w:lang w:val="tr-TR"/>
        </w:rPr>
        <w:t xml:space="preserve"> </w:t>
      </w:r>
      <w:r w:rsidRPr="00A45D1E">
        <w:rPr>
          <w:rFonts w:ascii="Times New Roman" w:hAnsi="Times New Roman"/>
          <w:b/>
          <w:sz w:val="26"/>
          <w:szCs w:val="26"/>
          <w:lang w:val="tr-TR"/>
        </w:rPr>
        <w:t>yayımlamadan önce</w:t>
      </w:r>
      <w:r w:rsidRPr="00A45D1E">
        <w:rPr>
          <w:rFonts w:ascii="Times New Roman" w:hAnsi="Times New Roman"/>
          <w:sz w:val="26"/>
          <w:szCs w:val="26"/>
          <w:lang w:val="tr-TR"/>
        </w:rPr>
        <w:t xml:space="preserve">, bunların anayasaya aykırı olup olmadığını incelemek üzere Anayasa Mahkemesi’ne sunabilir. Anayasa Mahkemesi kendisine sunulan kuralın </w:t>
      </w:r>
      <w:r w:rsidRPr="00A45D1E">
        <w:rPr>
          <w:rFonts w:ascii="Times New Roman" w:hAnsi="Times New Roman"/>
          <w:b/>
          <w:sz w:val="26"/>
          <w:szCs w:val="26"/>
          <w:lang w:val="tr-TR"/>
        </w:rPr>
        <w:t>Anayasa’ya aykırı olduğuna karar vermişse</w:t>
      </w:r>
      <w:r w:rsidRPr="00A45D1E">
        <w:rPr>
          <w:rFonts w:ascii="Times New Roman" w:hAnsi="Times New Roman"/>
          <w:sz w:val="26"/>
          <w:szCs w:val="26"/>
          <w:lang w:val="tr-TR"/>
        </w:rPr>
        <w:t xml:space="preserve">, söz konusu </w:t>
      </w:r>
      <w:r w:rsidRPr="00A45D1E">
        <w:rPr>
          <w:rFonts w:ascii="Times New Roman" w:hAnsi="Times New Roman"/>
          <w:b/>
          <w:sz w:val="26"/>
          <w:szCs w:val="26"/>
          <w:lang w:val="tr-TR"/>
        </w:rPr>
        <w:t>kural yayımlanmaz</w:t>
      </w:r>
      <w:r w:rsidRPr="00A45D1E">
        <w:rPr>
          <w:rFonts w:ascii="Times New Roman" w:hAnsi="Times New Roman"/>
          <w:sz w:val="26"/>
          <w:szCs w:val="26"/>
          <w:lang w:val="tr-TR"/>
        </w:rPr>
        <w:t xml:space="preserve"> ve gerekçesi ile birlikte Cumhuriyet Meclisi’ne </w:t>
      </w:r>
      <w:r w:rsidRPr="00A45D1E">
        <w:rPr>
          <w:rFonts w:ascii="Times New Roman" w:hAnsi="Times New Roman"/>
          <w:b/>
          <w:sz w:val="26"/>
          <w:szCs w:val="26"/>
          <w:lang w:val="tr-TR"/>
        </w:rPr>
        <w:t>geri gönderilir</w:t>
      </w:r>
      <w:r w:rsidRPr="00A45D1E">
        <w:rPr>
          <w:rFonts w:ascii="Times New Roman" w:hAnsi="Times New Roman"/>
          <w:sz w:val="26"/>
          <w:szCs w:val="26"/>
          <w:lang w:val="tr-TR"/>
        </w:rPr>
        <w:t xml:space="preserve"> (m.146/3). Cumhurbaşkanı’nın, Anayasa Mahkemesi’ni devreye sokmadan geri gönderdiği yasalar, Meclis üye </w:t>
      </w:r>
      <w:r w:rsidRPr="00A45D1E">
        <w:rPr>
          <w:rFonts w:ascii="Times New Roman" w:hAnsi="Times New Roman"/>
          <w:b/>
          <w:sz w:val="26"/>
          <w:szCs w:val="26"/>
          <w:lang w:val="tr-TR"/>
        </w:rPr>
        <w:t>tamsayısının salt çoğunluğu</w:t>
      </w:r>
      <w:r w:rsidRPr="00A45D1E">
        <w:rPr>
          <w:rFonts w:ascii="Times New Roman" w:hAnsi="Times New Roman"/>
          <w:sz w:val="26"/>
          <w:szCs w:val="26"/>
          <w:lang w:val="tr-TR"/>
        </w:rPr>
        <w:t xml:space="preserve"> ile kabul edildiğinde, yayımlanması zorunlu iken (m.94/2), Anayasa Mahkemesi’nin yaptığı ön denetimde anayasaya aykırı bulunan yasalar bakımından </w:t>
      </w:r>
      <w:r w:rsidRPr="00A45D1E">
        <w:rPr>
          <w:rFonts w:ascii="Times New Roman" w:hAnsi="Times New Roman"/>
          <w:b/>
          <w:sz w:val="26"/>
          <w:szCs w:val="26"/>
          <w:lang w:val="tr-TR"/>
        </w:rPr>
        <w:t>Meclis’in direnme yetkisi yoktur</w:t>
      </w:r>
      <w:r w:rsidRPr="00A45D1E">
        <w:rPr>
          <w:rFonts w:ascii="Times New Roman" w:hAnsi="Times New Roman"/>
          <w:sz w:val="26"/>
          <w:szCs w:val="26"/>
          <w:lang w:val="tr-TR"/>
        </w:rPr>
        <w:t xml:space="preserve">. Aynı şekilde, Cumhuriyet Meclisi’nce kabul edilen bir yasa, yayımlanma süresi içinde, </w:t>
      </w:r>
      <w:r w:rsidRPr="00A45D1E">
        <w:rPr>
          <w:rFonts w:ascii="Times New Roman" w:hAnsi="Times New Roman"/>
          <w:b/>
          <w:sz w:val="26"/>
          <w:szCs w:val="26"/>
          <w:lang w:val="tr-TR"/>
        </w:rPr>
        <w:t>Bakanlar Kurulu’nun istemi üzerine</w:t>
      </w:r>
      <w:r w:rsidRPr="00A45D1E">
        <w:rPr>
          <w:rFonts w:ascii="Times New Roman" w:hAnsi="Times New Roman"/>
          <w:sz w:val="26"/>
          <w:szCs w:val="26"/>
          <w:lang w:val="tr-TR"/>
        </w:rPr>
        <w:t xml:space="preserve"> </w:t>
      </w:r>
      <w:r w:rsidRPr="00A45D1E">
        <w:rPr>
          <w:rFonts w:ascii="Times New Roman" w:hAnsi="Times New Roman"/>
          <w:b/>
          <w:sz w:val="26"/>
          <w:szCs w:val="26"/>
          <w:lang w:val="tr-TR"/>
        </w:rPr>
        <w:t>halkoylamasına sunulması gerekirken</w:t>
      </w:r>
      <w:r w:rsidRPr="00A45D1E">
        <w:rPr>
          <w:rFonts w:ascii="Times New Roman" w:hAnsi="Times New Roman"/>
          <w:sz w:val="26"/>
          <w:szCs w:val="26"/>
          <w:lang w:val="tr-TR"/>
        </w:rPr>
        <w:t xml:space="preserve"> (m. 94/3), Anayasa Mahkemesi’nin yaptığı </w:t>
      </w:r>
      <w:r w:rsidRPr="00A45D1E">
        <w:rPr>
          <w:rFonts w:ascii="Times New Roman" w:hAnsi="Times New Roman"/>
          <w:b/>
          <w:sz w:val="26"/>
          <w:szCs w:val="26"/>
          <w:lang w:val="tr-TR"/>
        </w:rPr>
        <w:t>ön denetimde</w:t>
      </w:r>
      <w:r w:rsidRPr="00A45D1E">
        <w:rPr>
          <w:rFonts w:ascii="Times New Roman" w:hAnsi="Times New Roman"/>
          <w:sz w:val="26"/>
          <w:szCs w:val="26"/>
          <w:lang w:val="tr-TR"/>
        </w:rPr>
        <w:t xml:space="preserve"> anayasaya aykırı bulunan bir yasanın bu yoldan </w:t>
      </w:r>
      <w:r w:rsidRPr="00A45D1E">
        <w:rPr>
          <w:rFonts w:ascii="Times New Roman" w:hAnsi="Times New Roman"/>
          <w:b/>
          <w:sz w:val="26"/>
          <w:szCs w:val="26"/>
          <w:lang w:val="tr-TR"/>
        </w:rPr>
        <w:t>halkoylamasına sunulması da mümkün değil</w:t>
      </w:r>
      <w:r w:rsidRPr="00A45D1E">
        <w:rPr>
          <w:rFonts w:ascii="Times New Roman" w:hAnsi="Times New Roman"/>
          <w:sz w:val="26"/>
          <w:szCs w:val="26"/>
          <w:lang w:val="tr-TR"/>
        </w:rPr>
        <w:t>dir.</w:t>
      </w:r>
    </w:p>
    <w:p w:rsidR="00A45D1E" w:rsidRPr="00A45D1E" w:rsidRDefault="00A45D1E" w:rsidP="00A45D1E">
      <w:pPr>
        <w:pStyle w:val="DzMetin"/>
        <w:ind w:firstLine="720"/>
        <w:jc w:val="both"/>
        <w:rPr>
          <w:rFonts w:ascii="Times New Roman" w:hAnsi="Times New Roman"/>
          <w:sz w:val="26"/>
          <w:szCs w:val="26"/>
          <w:lang w:val="tr-TR"/>
        </w:rPr>
      </w:pPr>
    </w:p>
    <w:p w:rsidR="00A45D1E" w:rsidRPr="00A45D1E" w:rsidRDefault="00A45D1E" w:rsidP="00A45D1E">
      <w:pPr>
        <w:ind w:firstLine="708"/>
        <w:jc w:val="both"/>
        <w:rPr>
          <w:sz w:val="26"/>
          <w:szCs w:val="26"/>
        </w:rPr>
      </w:pPr>
      <w:r w:rsidRPr="00A45D1E">
        <w:rPr>
          <w:rFonts w:ascii="Times New Roman" w:hAnsi="Times New Roman"/>
          <w:sz w:val="26"/>
          <w:szCs w:val="26"/>
        </w:rPr>
        <w:t xml:space="preserve">Cumhurbaşkanı, </w:t>
      </w:r>
      <w:r w:rsidRPr="00A45D1E">
        <w:rPr>
          <w:rFonts w:ascii="Times New Roman" w:hAnsi="Times New Roman"/>
          <w:b/>
          <w:sz w:val="26"/>
          <w:szCs w:val="26"/>
        </w:rPr>
        <w:t xml:space="preserve">yalnızca yayınlama yetkisine sahip olduğu hukuk metinleri için </w:t>
      </w:r>
      <w:r w:rsidRPr="00A45D1E">
        <w:rPr>
          <w:rFonts w:ascii="Times New Roman" w:hAnsi="Times New Roman"/>
          <w:sz w:val="26"/>
          <w:szCs w:val="26"/>
        </w:rPr>
        <w:t xml:space="preserve">öndenetimi harekete geçirebilir. </w:t>
      </w:r>
      <w:r w:rsidRPr="00A45D1E">
        <w:rPr>
          <w:rFonts w:ascii="Times New Roman" w:hAnsi="Times New Roman"/>
          <w:b/>
          <w:sz w:val="26"/>
          <w:szCs w:val="26"/>
        </w:rPr>
        <w:t>Yasalar</w:t>
      </w:r>
      <w:r w:rsidRPr="00A45D1E">
        <w:rPr>
          <w:rFonts w:ascii="Times New Roman" w:hAnsi="Times New Roman"/>
          <w:sz w:val="26"/>
          <w:szCs w:val="26"/>
        </w:rPr>
        <w:t xml:space="preserve"> bu kapsamdadır. Ancak Meclis kararlarının bir kısmı, Anayasa’nın 95/1. maddesi uyarınca Maclis Başkanı tarafından yayımlanır. Bu tür kararlar üzerinde öndenetim yapılamaz. Buna karşılık aynı maddenin 2. fıkrasına göre “</w:t>
      </w:r>
      <w:r w:rsidRPr="00A45D1E">
        <w:rPr>
          <w:rFonts w:ascii="Times New Roman" w:hAnsi="Times New Roman" w:cs="Times New Roman"/>
          <w:i/>
          <w:sz w:val="26"/>
          <w:szCs w:val="26"/>
        </w:rPr>
        <w:t>Yukarıdaki (1). fıkra kapsamı dışında kalan genel nitelikli Meclis kararlarının ilanı, yasaların ilanı gibi işlem görür.</w:t>
      </w:r>
      <w:r w:rsidRPr="00A45D1E">
        <w:rPr>
          <w:rFonts w:ascii="Times New Roman" w:hAnsi="Times New Roman" w:cs="Times New Roman"/>
          <w:sz w:val="26"/>
          <w:szCs w:val="26"/>
        </w:rPr>
        <w:t>”. Dolayısıyla Cumhurbaşkanı bunlarla ilgili olarak öndenetim başlatabilir.</w:t>
      </w:r>
      <w:r w:rsidRPr="00A45D1E">
        <w:rPr>
          <w:sz w:val="26"/>
          <w:szCs w:val="26"/>
        </w:rPr>
        <w:t xml:space="preserve"> </w:t>
      </w:r>
    </w:p>
    <w:p w:rsidR="00A45D1E" w:rsidRPr="00A45D1E" w:rsidRDefault="00A45D1E" w:rsidP="00A45D1E">
      <w:pPr>
        <w:pStyle w:val="DzMetin"/>
        <w:ind w:firstLine="720"/>
        <w:jc w:val="both"/>
        <w:rPr>
          <w:rFonts w:ascii="Times New Roman" w:hAnsi="Times New Roman"/>
          <w:b/>
          <w:color w:val="000000"/>
          <w:sz w:val="26"/>
          <w:szCs w:val="26"/>
          <w:lang w:val="tr-TR"/>
        </w:rPr>
      </w:pPr>
      <w:r w:rsidRPr="00A45D1E">
        <w:rPr>
          <w:rFonts w:ascii="Times New Roman" w:hAnsi="Times New Roman"/>
          <w:color w:val="000000"/>
          <w:sz w:val="26"/>
          <w:szCs w:val="26"/>
          <w:lang w:val="tr-TR"/>
        </w:rPr>
        <w:t xml:space="preserve"> </w:t>
      </w:r>
      <w:r w:rsidRPr="00A45D1E">
        <w:rPr>
          <w:rFonts w:ascii="Times New Roman" w:hAnsi="Times New Roman"/>
          <w:b/>
          <w:color w:val="000000"/>
          <w:sz w:val="26"/>
          <w:szCs w:val="26"/>
          <w:lang w:val="tr-TR"/>
        </w:rPr>
        <w:t xml:space="preserve"> b) Sonradan Denetim</w:t>
      </w:r>
    </w:p>
    <w:p w:rsidR="00A45D1E" w:rsidRPr="00A45D1E" w:rsidRDefault="00A45D1E" w:rsidP="00A45D1E">
      <w:pPr>
        <w:pStyle w:val="DzMetin"/>
        <w:ind w:firstLine="720"/>
        <w:jc w:val="both"/>
        <w:rPr>
          <w:rFonts w:ascii="Times New Roman" w:hAnsi="Times New Roman"/>
          <w:color w:val="000000"/>
          <w:sz w:val="26"/>
          <w:szCs w:val="26"/>
          <w:lang w:val="tr-TR"/>
        </w:rPr>
      </w:pPr>
    </w:p>
    <w:p w:rsidR="00A45D1E" w:rsidRPr="00A45D1E" w:rsidRDefault="00A45D1E" w:rsidP="00A45D1E">
      <w:pPr>
        <w:pStyle w:val="DzMetin"/>
        <w:ind w:firstLine="720"/>
        <w:jc w:val="both"/>
        <w:rPr>
          <w:rFonts w:ascii="Times New Roman" w:hAnsi="Times New Roman"/>
          <w:color w:val="000000"/>
          <w:sz w:val="26"/>
          <w:szCs w:val="26"/>
          <w:lang w:val="tr-TR"/>
        </w:rPr>
      </w:pPr>
      <w:r w:rsidRPr="00A45D1E">
        <w:rPr>
          <w:rFonts w:ascii="Times New Roman" w:hAnsi="Times New Roman"/>
          <w:color w:val="000000"/>
          <w:sz w:val="26"/>
          <w:szCs w:val="26"/>
          <w:lang w:val="tr-TR"/>
        </w:rPr>
        <w:t xml:space="preserve">Bunun dışında yargısal denetim, Kıbrıs’ta da ilke olarak </w:t>
      </w:r>
      <w:r w:rsidRPr="00A45D1E">
        <w:rPr>
          <w:rFonts w:ascii="Times New Roman" w:hAnsi="Times New Roman"/>
          <w:b/>
          <w:color w:val="000000"/>
          <w:sz w:val="26"/>
          <w:szCs w:val="26"/>
          <w:lang w:val="tr-TR"/>
        </w:rPr>
        <w:t>soyut ve somut</w:t>
      </w:r>
      <w:r w:rsidRPr="00A45D1E">
        <w:rPr>
          <w:rFonts w:ascii="Times New Roman" w:hAnsi="Times New Roman"/>
          <w:color w:val="000000"/>
          <w:sz w:val="26"/>
          <w:szCs w:val="26"/>
          <w:lang w:val="tr-TR"/>
        </w:rPr>
        <w:t xml:space="preserve"> norm denetimi olarak uygulanır. </w:t>
      </w:r>
    </w:p>
    <w:p w:rsidR="00A45D1E" w:rsidRPr="00A45D1E" w:rsidRDefault="00A45D1E" w:rsidP="00A45D1E">
      <w:pPr>
        <w:pStyle w:val="DzMetin"/>
        <w:ind w:firstLine="708"/>
        <w:jc w:val="both"/>
        <w:rPr>
          <w:rFonts w:ascii="Times New Roman" w:hAnsi="Times New Roman"/>
          <w:color w:val="000000"/>
          <w:sz w:val="26"/>
          <w:szCs w:val="26"/>
          <w:lang w:val="tr-TR"/>
        </w:rPr>
      </w:pPr>
    </w:p>
    <w:p w:rsidR="00A45D1E" w:rsidRPr="00A45D1E" w:rsidRDefault="00A45D1E" w:rsidP="00A45D1E">
      <w:pPr>
        <w:pStyle w:val="DzMetin"/>
        <w:ind w:firstLine="708"/>
        <w:jc w:val="both"/>
        <w:rPr>
          <w:rFonts w:ascii="Times New Roman" w:hAnsi="Times New Roman"/>
          <w:b/>
          <w:color w:val="000000"/>
          <w:sz w:val="26"/>
          <w:szCs w:val="26"/>
          <w:lang w:val="tr-TR"/>
        </w:rPr>
      </w:pPr>
      <w:r w:rsidRPr="00A45D1E">
        <w:rPr>
          <w:rFonts w:ascii="Times New Roman" w:hAnsi="Times New Roman"/>
          <w:b/>
          <w:color w:val="000000"/>
          <w:sz w:val="26"/>
          <w:szCs w:val="26"/>
          <w:lang w:val="tr-TR"/>
        </w:rPr>
        <w:t xml:space="preserve">aa) Soyut Norm Denetimi: </w:t>
      </w:r>
      <w:r w:rsidRPr="00A45D1E">
        <w:rPr>
          <w:rFonts w:ascii="Times New Roman" w:hAnsi="Times New Roman"/>
          <w:color w:val="000000"/>
          <w:sz w:val="26"/>
          <w:szCs w:val="26"/>
          <w:lang w:val="tr-TR"/>
        </w:rPr>
        <w:t xml:space="preserve">KKTC Anayasası’na göre, </w:t>
      </w:r>
      <w:r w:rsidRPr="00A45D1E">
        <w:rPr>
          <w:rFonts w:ascii="Times New Roman" w:hAnsi="Times New Roman"/>
          <w:sz w:val="26"/>
          <w:szCs w:val="26"/>
          <w:lang w:val="tr-TR"/>
        </w:rPr>
        <w:t>iptal davasına (soyut norm denetimine) konu olabilecek işlemler, Anayasa’nın 147. maddesinde “</w:t>
      </w:r>
      <w:r w:rsidRPr="00A45D1E">
        <w:rPr>
          <w:rFonts w:ascii="Times New Roman" w:hAnsi="Times New Roman"/>
          <w:b/>
          <w:i/>
          <w:sz w:val="26"/>
          <w:szCs w:val="26"/>
          <w:lang w:val="tr-TR"/>
        </w:rPr>
        <w:t>yasa</w:t>
      </w:r>
      <w:r w:rsidRPr="00A45D1E">
        <w:rPr>
          <w:rFonts w:ascii="Times New Roman" w:hAnsi="Times New Roman"/>
          <w:i/>
          <w:sz w:val="26"/>
          <w:szCs w:val="26"/>
          <w:lang w:val="tr-TR"/>
        </w:rPr>
        <w:t>,</w:t>
      </w:r>
      <w:r w:rsidRPr="00A45D1E">
        <w:rPr>
          <w:rFonts w:ascii="Times New Roman" w:hAnsi="Times New Roman"/>
          <w:b/>
          <w:i/>
          <w:sz w:val="26"/>
          <w:szCs w:val="26"/>
          <w:lang w:val="tr-TR"/>
        </w:rPr>
        <w:t xml:space="preserve"> kararname</w:t>
      </w:r>
      <w:r w:rsidRPr="00A45D1E">
        <w:rPr>
          <w:rFonts w:ascii="Times New Roman" w:hAnsi="Times New Roman"/>
          <w:i/>
          <w:sz w:val="26"/>
          <w:szCs w:val="26"/>
          <w:lang w:val="tr-TR"/>
        </w:rPr>
        <w:t xml:space="preserve">, </w:t>
      </w:r>
      <w:r w:rsidRPr="00A45D1E">
        <w:rPr>
          <w:rFonts w:ascii="Times New Roman" w:hAnsi="Times New Roman"/>
          <w:b/>
          <w:i/>
          <w:sz w:val="26"/>
          <w:szCs w:val="26"/>
          <w:lang w:val="tr-TR"/>
        </w:rPr>
        <w:t>tüzük</w:t>
      </w:r>
      <w:r w:rsidRPr="00A45D1E">
        <w:rPr>
          <w:rFonts w:ascii="Times New Roman" w:hAnsi="Times New Roman"/>
          <w:i/>
          <w:sz w:val="26"/>
          <w:szCs w:val="26"/>
          <w:lang w:val="tr-TR"/>
        </w:rPr>
        <w:t xml:space="preserve">, </w:t>
      </w:r>
      <w:r w:rsidRPr="00A45D1E">
        <w:rPr>
          <w:rFonts w:ascii="Times New Roman" w:hAnsi="Times New Roman"/>
          <w:b/>
          <w:i/>
          <w:sz w:val="26"/>
          <w:szCs w:val="26"/>
          <w:lang w:val="tr-TR"/>
        </w:rPr>
        <w:t>Meclis İçtüzüğü</w:t>
      </w:r>
      <w:r w:rsidRPr="00A45D1E">
        <w:rPr>
          <w:rFonts w:ascii="Times New Roman" w:hAnsi="Times New Roman"/>
          <w:i/>
          <w:sz w:val="26"/>
          <w:szCs w:val="26"/>
          <w:lang w:val="tr-TR"/>
        </w:rPr>
        <w:t>,</w:t>
      </w:r>
      <w:r w:rsidRPr="00A45D1E">
        <w:rPr>
          <w:rFonts w:ascii="Times New Roman" w:hAnsi="Times New Roman"/>
          <w:sz w:val="26"/>
          <w:szCs w:val="26"/>
          <w:lang w:val="tr-TR"/>
        </w:rPr>
        <w:t xml:space="preserve"> </w:t>
      </w:r>
      <w:r w:rsidRPr="00A45D1E">
        <w:rPr>
          <w:rFonts w:ascii="Times New Roman" w:hAnsi="Times New Roman"/>
          <w:b/>
          <w:i/>
          <w:sz w:val="26"/>
          <w:szCs w:val="26"/>
          <w:lang w:val="tr-TR"/>
        </w:rPr>
        <w:t xml:space="preserve">Meclis kararı ve </w:t>
      </w:r>
      <w:r w:rsidRPr="00A45D1E">
        <w:rPr>
          <w:rFonts w:ascii="Times New Roman" w:hAnsi="Times New Roman"/>
          <w:i/>
          <w:sz w:val="26"/>
          <w:szCs w:val="26"/>
          <w:lang w:val="tr-TR"/>
        </w:rPr>
        <w:t xml:space="preserve"> </w:t>
      </w:r>
      <w:r w:rsidRPr="00A45D1E">
        <w:rPr>
          <w:rFonts w:ascii="Times New Roman" w:hAnsi="Times New Roman"/>
          <w:b/>
          <w:i/>
          <w:sz w:val="26"/>
          <w:szCs w:val="26"/>
          <w:lang w:val="tr-TR"/>
        </w:rPr>
        <w:t xml:space="preserve">yönetmelik” </w:t>
      </w:r>
      <w:r w:rsidRPr="00A45D1E">
        <w:rPr>
          <w:rFonts w:ascii="Times New Roman" w:hAnsi="Times New Roman"/>
          <w:sz w:val="26"/>
          <w:szCs w:val="26"/>
          <w:lang w:val="tr-TR"/>
        </w:rPr>
        <w:t>olarak sıralanmaktadır.</w:t>
      </w:r>
      <w:r w:rsidRPr="00A45D1E">
        <w:rPr>
          <w:sz w:val="26"/>
          <w:szCs w:val="26"/>
          <w:lang w:val="tr-TR"/>
        </w:rPr>
        <w:t xml:space="preserve"> </w:t>
      </w:r>
    </w:p>
    <w:p w:rsidR="00A45D1E" w:rsidRPr="00A45D1E" w:rsidRDefault="00A45D1E" w:rsidP="00A45D1E">
      <w:pPr>
        <w:pStyle w:val="DzMetin"/>
        <w:ind w:firstLine="708"/>
        <w:jc w:val="both"/>
        <w:rPr>
          <w:sz w:val="26"/>
          <w:szCs w:val="26"/>
          <w:lang w:val="tr-TR"/>
        </w:rPr>
      </w:pPr>
    </w:p>
    <w:p w:rsidR="00A45D1E" w:rsidRPr="00A45D1E" w:rsidRDefault="00A45D1E" w:rsidP="00A45D1E">
      <w:pPr>
        <w:pStyle w:val="DzMetin"/>
        <w:ind w:firstLine="708"/>
        <w:jc w:val="both"/>
        <w:rPr>
          <w:rFonts w:ascii="Times New Roman" w:hAnsi="Times New Roman"/>
          <w:color w:val="000000"/>
          <w:sz w:val="26"/>
          <w:szCs w:val="26"/>
          <w:lang w:val="tr-TR"/>
        </w:rPr>
      </w:pPr>
      <w:r w:rsidRPr="00A45D1E">
        <w:rPr>
          <w:rFonts w:ascii="Times New Roman" w:hAnsi="Times New Roman"/>
          <w:b/>
          <w:color w:val="000000"/>
          <w:sz w:val="26"/>
          <w:szCs w:val="26"/>
          <w:lang w:val="tr-TR"/>
        </w:rPr>
        <w:t>Meclisi İçtüzüğü</w:t>
      </w:r>
      <w:r w:rsidRPr="00A45D1E">
        <w:rPr>
          <w:rFonts w:ascii="Times New Roman" w:hAnsi="Times New Roman"/>
          <w:color w:val="000000"/>
          <w:sz w:val="26"/>
          <w:szCs w:val="26"/>
          <w:lang w:val="tr-TR"/>
        </w:rPr>
        <w:t xml:space="preserve"> bakımından TC AY ile KKTC AY arasında bir farklılık yoktur. Ancak “</w:t>
      </w:r>
      <w:r w:rsidRPr="00A45D1E">
        <w:rPr>
          <w:rFonts w:ascii="Times New Roman" w:hAnsi="Times New Roman"/>
          <w:b/>
          <w:color w:val="000000"/>
          <w:sz w:val="26"/>
          <w:szCs w:val="26"/>
          <w:lang w:val="tr-TR"/>
        </w:rPr>
        <w:t>Yasalar ve Meclis kararları”</w:t>
      </w:r>
      <w:r w:rsidRPr="00A45D1E">
        <w:rPr>
          <w:rFonts w:ascii="Times New Roman" w:hAnsi="Times New Roman"/>
          <w:color w:val="000000"/>
          <w:sz w:val="26"/>
          <w:szCs w:val="26"/>
          <w:lang w:val="tr-TR"/>
        </w:rPr>
        <w:t xml:space="preserve"> açısından denetim alanı Türkiye ye göre daha geniş tutulmuştur. Soyut Norm denetimine açık olan diğer kurallar ise, yasa gücünde kararnameler dışında TC AYM’nin denetim alanı içinde değildir.</w:t>
      </w:r>
    </w:p>
    <w:p w:rsidR="00A45D1E" w:rsidRPr="00A45D1E" w:rsidRDefault="00A45D1E" w:rsidP="00A45D1E">
      <w:pPr>
        <w:pStyle w:val="DzMetin"/>
        <w:ind w:firstLine="708"/>
        <w:jc w:val="both"/>
        <w:rPr>
          <w:rFonts w:ascii="Times New Roman" w:hAnsi="Times New Roman"/>
          <w:color w:val="000000"/>
          <w:sz w:val="26"/>
          <w:szCs w:val="26"/>
          <w:lang w:val="tr-TR"/>
        </w:rPr>
      </w:pPr>
      <w:r w:rsidRPr="00A45D1E">
        <w:rPr>
          <w:rFonts w:ascii="Times New Roman" w:hAnsi="Times New Roman"/>
          <w:color w:val="000000"/>
          <w:sz w:val="26"/>
          <w:szCs w:val="26"/>
          <w:lang w:val="tr-TR"/>
        </w:rPr>
        <w:t xml:space="preserve"> </w:t>
      </w:r>
    </w:p>
    <w:p w:rsidR="00A45D1E" w:rsidRPr="00A45D1E" w:rsidRDefault="00A45D1E" w:rsidP="00A45D1E">
      <w:pPr>
        <w:pStyle w:val="DzMetin"/>
        <w:ind w:firstLine="708"/>
        <w:jc w:val="both"/>
        <w:rPr>
          <w:rFonts w:ascii="Times New Roman" w:hAnsi="Times New Roman"/>
          <w:b/>
          <w:color w:val="000000"/>
          <w:sz w:val="26"/>
          <w:szCs w:val="26"/>
          <w:lang w:val="tr-TR"/>
        </w:rPr>
      </w:pPr>
      <w:r w:rsidRPr="00A45D1E">
        <w:rPr>
          <w:rFonts w:ascii="Times New Roman" w:hAnsi="Times New Roman"/>
          <w:b/>
          <w:color w:val="000000"/>
          <w:sz w:val="26"/>
          <w:szCs w:val="26"/>
          <w:lang w:val="tr-TR"/>
        </w:rPr>
        <w:t>(1) Normal yasalar açısından</w:t>
      </w:r>
      <w:r w:rsidRPr="00A45D1E">
        <w:rPr>
          <w:rFonts w:ascii="Times New Roman" w:hAnsi="Times New Roman"/>
          <w:color w:val="000000"/>
          <w:sz w:val="26"/>
          <w:szCs w:val="26"/>
          <w:lang w:val="tr-TR"/>
        </w:rPr>
        <w:t xml:space="preserve"> bir farklılıktan söz edilemez. Ancak anayasa değişiklikleri de yasa ile yapılır. İşte bu noktada önemli bir farklılık kendini göstermektedir. 1982 TC AY’nın 148/1. maddesine göre “</w:t>
      </w:r>
      <w:r w:rsidRPr="00A45D1E">
        <w:rPr>
          <w:rFonts w:ascii="Times New Roman" w:hAnsi="Times New Roman"/>
          <w:i/>
          <w:color w:val="000000"/>
          <w:sz w:val="26"/>
          <w:szCs w:val="26"/>
          <w:lang w:val="tr-TR"/>
        </w:rPr>
        <w:t xml:space="preserve">Anayasa Mahkemesi … </w:t>
      </w:r>
      <w:r w:rsidRPr="00A45D1E">
        <w:rPr>
          <w:rFonts w:ascii="Times New Roman" w:hAnsi="Times New Roman"/>
          <w:i/>
          <w:sz w:val="26"/>
          <w:szCs w:val="26"/>
        </w:rPr>
        <w:t>Anayasa değişikliklerini  … sadece şekil bakımından inceler ve denetler.</w:t>
      </w:r>
      <w:r w:rsidRPr="00A45D1E">
        <w:rPr>
          <w:rFonts w:ascii="Times New Roman" w:hAnsi="Times New Roman"/>
          <w:sz w:val="26"/>
          <w:szCs w:val="26"/>
        </w:rPr>
        <w:t>” Oysa KKTC Anayasası’nda böyle bir sınırlama yoktur. Yeri gelmişken Anayasa’nın 1982 TC AY’ndan farklı olarak normal yasaların  biçim yönünden denetiminde de herhangi  bir kısıtlamaya gitmediğini belirtmek gerekir. NECATİGİL, anayasa değişikliği içeren yasaların  yalnızca Anayasa’nın 162 maddesinde öngörülen biçim ve yönteme uygun olup olmadığı yönünden denetlenebileceğini belirtmekte ve bunu şu gerekçeye dayandırmaktadır: “</w:t>
      </w:r>
      <w:r w:rsidRPr="00A45D1E">
        <w:rPr>
          <w:rFonts w:ascii="Times New Roman" w:hAnsi="Times New Roman"/>
          <w:i/>
          <w:sz w:val="26"/>
          <w:szCs w:val="26"/>
        </w:rPr>
        <w:t>Anayasa’nın 162. maddesindeki kayıtlara uygun olarak  geçirilen anayasa değişiklik yasaları normlar hiyerarşisinde Anayasa’ya denk bir statüye sahiptir. Bu statüye sahip bir metnin Anayasa’ya aykırılık iddiasıyla iptal davasına konu yapılmaması gerekir.</w:t>
      </w:r>
      <w:r w:rsidRPr="00A45D1E">
        <w:rPr>
          <w:rFonts w:ascii="Times New Roman" w:hAnsi="Times New Roman"/>
          <w:sz w:val="26"/>
          <w:szCs w:val="26"/>
        </w:rPr>
        <w:t>”</w:t>
      </w:r>
    </w:p>
    <w:p w:rsidR="00A45D1E" w:rsidRPr="00A45D1E" w:rsidRDefault="00A45D1E" w:rsidP="00A45D1E">
      <w:pPr>
        <w:pStyle w:val="DzMetin"/>
        <w:ind w:firstLine="708"/>
        <w:jc w:val="both"/>
        <w:rPr>
          <w:rFonts w:ascii="Times New Roman" w:hAnsi="Times New Roman"/>
          <w:sz w:val="26"/>
          <w:szCs w:val="26"/>
        </w:rPr>
      </w:pPr>
    </w:p>
    <w:p w:rsidR="00A45D1E" w:rsidRPr="00A45D1E" w:rsidRDefault="00A45D1E" w:rsidP="00A45D1E">
      <w:pPr>
        <w:pStyle w:val="DzMetin"/>
        <w:ind w:firstLine="708"/>
        <w:jc w:val="both"/>
        <w:rPr>
          <w:rFonts w:ascii="Times New Roman" w:hAnsi="Times New Roman"/>
          <w:b/>
          <w:sz w:val="26"/>
          <w:szCs w:val="26"/>
          <w:lang w:val="tr-TR"/>
        </w:rPr>
      </w:pPr>
      <w:r w:rsidRPr="00A45D1E">
        <w:rPr>
          <w:rFonts w:ascii="Times New Roman" w:hAnsi="Times New Roman"/>
          <w:sz w:val="26"/>
          <w:szCs w:val="26"/>
        </w:rPr>
        <w:t xml:space="preserve">Bu görüş, salt biçim kuralları esas alındığında doğrudur. Ama 162/1. maddenin içerdiği bir başka önemli  kuralı değerlendirmeye almadığı için eksik ve yanıltıcıdır. Anayasa’nın 162. maddesi, yalnızca biçim kuralları içermemekte maddenin ilk </w:t>
      </w:r>
      <w:r w:rsidRPr="00A45D1E">
        <w:rPr>
          <w:rFonts w:ascii="Times New Roman" w:hAnsi="Times New Roman"/>
          <w:sz w:val="26"/>
          <w:szCs w:val="26"/>
          <w:lang w:val="tr-TR"/>
        </w:rPr>
        <w:t xml:space="preserve"> fıkrasının son cümlesinde Anayasa’nın 9. maddesinde öngörülen  </w:t>
      </w:r>
      <w:r w:rsidRPr="00A45D1E">
        <w:rPr>
          <w:rFonts w:ascii="Times New Roman" w:hAnsi="Times New Roman"/>
          <w:b/>
          <w:sz w:val="26"/>
          <w:szCs w:val="26"/>
          <w:lang w:val="tr-TR"/>
        </w:rPr>
        <w:t xml:space="preserve">değişmez nitelikteki  anayasa kurallarını  saklı tutmaktadır. </w:t>
      </w:r>
      <w:r w:rsidRPr="00A45D1E">
        <w:rPr>
          <w:rFonts w:ascii="Times New Roman" w:hAnsi="Times New Roman"/>
          <w:sz w:val="26"/>
          <w:szCs w:val="26"/>
          <w:lang w:val="tr-TR"/>
        </w:rPr>
        <w:t xml:space="preserve">Burada saklı tutulan, </w:t>
      </w:r>
      <w:r w:rsidRPr="00A45D1E">
        <w:rPr>
          <w:rFonts w:ascii="Times New Roman" w:hAnsi="Times New Roman"/>
          <w:b/>
          <w:sz w:val="26"/>
          <w:szCs w:val="26"/>
          <w:lang w:val="tr-TR"/>
        </w:rPr>
        <w:t>biçime değil, esasa ilişkin</w:t>
      </w:r>
      <w:r w:rsidRPr="00A45D1E">
        <w:rPr>
          <w:rFonts w:ascii="Times New Roman" w:hAnsi="Times New Roman"/>
          <w:sz w:val="26"/>
          <w:szCs w:val="26"/>
          <w:lang w:val="tr-TR"/>
        </w:rPr>
        <w:t xml:space="preserve"> bir alandır.</w:t>
      </w:r>
      <w:r w:rsidRPr="00A45D1E">
        <w:rPr>
          <w:rFonts w:ascii="Times New Roman" w:hAnsi="Times New Roman"/>
          <w:b/>
          <w:sz w:val="26"/>
          <w:szCs w:val="26"/>
          <w:lang w:val="tr-TR"/>
        </w:rPr>
        <w:t xml:space="preserve"> </w:t>
      </w:r>
      <w:r w:rsidRPr="00A45D1E">
        <w:rPr>
          <w:rFonts w:ascii="Times New Roman" w:hAnsi="Times New Roman"/>
          <w:sz w:val="26"/>
          <w:szCs w:val="26"/>
          <w:lang w:val="tr-TR"/>
        </w:rPr>
        <w:t>Bu alanın saklı tutulmasının anlam ve amacı,</w:t>
      </w:r>
      <w:r w:rsidRPr="00A45D1E">
        <w:rPr>
          <w:rFonts w:ascii="Times New Roman" w:hAnsi="Times New Roman"/>
          <w:b/>
          <w:sz w:val="26"/>
          <w:szCs w:val="26"/>
          <w:lang w:val="tr-TR"/>
        </w:rPr>
        <w:t xml:space="preserve"> türev kurucu iktidarın yapabileceği anayasa değişikliklerinin sınırını belirlemektir. </w:t>
      </w:r>
      <w:r w:rsidRPr="00A45D1E">
        <w:rPr>
          <w:rFonts w:ascii="Times New Roman" w:hAnsi="Times New Roman"/>
          <w:sz w:val="26"/>
          <w:szCs w:val="26"/>
          <w:lang w:val="tr-TR"/>
        </w:rPr>
        <w:t>162. maddede yer alan biçim kuralları ise bu maddeye göre</w:t>
      </w:r>
      <w:r w:rsidRPr="00A45D1E">
        <w:rPr>
          <w:rFonts w:ascii="Times New Roman" w:hAnsi="Times New Roman"/>
          <w:b/>
          <w:sz w:val="26"/>
          <w:szCs w:val="26"/>
          <w:lang w:val="tr-TR"/>
        </w:rPr>
        <w:t xml:space="preserve"> yapılabilecek </w:t>
      </w:r>
      <w:r w:rsidRPr="00A45D1E">
        <w:rPr>
          <w:rFonts w:ascii="Times New Roman" w:hAnsi="Times New Roman"/>
          <w:sz w:val="26"/>
          <w:szCs w:val="26"/>
          <w:lang w:val="tr-TR"/>
        </w:rPr>
        <w:t>anayasa değişikliklerle ilgilidir</w:t>
      </w:r>
      <w:r w:rsidRPr="00A45D1E">
        <w:rPr>
          <w:rFonts w:ascii="Times New Roman" w:hAnsi="Times New Roman"/>
          <w:b/>
          <w:sz w:val="26"/>
          <w:szCs w:val="26"/>
          <w:lang w:val="tr-TR"/>
        </w:rPr>
        <w:t xml:space="preserve">. </w:t>
      </w:r>
      <w:r w:rsidRPr="00A45D1E">
        <w:rPr>
          <w:rFonts w:ascii="Times New Roman" w:hAnsi="Times New Roman"/>
          <w:sz w:val="26"/>
          <w:szCs w:val="26"/>
          <w:lang w:val="tr-TR"/>
        </w:rPr>
        <w:t xml:space="preserve">Şu halde </w:t>
      </w:r>
      <w:r w:rsidRPr="00A45D1E">
        <w:rPr>
          <w:rFonts w:ascii="Times New Roman" w:hAnsi="Times New Roman"/>
          <w:b/>
          <w:sz w:val="26"/>
          <w:szCs w:val="26"/>
          <w:lang w:val="tr-TR"/>
        </w:rPr>
        <w:t>Anayasa’nın değişmez kurallarına aykırı olarak yapılan bir anayasa değişikliğinin esas yönünden denetlenmesine KKTC Anayasası açısından hiçbir engel yoktur. Zaten</w:t>
      </w:r>
      <w:r w:rsidRPr="00A45D1E">
        <w:rPr>
          <w:rFonts w:ascii="Times New Roman" w:hAnsi="Times New Roman"/>
          <w:sz w:val="26"/>
          <w:szCs w:val="26"/>
          <w:lang w:val="tr-TR"/>
        </w:rPr>
        <w:t xml:space="preserve"> anayasa değişikliğinin içeriğine bakılmadan değişmez kurallara aykırılığının saptanması mantıken mümkün değildir.</w:t>
      </w:r>
    </w:p>
    <w:p w:rsidR="00A45D1E" w:rsidRPr="00A45D1E" w:rsidRDefault="00A45D1E" w:rsidP="00A45D1E">
      <w:pPr>
        <w:pStyle w:val="DzMetin"/>
        <w:ind w:firstLine="708"/>
        <w:jc w:val="both"/>
        <w:rPr>
          <w:rFonts w:ascii="Times New Roman" w:hAnsi="Times New Roman"/>
          <w:b/>
          <w:sz w:val="26"/>
          <w:szCs w:val="26"/>
          <w:lang w:val="tr-TR"/>
        </w:rPr>
      </w:pPr>
    </w:p>
    <w:p w:rsidR="00A45D1E" w:rsidRPr="00A45D1E" w:rsidRDefault="00A45D1E" w:rsidP="00A45D1E">
      <w:pPr>
        <w:pStyle w:val="DzMetin"/>
        <w:ind w:firstLine="708"/>
        <w:jc w:val="both"/>
        <w:rPr>
          <w:rFonts w:ascii="Times New Roman" w:hAnsi="Times New Roman"/>
          <w:b/>
          <w:color w:val="000000"/>
          <w:sz w:val="26"/>
          <w:szCs w:val="26"/>
          <w:lang w:val="tr-TR"/>
        </w:rPr>
      </w:pPr>
      <w:r w:rsidRPr="00A45D1E">
        <w:rPr>
          <w:rFonts w:ascii="Times New Roman" w:hAnsi="Times New Roman"/>
          <w:b/>
          <w:sz w:val="26"/>
          <w:szCs w:val="26"/>
        </w:rPr>
        <w:t>(2) Meclis Kararları Açısından</w:t>
      </w:r>
      <w:r w:rsidRPr="00A45D1E">
        <w:rPr>
          <w:rFonts w:ascii="Times New Roman" w:hAnsi="Times New Roman"/>
          <w:b/>
          <w:color w:val="000000"/>
          <w:sz w:val="26"/>
          <w:szCs w:val="26"/>
          <w:lang w:val="tr-TR"/>
        </w:rPr>
        <w:t xml:space="preserve">: </w:t>
      </w:r>
      <w:r w:rsidRPr="00A45D1E">
        <w:rPr>
          <w:rFonts w:ascii="Times New Roman" w:hAnsi="Times New Roman"/>
          <w:color w:val="000000"/>
          <w:sz w:val="26"/>
          <w:szCs w:val="26"/>
          <w:lang w:val="tr-TR"/>
        </w:rPr>
        <w:t xml:space="preserve">Dikkat edilirse kendisi de bir meclis kararı olan Meclis İçtüzüğü yanında diğer Cumhuriyet Meclisi kararları da AYM’nin denetim alanı içine alınmıştır. Ancak bu açıdan yalnızca Anayasa’nın 147. maddesine bakmakla yetinmek </w:t>
      </w:r>
      <w:r w:rsidRPr="00A45D1E">
        <w:rPr>
          <w:rFonts w:ascii="Times New Roman" w:hAnsi="Times New Roman"/>
          <w:sz w:val="26"/>
          <w:szCs w:val="26"/>
          <w:lang w:val="tr-TR"/>
        </w:rPr>
        <w:t xml:space="preserve">yanıltıcı olur. Çünkü Anayasa’nın Meclis kararlarının ilanı ile ilgili 95. maddesinin 4. fıkrası bu konuda sınırlayıcı bir kural içermektedir. Bu sınırlayıcı kuralı daha iyi anlayabilmek için 95. maddenin  (1). fıkrasında (a)’dan (ı)’ya kadar sınırlı sayım olanak sıralanan Meclis kararlarına bir göz atmak gerekir. Bunlar şöyle sıralanmıştır: “(a) Savaş ilanına ilişkin kararlar; / b) Bakanlar Kurulunu ve bakanları denetleme ve güvenoyu ile güvensizlik konularındaki kararlar; / (c) Seçimlerin yenilenmesine veya ertelenmesine ilişkin kararlar; / (ç) Milletvekilliğinin sona ermesine ilişkin kararlar; / (d) Yasama dokunulmazlığının kaldırılmasına ilişkin kararlar; / (e) Meclis içi seçim sonuçları; / (f) Cumhurbaşkanının, Başbakanın veya bakanların Yüce Divana sevki ile ilgili kararlar; / (g) Kamu iktisadi teşebbüslerinin </w:t>
      </w:r>
      <w:r w:rsidRPr="00A45D1E">
        <w:rPr>
          <w:rFonts w:ascii="Times New Roman" w:hAnsi="Times New Roman"/>
          <w:sz w:val="26"/>
          <w:szCs w:val="26"/>
          <w:lang w:val="tr-TR"/>
        </w:rPr>
        <w:lastRenderedPageBreak/>
        <w:t>denetimine ilişkin kararlar; / (h) Olağanüstü durum ve sıkıyönetim kararları; / (ı) Kalkınma planlarının onaylanmasına ilişkin kararlar.”</w:t>
      </w:r>
      <w:r w:rsidRPr="00A45D1E">
        <w:rPr>
          <w:sz w:val="26"/>
          <w:szCs w:val="26"/>
          <w:lang w:val="tr-TR"/>
        </w:rPr>
        <w:t xml:space="preserve"> </w:t>
      </w:r>
    </w:p>
    <w:p w:rsidR="00A45D1E" w:rsidRPr="00A45D1E" w:rsidRDefault="00A45D1E" w:rsidP="00A45D1E">
      <w:pPr>
        <w:pStyle w:val="DzMetin"/>
        <w:jc w:val="both"/>
        <w:rPr>
          <w:sz w:val="26"/>
          <w:szCs w:val="26"/>
          <w:lang w:val="tr-TR"/>
        </w:rPr>
      </w:pPr>
      <w:r w:rsidRPr="00A45D1E">
        <w:rPr>
          <w:sz w:val="26"/>
          <w:szCs w:val="26"/>
          <w:lang w:val="tr-TR"/>
        </w:rPr>
        <w:tab/>
      </w:r>
    </w:p>
    <w:p w:rsidR="00A45D1E" w:rsidRPr="00A45D1E" w:rsidRDefault="00A45D1E" w:rsidP="00A45D1E">
      <w:pPr>
        <w:pStyle w:val="DzMetin"/>
        <w:ind w:firstLine="708"/>
        <w:jc w:val="both"/>
        <w:rPr>
          <w:rFonts w:ascii="Times New Roman" w:hAnsi="Times New Roman"/>
          <w:sz w:val="26"/>
          <w:szCs w:val="26"/>
          <w:lang w:val="tr-TR"/>
        </w:rPr>
      </w:pPr>
      <w:r w:rsidRPr="00A45D1E">
        <w:rPr>
          <w:rFonts w:ascii="Times New Roman" w:hAnsi="Times New Roman"/>
          <w:sz w:val="26"/>
          <w:szCs w:val="26"/>
          <w:lang w:val="tr-TR"/>
        </w:rPr>
        <w:t xml:space="preserve">Anayasa’nın 95/4. maddesine göre bu kararlara karşı </w:t>
      </w:r>
      <w:r w:rsidRPr="00A45D1E">
        <w:rPr>
          <w:rFonts w:ascii="Times New Roman" w:hAnsi="Times New Roman"/>
          <w:b/>
          <w:sz w:val="26"/>
          <w:szCs w:val="26"/>
          <w:lang w:val="tr-TR"/>
        </w:rPr>
        <w:t>ilke olarak</w:t>
      </w:r>
      <w:r w:rsidRPr="00A45D1E">
        <w:rPr>
          <w:rFonts w:ascii="Times New Roman" w:hAnsi="Times New Roman"/>
          <w:sz w:val="26"/>
          <w:szCs w:val="26"/>
          <w:lang w:val="tr-TR"/>
        </w:rPr>
        <w:t xml:space="preserve">  “</w:t>
      </w:r>
      <w:r w:rsidRPr="00A45D1E">
        <w:rPr>
          <w:rFonts w:ascii="Times New Roman" w:hAnsi="Times New Roman"/>
          <w:b/>
          <w:i/>
          <w:sz w:val="26"/>
          <w:szCs w:val="26"/>
          <w:lang w:val="tr-TR"/>
        </w:rPr>
        <w:t>mahkemeye başvurulamaz ve Anayasa Mahkemesinde iptal davası açılamaz</w:t>
      </w:r>
      <w:r w:rsidRPr="00A45D1E">
        <w:rPr>
          <w:rFonts w:ascii="Times New Roman" w:hAnsi="Times New Roman"/>
          <w:sz w:val="26"/>
          <w:szCs w:val="26"/>
          <w:lang w:val="tr-TR"/>
        </w:rPr>
        <w:t>”. Ancak yine aynı fıkrada, ( ç ), (d)  ve (h ) bendleri bu kuralın istisnası olarak gösterilmiştir. Başka bir ifade ile  “</w:t>
      </w:r>
      <w:r w:rsidRPr="00A45D1E">
        <w:rPr>
          <w:rFonts w:ascii="Times New Roman" w:hAnsi="Times New Roman"/>
          <w:i/>
          <w:sz w:val="26"/>
          <w:szCs w:val="26"/>
          <w:lang w:val="tr-TR"/>
        </w:rPr>
        <w:t>(ç) Milletvekilliğinin sona ermesine ilişkin kararlar</w:t>
      </w:r>
      <w:r w:rsidRPr="00A45D1E">
        <w:rPr>
          <w:rFonts w:ascii="Times New Roman" w:hAnsi="Times New Roman"/>
          <w:sz w:val="26"/>
          <w:szCs w:val="26"/>
          <w:lang w:val="tr-TR"/>
        </w:rPr>
        <w:t>” ve “</w:t>
      </w:r>
      <w:r w:rsidRPr="00A45D1E">
        <w:rPr>
          <w:rFonts w:ascii="Times New Roman" w:hAnsi="Times New Roman"/>
          <w:i/>
          <w:sz w:val="26"/>
          <w:szCs w:val="26"/>
          <w:lang w:val="tr-TR"/>
        </w:rPr>
        <w:t>(d) Yasama dokunulmazlığının kaldırılmasına ilişkin kararlar</w:t>
      </w:r>
      <w:r w:rsidRPr="00A45D1E">
        <w:rPr>
          <w:rFonts w:ascii="Times New Roman" w:hAnsi="Times New Roman"/>
          <w:sz w:val="26"/>
          <w:szCs w:val="26"/>
          <w:lang w:val="tr-TR"/>
        </w:rPr>
        <w:t>” ile “</w:t>
      </w:r>
      <w:r w:rsidRPr="00A45D1E">
        <w:rPr>
          <w:rFonts w:ascii="Times New Roman" w:hAnsi="Times New Roman"/>
          <w:i/>
          <w:sz w:val="26"/>
          <w:szCs w:val="26"/>
          <w:lang w:val="tr-TR"/>
        </w:rPr>
        <w:t>(h) Olağanüstü durum ve sıkıyönetim kararları</w:t>
      </w:r>
      <w:r w:rsidRPr="00A45D1E">
        <w:rPr>
          <w:rFonts w:ascii="Times New Roman" w:hAnsi="Times New Roman"/>
          <w:sz w:val="26"/>
          <w:szCs w:val="26"/>
          <w:lang w:val="tr-TR"/>
        </w:rPr>
        <w:t>”na karşı Anayasa Mahkemesi’nde iptal davası açılabilecektir.</w:t>
      </w:r>
    </w:p>
    <w:p w:rsidR="00A45D1E" w:rsidRPr="00A45D1E" w:rsidRDefault="00A45D1E" w:rsidP="00A45D1E">
      <w:pPr>
        <w:pStyle w:val="DzMetin"/>
        <w:jc w:val="both"/>
        <w:rPr>
          <w:rFonts w:ascii="Times New Roman" w:hAnsi="Times New Roman"/>
          <w:sz w:val="26"/>
          <w:szCs w:val="26"/>
          <w:lang w:val="tr-TR"/>
        </w:rPr>
      </w:pPr>
    </w:p>
    <w:p w:rsidR="00A45D1E" w:rsidRPr="00A45D1E" w:rsidRDefault="00A45D1E" w:rsidP="00A45D1E">
      <w:pPr>
        <w:pStyle w:val="DzMetin"/>
        <w:jc w:val="both"/>
        <w:rPr>
          <w:rFonts w:ascii="Times New Roman" w:hAnsi="Times New Roman"/>
          <w:sz w:val="26"/>
          <w:szCs w:val="26"/>
          <w:lang w:val="tr-TR"/>
        </w:rPr>
      </w:pPr>
      <w:r w:rsidRPr="00A45D1E">
        <w:rPr>
          <w:rFonts w:ascii="Times New Roman" w:hAnsi="Times New Roman"/>
          <w:sz w:val="26"/>
          <w:szCs w:val="26"/>
          <w:lang w:val="tr-TR"/>
        </w:rPr>
        <w:tab/>
        <w:t xml:space="preserve">Bu açıdan bakıldığında </w:t>
      </w:r>
      <w:r w:rsidRPr="00A45D1E">
        <w:rPr>
          <w:rFonts w:ascii="Times New Roman" w:hAnsi="Times New Roman"/>
          <w:i/>
          <w:sz w:val="26"/>
          <w:szCs w:val="26"/>
          <w:lang w:val="tr-TR"/>
        </w:rPr>
        <w:t>milletvekilliğinin sona ermesine ilişkin kararlar</w:t>
      </w:r>
      <w:r w:rsidRPr="00A45D1E">
        <w:rPr>
          <w:rFonts w:ascii="Times New Roman" w:hAnsi="Times New Roman"/>
          <w:sz w:val="26"/>
          <w:szCs w:val="26"/>
          <w:lang w:val="tr-TR"/>
        </w:rPr>
        <w:t xml:space="preserve"> ile y</w:t>
      </w:r>
      <w:r w:rsidRPr="00A45D1E">
        <w:rPr>
          <w:rFonts w:ascii="Times New Roman" w:hAnsi="Times New Roman"/>
          <w:i/>
          <w:sz w:val="26"/>
          <w:szCs w:val="26"/>
          <w:lang w:val="tr-TR"/>
        </w:rPr>
        <w:t xml:space="preserve">asama dokunulmazlığının kaldırılmasına ilişkin Meclis kararlar, </w:t>
      </w:r>
      <w:r w:rsidRPr="00A45D1E">
        <w:rPr>
          <w:rFonts w:ascii="Times New Roman" w:hAnsi="Times New Roman"/>
          <w:sz w:val="26"/>
          <w:szCs w:val="26"/>
          <w:lang w:val="tr-TR"/>
        </w:rPr>
        <w:t xml:space="preserve"> TC AY’nda da Anayasa Mahkemesi’nin denetimine tâbidir. Bunun yanında KKTC AY ayrıca “o</w:t>
      </w:r>
      <w:r w:rsidRPr="00A45D1E">
        <w:rPr>
          <w:rFonts w:ascii="Times New Roman" w:hAnsi="Times New Roman"/>
          <w:i/>
          <w:sz w:val="26"/>
          <w:szCs w:val="26"/>
          <w:lang w:val="tr-TR"/>
        </w:rPr>
        <w:t>lağanüstü durum ve sıkıyönetim kararları</w:t>
      </w:r>
      <w:r w:rsidRPr="00A45D1E">
        <w:rPr>
          <w:rFonts w:ascii="Times New Roman" w:hAnsi="Times New Roman"/>
          <w:sz w:val="26"/>
          <w:szCs w:val="26"/>
          <w:lang w:val="tr-TR"/>
        </w:rPr>
        <w:t xml:space="preserve">”nı da yargısal denetim kapsamına almıştır. </w:t>
      </w:r>
    </w:p>
    <w:p w:rsidR="00A45D1E" w:rsidRPr="00A45D1E" w:rsidRDefault="00A45D1E" w:rsidP="00A45D1E">
      <w:pPr>
        <w:pStyle w:val="DzMetin"/>
        <w:ind w:firstLine="708"/>
        <w:jc w:val="both"/>
        <w:rPr>
          <w:rFonts w:ascii="Times New Roman" w:hAnsi="Times New Roman"/>
          <w:sz w:val="26"/>
          <w:szCs w:val="26"/>
          <w:lang w:val="tr-TR"/>
        </w:rPr>
      </w:pPr>
    </w:p>
    <w:p w:rsidR="00A45D1E" w:rsidRPr="00A45D1E" w:rsidRDefault="00A45D1E" w:rsidP="00A45D1E">
      <w:pPr>
        <w:pStyle w:val="DzMetin"/>
        <w:ind w:firstLine="708"/>
        <w:jc w:val="both"/>
        <w:rPr>
          <w:rFonts w:ascii="Times New Roman" w:hAnsi="Times New Roman"/>
          <w:i/>
          <w:sz w:val="26"/>
          <w:szCs w:val="26"/>
          <w:lang w:val="tr-TR"/>
        </w:rPr>
      </w:pPr>
      <w:r w:rsidRPr="00A45D1E">
        <w:rPr>
          <w:rFonts w:ascii="Times New Roman" w:hAnsi="Times New Roman"/>
          <w:sz w:val="26"/>
          <w:szCs w:val="26"/>
          <w:lang w:val="tr-TR"/>
        </w:rPr>
        <w:t>Ancak bir başka yanılgının önüne geçmek için hemen belirtelim ki yargısal denetime tabi olan meclis kararları yalnızca bunlardan ibaret değildir.  KKTC eski Başkanlarından Salih S. DAYIOĞLU, 1992 yılında TC. AYM’nin 30. Kuruluş Yıldönümü dolayısıyla düzenlenen  sempozyumda şu görüşe yer vermiştir: “</w:t>
      </w:r>
      <w:r w:rsidRPr="00A45D1E">
        <w:rPr>
          <w:rFonts w:ascii="Times New Roman" w:hAnsi="Times New Roman"/>
          <w:i/>
          <w:sz w:val="26"/>
          <w:szCs w:val="26"/>
          <w:lang w:val="tr-TR"/>
        </w:rPr>
        <w:t xml:space="preserve">Hangi kararların AYM’de denetlenebileceği, Anayasa’nın 95. maddesinde gösterilmiştir. Bu maddeye göre,  milletvekilliğinin sona ermesi ve yasama dokunulmazlığının kaldırılması ile olağanüstü durum ve sıkıyönetim ilân edilmesine ilişkin kararlar denetlenebilir.”. </w:t>
      </w:r>
      <w:r w:rsidRPr="00A45D1E">
        <w:rPr>
          <w:rFonts w:ascii="Times New Roman" w:hAnsi="Times New Roman"/>
          <w:sz w:val="26"/>
          <w:szCs w:val="26"/>
          <w:lang w:val="tr-TR"/>
        </w:rPr>
        <w:t>Bu ifade, yanıltıcıdır</w:t>
      </w:r>
      <w:r w:rsidRPr="00A45D1E">
        <w:rPr>
          <w:rFonts w:ascii="Times New Roman" w:hAnsi="Times New Roman"/>
          <w:i/>
          <w:sz w:val="26"/>
          <w:szCs w:val="26"/>
          <w:lang w:val="tr-TR"/>
        </w:rPr>
        <w:t xml:space="preserve">. </w:t>
      </w:r>
      <w:r w:rsidRPr="00A45D1E">
        <w:rPr>
          <w:rFonts w:ascii="Times New Roman" w:hAnsi="Times New Roman"/>
          <w:sz w:val="26"/>
          <w:szCs w:val="26"/>
          <w:lang w:val="tr-TR"/>
        </w:rPr>
        <w:t xml:space="preserve">Çünkü Meclis kararları 95. maddede sıralananlardan ibaret değildir. </w:t>
      </w:r>
      <w:r w:rsidRPr="00A45D1E">
        <w:rPr>
          <w:rFonts w:ascii="Times New Roman" w:hAnsi="Times New Roman"/>
          <w:sz w:val="26"/>
          <w:szCs w:val="26"/>
        </w:rPr>
        <w:t>95. maddedeki sınırlı sayım, yalnızca “</w:t>
      </w:r>
      <w:r w:rsidRPr="00A45D1E">
        <w:rPr>
          <w:rFonts w:ascii="Times New Roman" w:hAnsi="Times New Roman"/>
          <w:b/>
          <w:i/>
          <w:sz w:val="26"/>
          <w:szCs w:val="26"/>
        </w:rPr>
        <w:t>derhal yürürlüğe girme ilkesi</w:t>
      </w:r>
      <w:r w:rsidRPr="00A45D1E">
        <w:rPr>
          <w:rFonts w:ascii="Times New Roman" w:hAnsi="Times New Roman"/>
          <w:sz w:val="26"/>
          <w:szCs w:val="26"/>
        </w:rPr>
        <w:t>” ve “</w:t>
      </w:r>
      <w:r w:rsidRPr="00A45D1E">
        <w:rPr>
          <w:rFonts w:ascii="Times New Roman" w:hAnsi="Times New Roman"/>
          <w:b/>
          <w:i/>
          <w:sz w:val="26"/>
          <w:szCs w:val="26"/>
        </w:rPr>
        <w:t>Cumhuriyet Meclisi Başkanınca 10 gün içinde Resmi Gazetede ilan edilme zorunluğu</w:t>
      </w:r>
      <w:r w:rsidRPr="00A45D1E">
        <w:rPr>
          <w:rFonts w:ascii="Times New Roman" w:hAnsi="Times New Roman"/>
          <w:sz w:val="26"/>
          <w:szCs w:val="26"/>
        </w:rPr>
        <w:t>”  ile ilgili bir sınırlılıktır. Nitekim aynı maddenin 2. fıkrasında “</w:t>
      </w:r>
      <w:r w:rsidRPr="00A45D1E">
        <w:rPr>
          <w:rFonts w:ascii="Times New Roman" w:hAnsi="Times New Roman"/>
          <w:b/>
          <w:i/>
          <w:sz w:val="26"/>
          <w:szCs w:val="26"/>
        </w:rPr>
        <w:t>Yukarıdaki (1). fıkra kapsamı dışında kalan genel nitelikli Meclis kararlarının ilanı, yasaların ilanı gibi işlem görür.</w:t>
      </w:r>
      <w:r w:rsidRPr="00A45D1E">
        <w:rPr>
          <w:rFonts w:ascii="Times New Roman" w:hAnsi="Times New Roman"/>
          <w:sz w:val="26"/>
          <w:szCs w:val="26"/>
        </w:rPr>
        <w:t xml:space="preserve">” denilmek suretiyle 1. fıkrada sayılanlar dışında da meclis kararları olacağı açıkça belirtilmiş olmaktadır. Bu tür Meclis kararlarının tümü anayasal denetime açıktır.  </w:t>
      </w:r>
    </w:p>
    <w:p w:rsidR="00A45D1E" w:rsidRPr="00A45D1E" w:rsidRDefault="00A45D1E" w:rsidP="00A45D1E">
      <w:pPr>
        <w:spacing w:line="240" w:lineRule="auto"/>
        <w:ind w:firstLine="709"/>
        <w:jc w:val="both"/>
        <w:rPr>
          <w:rFonts w:ascii="Times New Roman" w:hAnsi="Times New Roman" w:cs="Times New Roman"/>
          <w:b/>
          <w:sz w:val="26"/>
          <w:szCs w:val="26"/>
        </w:rPr>
      </w:pPr>
    </w:p>
    <w:p w:rsidR="00A45D1E" w:rsidRPr="00A45D1E" w:rsidRDefault="00A45D1E" w:rsidP="00A45D1E">
      <w:pPr>
        <w:spacing w:line="240" w:lineRule="auto"/>
        <w:ind w:firstLine="709"/>
        <w:jc w:val="both"/>
        <w:rPr>
          <w:rFonts w:ascii="Times New Roman" w:hAnsi="Times New Roman" w:cs="Times New Roman"/>
          <w:sz w:val="26"/>
          <w:szCs w:val="26"/>
        </w:rPr>
      </w:pPr>
      <w:r w:rsidRPr="00A45D1E">
        <w:rPr>
          <w:rFonts w:ascii="Times New Roman" w:hAnsi="Times New Roman" w:cs="Times New Roman"/>
          <w:b/>
          <w:sz w:val="26"/>
          <w:szCs w:val="26"/>
        </w:rPr>
        <w:t>Sonuç olarak</w:t>
      </w:r>
      <w:r w:rsidRPr="00A45D1E">
        <w:rPr>
          <w:rFonts w:ascii="Times New Roman" w:hAnsi="Times New Roman" w:cs="Times New Roman"/>
          <w:sz w:val="26"/>
          <w:szCs w:val="26"/>
        </w:rPr>
        <w:t xml:space="preserve"> TC Anayasası’nın Meclis kararlarını ilke olarak anayasal denetime kapadığını, ancak  İçtüzük, milletvekilliğinin düşmesi, dokunulmazlığın kaldırılması gibi anayasada açıkça belirtilen kararlarda anayasal denetime izin verdiği, buna karşılık KKTC Anayasası’nda Meclis kararlarının ilke olarak anayasal denetim kapsamında olduğunu, ancak 95/1.maddede 10 kalem halinde sıralanan Meclis kararlarından ç,d ve h bendleri dışında kalanlarla ilgili olarak yargısal denetim yapılamayacağını,  95/1 maddede yer almayan Meclis kararlarının ise yargısal denetime açık olduğunu vurgulamak gerekir.</w:t>
      </w:r>
    </w:p>
    <w:p w:rsidR="00A45D1E" w:rsidRPr="00A45D1E" w:rsidRDefault="00A45D1E" w:rsidP="00A45D1E">
      <w:pPr>
        <w:pStyle w:val="DzMetin"/>
        <w:ind w:firstLine="708"/>
        <w:jc w:val="both"/>
        <w:rPr>
          <w:rFonts w:ascii="Times New Roman" w:hAnsi="Times New Roman"/>
          <w:b/>
          <w:sz w:val="26"/>
          <w:szCs w:val="26"/>
          <w:lang w:val="tr-TR"/>
        </w:rPr>
      </w:pPr>
      <w:r w:rsidRPr="00A45D1E">
        <w:rPr>
          <w:rFonts w:ascii="Times New Roman" w:hAnsi="Times New Roman"/>
          <w:b/>
          <w:sz w:val="26"/>
          <w:szCs w:val="26"/>
          <w:lang w:val="tr-TR"/>
        </w:rPr>
        <w:t>(3) Kararname</w:t>
      </w:r>
      <w:r w:rsidRPr="00A45D1E">
        <w:rPr>
          <w:rFonts w:ascii="Times New Roman" w:hAnsi="Times New Roman"/>
          <w:sz w:val="26"/>
          <w:szCs w:val="26"/>
          <w:lang w:val="tr-TR"/>
        </w:rPr>
        <w:t>, T</w:t>
      </w:r>
      <w:r w:rsidRPr="00A45D1E">
        <w:rPr>
          <w:rFonts w:ascii="Times New Roman" w:hAnsi="Times New Roman"/>
          <w:b/>
          <w:sz w:val="26"/>
          <w:szCs w:val="26"/>
          <w:lang w:val="tr-TR"/>
        </w:rPr>
        <w:t xml:space="preserve">üzük ve </w:t>
      </w:r>
      <w:r w:rsidRPr="00A45D1E">
        <w:rPr>
          <w:rFonts w:ascii="Times New Roman" w:hAnsi="Times New Roman"/>
          <w:sz w:val="26"/>
          <w:szCs w:val="26"/>
          <w:lang w:val="tr-TR"/>
        </w:rPr>
        <w:t xml:space="preserve"> Y</w:t>
      </w:r>
      <w:r w:rsidRPr="00A45D1E">
        <w:rPr>
          <w:rFonts w:ascii="Times New Roman" w:hAnsi="Times New Roman"/>
          <w:b/>
          <w:sz w:val="26"/>
          <w:szCs w:val="26"/>
          <w:lang w:val="tr-TR"/>
        </w:rPr>
        <w:t xml:space="preserve">önetmelik Açısından: </w:t>
      </w:r>
      <w:r w:rsidRPr="00A45D1E">
        <w:rPr>
          <w:rFonts w:ascii="Times New Roman" w:hAnsi="Times New Roman"/>
          <w:sz w:val="26"/>
          <w:szCs w:val="26"/>
          <w:lang w:val="tr-TR"/>
        </w:rPr>
        <w:t xml:space="preserve">Bunlar “yasa gücünde kararname” dışında TC AY’nda AYM’nin denetim alanı dışında tutulmuştur. Türkiye’de bu konularda idari yargı yetkilidir. </w:t>
      </w:r>
    </w:p>
    <w:p w:rsidR="00A45D1E" w:rsidRPr="00A45D1E" w:rsidRDefault="00A45D1E" w:rsidP="00A45D1E">
      <w:pPr>
        <w:pStyle w:val="DzMetin"/>
        <w:ind w:firstLine="708"/>
        <w:jc w:val="both"/>
        <w:rPr>
          <w:rFonts w:ascii="Times New Roman" w:hAnsi="Times New Roman"/>
          <w:sz w:val="26"/>
          <w:szCs w:val="26"/>
          <w:lang w:val="tr-TR"/>
        </w:rPr>
      </w:pPr>
    </w:p>
    <w:p w:rsidR="00A45D1E" w:rsidRPr="00A45D1E" w:rsidRDefault="00A45D1E" w:rsidP="00A45D1E">
      <w:pPr>
        <w:pStyle w:val="DzMetin"/>
        <w:ind w:firstLine="708"/>
        <w:jc w:val="both"/>
        <w:rPr>
          <w:rFonts w:ascii="Times New Roman" w:hAnsi="Times New Roman"/>
          <w:sz w:val="26"/>
          <w:szCs w:val="26"/>
          <w:lang w:val="tr-TR"/>
        </w:rPr>
      </w:pPr>
      <w:r w:rsidRPr="00A45D1E">
        <w:rPr>
          <w:rFonts w:ascii="Times New Roman" w:hAnsi="Times New Roman"/>
          <w:sz w:val="26"/>
          <w:szCs w:val="26"/>
          <w:lang w:val="tr-TR"/>
        </w:rPr>
        <w:lastRenderedPageBreak/>
        <w:t xml:space="preserve">KKTC içtihat ve öğretisinde “kararname” sözcüğünden </w:t>
      </w:r>
      <w:r w:rsidRPr="00A45D1E">
        <w:rPr>
          <w:rFonts w:ascii="Times New Roman" w:hAnsi="Times New Roman"/>
          <w:b/>
          <w:sz w:val="26"/>
          <w:szCs w:val="26"/>
          <w:lang w:val="tr-TR"/>
        </w:rPr>
        <w:t>öncelikle yasa gücünde kararnameler</w:t>
      </w:r>
      <w:r w:rsidRPr="00A45D1E">
        <w:rPr>
          <w:rFonts w:ascii="Times New Roman" w:hAnsi="Times New Roman"/>
          <w:sz w:val="26"/>
          <w:szCs w:val="26"/>
          <w:lang w:val="tr-TR"/>
        </w:rPr>
        <w:t xml:space="preserve"> anlaşılmaktadır. Bunun dışında kalan kararnameler konusunda son derece daraltıcı yorumlara gidilmekte, “</w:t>
      </w:r>
      <w:r w:rsidRPr="00A45D1E">
        <w:rPr>
          <w:rFonts w:ascii="Times New Roman" w:hAnsi="Times New Roman"/>
          <w:b/>
          <w:i/>
          <w:sz w:val="26"/>
          <w:szCs w:val="26"/>
          <w:lang w:val="tr-TR"/>
        </w:rPr>
        <w:t>Kararname sözcüğünün “Bakanlar Kurulu kararlarını ya da emirnamelerini kapsamadığı</w:t>
      </w:r>
      <w:r w:rsidRPr="00A45D1E">
        <w:rPr>
          <w:rFonts w:ascii="Times New Roman" w:hAnsi="Times New Roman"/>
          <w:sz w:val="26"/>
          <w:szCs w:val="26"/>
          <w:lang w:val="tr-TR"/>
        </w:rPr>
        <w:t xml:space="preserve">” belirtilmektedir. Bu görüş doğruysa, o zaman Anayasa’nın 103/1, 108/1, 110/2b ve 121/5. maddelerinde geçen kararname sözcüğüne ne anlam verilecek? Özellikle 103/1, 110/3 b ve 121/5. maddelerde geçen kararname sözcüğünün Bakanlar Kurulu kararını, hatta  bir ya da iki bakanlığı ilgilendiren kararları kapsadığı kuşkusuzdur. Bu durumda AYM’nin yaptığı daraltıcı yoruma, </w:t>
      </w:r>
      <w:r w:rsidRPr="00A45D1E">
        <w:rPr>
          <w:rFonts w:ascii="Times New Roman" w:hAnsi="Times New Roman"/>
          <w:b/>
          <w:sz w:val="26"/>
          <w:szCs w:val="26"/>
          <w:lang w:val="tr-TR"/>
        </w:rPr>
        <w:t>iş yükünü azaltma</w:t>
      </w:r>
      <w:r w:rsidRPr="00A45D1E">
        <w:rPr>
          <w:rFonts w:ascii="Times New Roman" w:hAnsi="Times New Roman"/>
          <w:sz w:val="26"/>
          <w:szCs w:val="26"/>
          <w:lang w:val="tr-TR"/>
        </w:rPr>
        <w:t xml:space="preserve"> eğiliminin dışında bir anlam vermekte güçlük çektiğimizi belirtmemiz gerekiyor. </w:t>
      </w:r>
    </w:p>
    <w:p w:rsidR="00A45D1E" w:rsidRPr="00A45D1E" w:rsidRDefault="00A45D1E" w:rsidP="00A45D1E">
      <w:pPr>
        <w:pStyle w:val="DzMetin"/>
        <w:ind w:firstLine="708"/>
        <w:jc w:val="both"/>
        <w:rPr>
          <w:sz w:val="26"/>
          <w:szCs w:val="26"/>
          <w:lang w:val="tr-TR"/>
        </w:rPr>
      </w:pPr>
    </w:p>
    <w:p w:rsidR="00A45D1E" w:rsidRPr="00A45D1E" w:rsidRDefault="00A45D1E" w:rsidP="00A45D1E">
      <w:pPr>
        <w:pStyle w:val="DzMetin"/>
        <w:ind w:firstLine="720"/>
        <w:jc w:val="both"/>
        <w:rPr>
          <w:rFonts w:ascii="Times New Roman" w:hAnsi="Times New Roman"/>
          <w:b/>
          <w:sz w:val="26"/>
          <w:szCs w:val="26"/>
          <w:lang w:val="tr-TR"/>
        </w:rPr>
      </w:pPr>
      <w:r w:rsidRPr="00A45D1E">
        <w:rPr>
          <w:rFonts w:ascii="Times New Roman" w:hAnsi="Times New Roman"/>
          <w:b/>
          <w:sz w:val="26"/>
          <w:szCs w:val="26"/>
          <w:lang w:val="tr-TR"/>
        </w:rPr>
        <w:t xml:space="preserve"> (4) İptal Davası Açmaya Yetkili Olanlar</w:t>
      </w:r>
    </w:p>
    <w:p w:rsidR="00A45D1E" w:rsidRPr="00A45D1E" w:rsidRDefault="00A45D1E" w:rsidP="00A45D1E">
      <w:pPr>
        <w:pStyle w:val="DzMetin"/>
        <w:ind w:firstLine="720"/>
        <w:jc w:val="both"/>
        <w:rPr>
          <w:rFonts w:ascii="Times New Roman" w:hAnsi="Times New Roman"/>
          <w:sz w:val="26"/>
          <w:szCs w:val="26"/>
          <w:lang w:val="tr-TR"/>
        </w:rPr>
      </w:pPr>
    </w:p>
    <w:p w:rsidR="00A45D1E" w:rsidRPr="00A45D1E" w:rsidRDefault="00A45D1E" w:rsidP="00A45D1E">
      <w:pPr>
        <w:pStyle w:val="DzMetin"/>
        <w:ind w:firstLine="720"/>
        <w:jc w:val="both"/>
        <w:rPr>
          <w:rFonts w:ascii="Times New Roman" w:hAnsi="Times New Roman"/>
          <w:sz w:val="26"/>
          <w:szCs w:val="26"/>
          <w:lang w:val="tr-TR"/>
        </w:rPr>
      </w:pPr>
      <w:r w:rsidRPr="00A45D1E">
        <w:rPr>
          <w:rFonts w:ascii="Times New Roman" w:hAnsi="Times New Roman"/>
          <w:sz w:val="26"/>
          <w:szCs w:val="26"/>
          <w:lang w:val="tr-TR"/>
        </w:rPr>
        <w:t xml:space="preserve">Öte yandan Kıbrıs AYM’nin denetim alanını genişleten bir başka etken, </w:t>
      </w:r>
      <w:r w:rsidRPr="00A45D1E">
        <w:rPr>
          <w:rFonts w:ascii="Times New Roman" w:hAnsi="Times New Roman"/>
          <w:b/>
          <w:sz w:val="26"/>
          <w:szCs w:val="26"/>
          <w:lang w:val="tr-TR"/>
        </w:rPr>
        <w:t>iptal davası  açmaya yetkili  olanların</w:t>
      </w:r>
      <w:r w:rsidRPr="00A45D1E">
        <w:rPr>
          <w:rFonts w:ascii="Times New Roman" w:hAnsi="Times New Roman"/>
          <w:sz w:val="26"/>
          <w:szCs w:val="26"/>
          <w:lang w:val="tr-TR"/>
        </w:rPr>
        <w:t xml:space="preserve"> 1982 TC AY’na göre </w:t>
      </w:r>
      <w:r w:rsidRPr="00A45D1E">
        <w:rPr>
          <w:rFonts w:ascii="Times New Roman" w:hAnsi="Times New Roman"/>
          <w:b/>
          <w:sz w:val="26"/>
          <w:szCs w:val="26"/>
          <w:lang w:val="tr-TR"/>
        </w:rPr>
        <w:t>çok daha geniş</w:t>
      </w:r>
      <w:r w:rsidRPr="00A45D1E">
        <w:rPr>
          <w:rFonts w:ascii="Times New Roman" w:hAnsi="Times New Roman"/>
          <w:sz w:val="26"/>
          <w:szCs w:val="26"/>
          <w:lang w:val="tr-TR"/>
        </w:rPr>
        <w:t xml:space="preserve"> tutulmuş olmasıdır. Anayasa’nın 147. maddesine göre,  </w:t>
      </w:r>
      <w:r w:rsidRPr="00A45D1E">
        <w:rPr>
          <w:rFonts w:ascii="Times New Roman" w:hAnsi="Times New Roman"/>
          <w:b/>
          <w:sz w:val="26"/>
          <w:szCs w:val="26"/>
          <w:lang w:val="tr-TR"/>
        </w:rPr>
        <w:t>Cumhurbaşkanı</w:t>
      </w:r>
      <w:r w:rsidRPr="00A45D1E">
        <w:rPr>
          <w:rFonts w:ascii="Times New Roman" w:hAnsi="Times New Roman"/>
          <w:sz w:val="26"/>
          <w:szCs w:val="26"/>
          <w:lang w:val="tr-TR"/>
        </w:rPr>
        <w:t xml:space="preserve">, </w:t>
      </w:r>
      <w:r w:rsidRPr="00A45D1E">
        <w:rPr>
          <w:rFonts w:ascii="Times New Roman" w:hAnsi="Times New Roman"/>
          <w:b/>
          <w:sz w:val="26"/>
          <w:szCs w:val="26"/>
          <w:lang w:val="tr-TR"/>
        </w:rPr>
        <w:t>Mecliste temsil edilen siyasal partiler</w:t>
      </w:r>
      <w:r w:rsidRPr="00A45D1E">
        <w:rPr>
          <w:rFonts w:ascii="Times New Roman" w:hAnsi="Times New Roman"/>
          <w:sz w:val="26"/>
          <w:szCs w:val="26"/>
          <w:lang w:val="tr-TR"/>
        </w:rPr>
        <w:t xml:space="preserve"> ve parti grupları ve </w:t>
      </w:r>
      <w:r w:rsidRPr="00A45D1E">
        <w:rPr>
          <w:rFonts w:ascii="Times New Roman" w:hAnsi="Times New Roman"/>
          <w:b/>
          <w:sz w:val="26"/>
          <w:szCs w:val="26"/>
          <w:lang w:val="tr-TR"/>
        </w:rPr>
        <w:t>en az 9 milletvekili</w:t>
      </w:r>
      <w:r w:rsidRPr="00A45D1E">
        <w:rPr>
          <w:rFonts w:ascii="Times New Roman" w:hAnsi="Times New Roman"/>
          <w:sz w:val="26"/>
          <w:szCs w:val="26"/>
          <w:lang w:val="tr-TR"/>
        </w:rPr>
        <w:t xml:space="preserve"> soyut norm denetiminin konusu olan her kuralla ilgili olarak iptal davası açabilir. Bunun gibi </w:t>
      </w:r>
      <w:r w:rsidRPr="00A45D1E">
        <w:rPr>
          <w:rFonts w:ascii="Times New Roman" w:hAnsi="Times New Roman"/>
          <w:b/>
          <w:sz w:val="26"/>
          <w:szCs w:val="26"/>
          <w:lang w:val="tr-TR"/>
        </w:rPr>
        <w:t xml:space="preserve">kendi varlık ve görevlerini ilgilendiren alanlarda </w:t>
      </w:r>
      <w:r w:rsidRPr="00A45D1E">
        <w:rPr>
          <w:rFonts w:ascii="Times New Roman" w:hAnsi="Times New Roman"/>
          <w:sz w:val="26"/>
          <w:szCs w:val="26"/>
          <w:lang w:val="tr-TR"/>
        </w:rPr>
        <w:t>diğer</w:t>
      </w:r>
      <w:r w:rsidRPr="00A45D1E">
        <w:rPr>
          <w:rFonts w:ascii="Times New Roman" w:hAnsi="Times New Roman"/>
          <w:b/>
          <w:sz w:val="26"/>
          <w:szCs w:val="26"/>
          <w:lang w:val="tr-TR"/>
        </w:rPr>
        <w:t xml:space="preserve"> kurum, kuruluş veya sendikalar</w:t>
      </w:r>
      <w:r w:rsidRPr="00A45D1E">
        <w:rPr>
          <w:rFonts w:ascii="Times New Roman" w:hAnsi="Times New Roman"/>
          <w:sz w:val="26"/>
          <w:szCs w:val="26"/>
          <w:lang w:val="tr-TR"/>
        </w:rPr>
        <w:t xml:space="preserve"> da  soyut norm denetimini harekete geçirebilirler.  </w:t>
      </w:r>
    </w:p>
    <w:p w:rsidR="00A45D1E" w:rsidRPr="00A45D1E" w:rsidRDefault="00A45D1E" w:rsidP="00A45D1E">
      <w:pPr>
        <w:pStyle w:val="DzMetin"/>
        <w:ind w:firstLine="720"/>
        <w:jc w:val="both"/>
        <w:rPr>
          <w:rFonts w:ascii="Times New Roman" w:hAnsi="Times New Roman"/>
          <w:sz w:val="26"/>
          <w:szCs w:val="26"/>
          <w:lang w:val="tr-TR"/>
        </w:rPr>
      </w:pPr>
    </w:p>
    <w:p w:rsidR="00A45D1E" w:rsidRPr="00A45D1E" w:rsidRDefault="00A45D1E" w:rsidP="00A45D1E">
      <w:pPr>
        <w:pStyle w:val="DzMetin"/>
        <w:ind w:firstLine="720"/>
        <w:jc w:val="both"/>
        <w:rPr>
          <w:rFonts w:ascii="Times New Roman" w:hAnsi="Times New Roman"/>
          <w:sz w:val="26"/>
          <w:szCs w:val="26"/>
          <w:lang w:val="tr-TR"/>
        </w:rPr>
      </w:pPr>
      <w:r w:rsidRPr="00A45D1E">
        <w:rPr>
          <w:rFonts w:ascii="Times New Roman" w:hAnsi="Times New Roman"/>
          <w:sz w:val="26"/>
          <w:szCs w:val="26"/>
          <w:lang w:val="tr-TR"/>
        </w:rPr>
        <w:t>NECATİGİL, AYM’nin bir kararına gönderme yaparak Mecliste temsil edilmeyen siyasal partilerin kendi varlık ve görevlerini ilgilendirse bile iptal davası açamayacaklarını belirtmektedir. Bu daraltıcı yorumu anlamakta güçlük çekiyoruz. Anayasa’nın yalnızca Mecliste temsil edilen partileri zikretmiş olması, tüm yasalarla ilgili olarak dava açma yetkisini ifade eder. Bu düzenlemeden kendi varlık ve görevlerini ilgilendiren konularda Mecliste temsil edilmeyen partilerin dava açamayacağı anlamı çıkmaz. Anayasa’nın salt Meclis’te temsil edilmedikleri için, siyasal partileri kendi varlık ve görevini ilgilendiren konularla sınırlı bir dava açma yetkisinden yoksun bırakmış olabileceği düşünülemez. Aksini yorum, “</w:t>
      </w:r>
      <w:r w:rsidRPr="00A45D1E">
        <w:rPr>
          <w:rFonts w:ascii="Times New Roman" w:hAnsi="Times New Roman"/>
          <w:b/>
          <w:i/>
          <w:sz w:val="26"/>
          <w:szCs w:val="26"/>
          <w:lang w:val="tr-TR"/>
        </w:rPr>
        <w:t>Anayasa’nın demokratik siyasal hayatın vazgeçilmez öğesi</w:t>
      </w:r>
      <w:r w:rsidRPr="00A45D1E">
        <w:rPr>
          <w:rFonts w:ascii="Times New Roman" w:hAnsi="Times New Roman"/>
          <w:sz w:val="26"/>
          <w:szCs w:val="26"/>
          <w:lang w:val="tr-TR"/>
        </w:rPr>
        <w:t>” olarak tanımladığı siyasal partilerin, yalnızca Mecliste temsil edilen partiler olduğu anlamına gelir ki böyle bir yaklaşımı çoğulcu demokrasi ile bağdaştırmak olanaksızdır.</w:t>
      </w:r>
    </w:p>
    <w:p w:rsidR="00A45D1E" w:rsidRPr="00A45D1E" w:rsidRDefault="00A45D1E" w:rsidP="00A45D1E">
      <w:pPr>
        <w:pStyle w:val="DzMetin"/>
        <w:ind w:firstLine="720"/>
        <w:jc w:val="both"/>
        <w:rPr>
          <w:rFonts w:ascii="Times New Roman" w:hAnsi="Times New Roman"/>
          <w:sz w:val="26"/>
          <w:szCs w:val="26"/>
          <w:lang w:val="tr-TR"/>
        </w:rPr>
      </w:pPr>
      <w:r w:rsidRPr="00A45D1E">
        <w:rPr>
          <w:rFonts w:ascii="Times New Roman" w:hAnsi="Times New Roman"/>
          <w:sz w:val="26"/>
          <w:szCs w:val="26"/>
          <w:lang w:val="tr-TR"/>
        </w:rPr>
        <w:t xml:space="preserve"> </w:t>
      </w:r>
    </w:p>
    <w:p w:rsidR="00A45D1E" w:rsidRPr="00A45D1E" w:rsidRDefault="00A45D1E" w:rsidP="00A45D1E">
      <w:pPr>
        <w:pStyle w:val="DzMetin"/>
        <w:ind w:firstLine="720"/>
        <w:jc w:val="both"/>
        <w:rPr>
          <w:rFonts w:ascii="Times New Roman" w:hAnsi="Times New Roman"/>
          <w:b/>
          <w:sz w:val="26"/>
          <w:szCs w:val="26"/>
          <w:lang w:val="tr-TR"/>
        </w:rPr>
      </w:pPr>
      <w:r w:rsidRPr="00A45D1E">
        <w:rPr>
          <w:rFonts w:ascii="Times New Roman" w:hAnsi="Times New Roman"/>
          <w:b/>
          <w:sz w:val="26"/>
          <w:szCs w:val="26"/>
          <w:lang w:val="tr-TR"/>
        </w:rPr>
        <w:t>(5) İptal Davasında Süre</w:t>
      </w:r>
    </w:p>
    <w:p w:rsidR="00A45D1E" w:rsidRPr="00A45D1E" w:rsidRDefault="00A45D1E" w:rsidP="00A45D1E">
      <w:pPr>
        <w:pStyle w:val="DzMetin"/>
        <w:ind w:firstLine="720"/>
        <w:jc w:val="both"/>
        <w:rPr>
          <w:rFonts w:ascii="Times New Roman" w:hAnsi="Times New Roman"/>
          <w:b/>
          <w:sz w:val="26"/>
          <w:szCs w:val="26"/>
          <w:lang w:val="tr-TR"/>
        </w:rPr>
      </w:pPr>
    </w:p>
    <w:p w:rsidR="00A45D1E" w:rsidRPr="00A45D1E" w:rsidRDefault="00A45D1E" w:rsidP="00A45D1E">
      <w:pPr>
        <w:pStyle w:val="DzMetin"/>
        <w:ind w:firstLine="720"/>
        <w:jc w:val="both"/>
        <w:rPr>
          <w:rFonts w:ascii="Times New Roman" w:hAnsi="Times New Roman"/>
          <w:b/>
          <w:sz w:val="26"/>
          <w:szCs w:val="26"/>
          <w:lang w:val="tr-TR"/>
        </w:rPr>
      </w:pPr>
      <w:r w:rsidRPr="00A45D1E">
        <w:rPr>
          <w:rFonts w:ascii="Times New Roman" w:hAnsi="Times New Roman"/>
          <w:sz w:val="26"/>
          <w:szCs w:val="26"/>
          <w:lang w:val="tr-TR"/>
        </w:rPr>
        <w:t>Yukarda açıklanan kurallara göre iptal davası açmaya yetkili kılınanlar bu haklarını ilgili hukuk kaynağının Resmi Gazete’de yayımlanmasından başlayarak 90 gün içinde kullanmak zorundadırlar. Bu süre hak düşürücü bir süredir.</w:t>
      </w:r>
      <w:r w:rsidR="005032A2" w:rsidRPr="00A45D1E">
        <w:rPr>
          <w:rFonts w:ascii="Times New Roman" w:hAnsi="Times New Roman"/>
          <w:b/>
          <w:sz w:val="26"/>
          <w:szCs w:val="26"/>
          <w:lang w:val="tr-TR"/>
        </w:rPr>
        <w:t xml:space="preserve"> </w:t>
      </w:r>
    </w:p>
    <w:p w:rsidR="005032A2" w:rsidRDefault="005032A2" w:rsidP="00A45D1E">
      <w:pPr>
        <w:pStyle w:val="DzMetin"/>
        <w:ind w:firstLine="720"/>
        <w:jc w:val="both"/>
        <w:rPr>
          <w:rFonts w:ascii="Times New Roman" w:hAnsi="Times New Roman"/>
          <w:b/>
          <w:sz w:val="26"/>
          <w:szCs w:val="26"/>
          <w:lang w:val="tr-TR"/>
        </w:rPr>
      </w:pPr>
    </w:p>
    <w:p w:rsidR="00A45D1E" w:rsidRPr="00A45D1E" w:rsidRDefault="00A45D1E" w:rsidP="00A45D1E">
      <w:pPr>
        <w:pStyle w:val="DzMetin"/>
        <w:ind w:firstLine="720"/>
        <w:jc w:val="both"/>
        <w:rPr>
          <w:rFonts w:ascii="Times New Roman" w:hAnsi="Times New Roman"/>
          <w:b/>
          <w:sz w:val="26"/>
          <w:szCs w:val="26"/>
          <w:lang w:val="tr-TR"/>
        </w:rPr>
      </w:pPr>
      <w:r w:rsidRPr="00A45D1E">
        <w:rPr>
          <w:rFonts w:ascii="Times New Roman" w:hAnsi="Times New Roman"/>
          <w:b/>
          <w:sz w:val="26"/>
          <w:szCs w:val="26"/>
          <w:lang w:val="tr-TR"/>
        </w:rPr>
        <w:t>bb) Somut Norm Denetimi</w:t>
      </w:r>
    </w:p>
    <w:p w:rsidR="005032A2" w:rsidRDefault="005032A2" w:rsidP="005032A2">
      <w:pPr>
        <w:pStyle w:val="DzMetin"/>
        <w:ind w:firstLine="708"/>
        <w:jc w:val="both"/>
        <w:rPr>
          <w:rFonts w:ascii="Times New Roman" w:hAnsi="Times New Roman"/>
          <w:sz w:val="26"/>
          <w:szCs w:val="26"/>
          <w:lang w:val="tr-TR"/>
        </w:rPr>
      </w:pPr>
    </w:p>
    <w:p w:rsidR="00A45D1E" w:rsidRPr="00A45D1E" w:rsidRDefault="00A45D1E" w:rsidP="005032A2">
      <w:pPr>
        <w:pStyle w:val="DzMetin"/>
        <w:ind w:firstLine="708"/>
        <w:jc w:val="both"/>
        <w:rPr>
          <w:rFonts w:ascii="Times New Roman" w:hAnsi="Times New Roman"/>
          <w:b/>
          <w:sz w:val="26"/>
          <w:szCs w:val="26"/>
          <w:lang w:val="tr-TR"/>
        </w:rPr>
      </w:pPr>
      <w:r w:rsidRPr="00A45D1E">
        <w:rPr>
          <w:rFonts w:ascii="Times New Roman" w:hAnsi="Times New Roman"/>
          <w:sz w:val="26"/>
          <w:szCs w:val="26"/>
          <w:lang w:val="tr-TR"/>
        </w:rPr>
        <w:t>“</w:t>
      </w:r>
      <w:r w:rsidRPr="00A45D1E">
        <w:rPr>
          <w:rFonts w:ascii="Times New Roman" w:hAnsi="Times New Roman"/>
          <w:i/>
          <w:sz w:val="26"/>
          <w:szCs w:val="26"/>
          <w:lang w:val="tr-TR"/>
        </w:rPr>
        <w:t>Anayasaya Aykırılık Konusunun Mahkemeler Tarafından Yüksek Mahkemeye İletilmesi</w:t>
      </w:r>
      <w:r w:rsidRPr="00A45D1E">
        <w:rPr>
          <w:rFonts w:ascii="Times New Roman" w:hAnsi="Times New Roman"/>
          <w:sz w:val="26"/>
          <w:szCs w:val="26"/>
          <w:lang w:val="tr-TR"/>
        </w:rPr>
        <w:t>” başlığı</w:t>
      </w:r>
      <w:r w:rsidRPr="00A45D1E">
        <w:rPr>
          <w:sz w:val="26"/>
          <w:szCs w:val="26"/>
          <w:lang w:val="tr-TR"/>
        </w:rPr>
        <w:t>n</w:t>
      </w:r>
      <w:r w:rsidRPr="00A45D1E">
        <w:rPr>
          <w:rFonts w:ascii="Times New Roman" w:hAnsi="Times New Roman"/>
          <w:sz w:val="26"/>
          <w:szCs w:val="26"/>
          <w:lang w:val="tr-TR"/>
        </w:rPr>
        <w:t xml:space="preserve">ı taşıyan 148. </w:t>
      </w:r>
      <w:r w:rsidRPr="00A45D1E">
        <w:rPr>
          <w:sz w:val="26"/>
          <w:szCs w:val="26"/>
          <w:lang w:val="tr-TR"/>
        </w:rPr>
        <w:t>m</w:t>
      </w:r>
      <w:r w:rsidRPr="00A45D1E">
        <w:rPr>
          <w:rFonts w:ascii="Times New Roman" w:hAnsi="Times New Roman"/>
          <w:sz w:val="26"/>
          <w:szCs w:val="26"/>
          <w:lang w:val="tr-TR"/>
        </w:rPr>
        <w:t>addede</w:t>
      </w:r>
      <w:r w:rsidRPr="00A45D1E">
        <w:rPr>
          <w:rFonts w:ascii="Times New Roman" w:hAnsi="Times New Roman"/>
          <w:b/>
          <w:sz w:val="26"/>
          <w:szCs w:val="26"/>
          <w:lang w:val="tr-TR"/>
        </w:rPr>
        <w:t xml:space="preserve">, </w:t>
      </w:r>
      <w:r w:rsidRPr="00A45D1E">
        <w:rPr>
          <w:rFonts w:ascii="Times New Roman" w:hAnsi="Times New Roman"/>
          <w:sz w:val="26"/>
          <w:szCs w:val="26"/>
          <w:lang w:val="tr-TR"/>
        </w:rPr>
        <w:t>öğretinin</w:t>
      </w:r>
      <w:r w:rsidRPr="00A45D1E">
        <w:rPr>
          <w:rFonts w:ascii="Times New Roman" w:hAnsi="Times New Roman"/>
          <w:b/>
          <w:sz w:val="26"/>
          <w:szCs w:val="26"/>
          <w:lang w:val="tr-TR"/>
        </w:rPr>
        <w:t xml:space="preserve"> “</w:t>
      </w:r>
      <w:r w:rsidRPr="00A45D1E">
        <w:rPr>
          <w:rFonts w:ascii="Times New Roman" w:hAnsi="Times New Roman"/>
          <w:b/>
          <w:i/>
          <w:sz w:val="26"/>
          <w:szCs w:val="26"/>
          <w:lang w:val="tr-TR"/>
        </w:rPr>
        <w:t>somut norm denetimi</w:t>
      </w:r>
      <w:r w:rsidRPr="00A45D1E">
        <w:rPr>
          <w:rFonts w:ascii="Times New Roman" w:hAnsi="Times New Roman"/>
          <w:b/>
          <w:sz w:val="26"/>
          <w:szCs w:val="26"/>
          <w:lang w:val="tr-TR"/>
        </w:rPr>
        <w:t xml:space="preserve">” </w:t>
      </w:r>
      <w:r w:rsidRPr="00A45D1E">
        <w:rPr>
          <w:rFonts w:ascii="Times New Roman" w:hAnsi="Times New Roman"/>
          <w:sz w:val="26"/>
          <w:szCs w:val="26"/>
          <w:lang w:val="tr-TR"/>
        </w:rPr>
        <w:t>olarak adlandırdığı yöntem düzenlenmektedir. Bu maddeye göre:</w:t>
      </w:r>
    </w:p>
    <w:p w:rsidR="00A45D1E" w:rsidRPr="00A45D1E" w:rsidRDefault="00A45D1E" w:rsidP="00A45D1E">
      <w:pPr>
        <w:ind w:left="708" w:firstLine="708"/>
        <w:rPr>
          <w:rFonts w:ascii="Times New Roman" w:hAnsi="Times New Roman" w:cs="Times New Roman"/>
          <w:sz w:val="26"/>
          <w:szCs w:val="26"/>
        </w:rPr>
      </w:pPr>
    </w:p>
    <w:p w:rsidR="00A45D1E" w:rsidRPr="00A45D1E" w:rsidRDefault="00A45D1E" w:rsidP="00A45D1E">
      <w:pPr>
        <w:ind w:left="708" w:firstLine="708"/>
        <w:jc w:val="both"/>
        <w:rPr>
          <w:rFonts w:ascii="Times New Roman" w:hAnsi="Times New Roman" w:cs="Times New Roman"/>
          <w:i/>
          <w:sz w:val="26"/>
          <w:szCs w:val="26"/>
        </w:rPr>
      </w:pPr>
      <w:r w:rsidRPr="00A45D1E">
        <w:rPr>
          <w:rFonts w:ascii="Times New Roman" w:hAnsi="Times New Roman" w:cs="Times New Roman"/>
          <w:sz w:val="26"/>
          <w:szCs w:val="26"/>
        </w:rPr>
        <w:lastRenderedPageBreak/>
        <w:t>“</w:t>
      </w:r>
      <w:r w:rsidRPr="00A45D1E">
        <w:rPr>
          <w:rFonts w:ascii="Times New Roman" w:hAnsi="Times New Roman" w:cs="Times New Roman"/>
          <w:i/>
          <w:sz w:val="26"/>
          <w:szCs w:val="26"/>
        </w:rPr>
        <w:t>(1) İstinaf işlemleri de dahil olmak üzere, herhangi bir mahkeme işlemindeki bir taraf, bu işlemin herhangi bir safhasında bu işlemdeki uyuşmazlık konularından herhangi birinin</w:t>
      </w:r>
      <w:r w:rsidRPr="00A45D1E">
        <w:rPr>
          <w:rFonts w:ascii="Times New Roman" w:hAnsi="Times New Roman" w:cs="Times New Roman"/>
          <w:b/>
          <w:i/>
          <w:sz w:val="26"/>
          <w:szCs w:val="26"/>
        </w:rPr>
        <w:t xml:space="preserve"> karara bağlanmasında etkisi olabilen herhangi bir yasanın veya kararın veya söz konusu yasa veya kararın herhangi bir kuralının</w:t>
      </w:r>
      <w:r w:rsidRPr="00A45D1E">
        <w:rPr>
          <w:rFonts w:ascii="Times New Roman" w:hAnsi="Times New Roman" w:cs="Times New Roman"/>
          <w:i/>
          <w:sz w:val="26"/>
          <w:szCs w:val="26"/>
        </w:rPr>
        <w:t xml:space="preserve"> Anayasaya aykırılığını ileri sürebilir ve bunun üzerine, mahkeme bu konuyu, Anayasa Mahkemesine sunar ve bu konu hakkında Anayasa Mahkemesince bir karar verilinceye kadar söz konusu işlemi durdurur. </w:t>
      </w:r>
    </w:p>
    <w:p w:rsidR="00A45D1E" w:rsidRPr="00A45D1E" w:rsidRDefault="00A45D1E" w:rsidP="00A45D1E">
      <w:pPr>
        <w:ind w:left="708" w:firstLine="708"/>
        <w:jc w:val="both"/>
        <w:rPr>
          <w:rFonts w:ascii="Times New Roman" w:hAnsi="Times New Roman" w:cs="Times New Roman"/>
          <w:i/>
          <w:sz w:val="26"/>
          <w:szCs w:val="26"/>
        </w:rPr>
      </w:pPr>
      <w:r w:rsidRPr="00A45D1E">
        <w:rPr>
          <w:rFonts w:ascii="Times New Roman" w:hAnsi="Times New Roman" w:cs="Times New Roman"/>
          <w:i/>
          <w:sz w:val="26"/>
          <w:szCs w:val="26"/>
        </w:rPr>
        <w:t xml:space="preserve">Ancak Anayasa Mahkemesince herhangi bir yasanın veya kararın veya söz konusu yasa veya kararın herhangi bir kuralının Anayasaya aykırılığı konusunda </w:t>
      </w:r>
      <w:r w:rsidRPr="00A45D1E">
        <w:rPr>
          <w:rFonts w:ascii="Times New Roman" w:hAnsi="Times New Roman" w:cs="Times New Roman"/>
          <w:b/>
          <w:i/>
          <w:sz w:val="26"/>
          <w:szCs w:val="26"/>
        </w:rPr>
        <w:t>aynı veya benzeri bir konuda daha önce karar verilmişse, mahkeme konunun Anayasa Mahkemesine iletilmesinin reddine karar verebilir</w:t>
      </w:r>
      <w:r w:rsidRPr="00A45D1E">
        <w:rPr>
          <w:rFonts w:ascii="Times New Roman" w:hAnsi="Times New Roman" w:cs="Times New Roman"/>
          <w:i/>
          <w:sz w:val="26"/>
          <w:szCs w:val="26"/>
        </w:rPr>
        <w:t xml:space="preserve">. </w:t>
      </w:r>
    </w:p>
    <w:p w:rsidR="00A45D1E" w:rsidRPr="00A45D1E" w:rsidRDefault="00A45D1E" w:rsidP="00A45D1E">
      <w:pPr>
        <w:ind w:left="708" w:firstLine="708"/>
        <w:jc w:val="both"/>
        <w:rPr>
          <w:rFonts w:ascii="Times New Roman" w:hAnsi="Times New Roman" w:cs="Times New Roman"/>
          <w:i/>
          <w:sz w:val="26"/>
          <w:szCs w:val="26"/>
        </w:rPr>
      </w:pPr>
      <w:r w:rsidRPr="00A45D1E">
        <w:rPr>
          <w:rFonts w:ascii="Times New Roman" w:hAnsi="Times New Roman" w:cs="Times New Roman"/>
          <w:i/>
          <w:sz w:val="26"/>
          <w:szCs w:val="26"/>
        </w:rPr>
        <w:t xml:space="preserve">(2) Anayasa Mahkemesi kendi kararına sunulan bir konuyu, </w:t>
      </w:r>
      <w:r w:rsidRPr="00A45D1E">
        <w:rPr>
          <w:rFonts w:ascii="Times New Roman" w:hAnsi="Times New Roman" w:cs="Times New Roman"/>
          <w:b/>
          <w:i/>
          <w:sz w:val="26"/>
          <w:szCs w:val="26"/>
        </w:rPr>
        <w:t xml:space="preserve">tarafları dinledikten sonra </w:t>
      </w:r>
      <w:r w:rsidRPr="00A45D1E">
        <w:rPr>
          <w:rFonts w:ascii="Times New Roman" w:hAnsi="Times New Roman" w:cs="Times New Roman"/>
          <w:i/>
          <w:sz w:val="26"/>
          <w:szCs w:val="26"/>
        </w:rPr>
        <w:t xml:space="preserve">inceler ve kararını verir. Alınan karar konuyu sunan mahkemeye bildirilir. </w:t>
      </w:r>
    </w:p>
    <w:p w:rsidR="00A45D1E" w:rsidRPr="00A45D1E" w:rsidRDefault="00A45D1E" w:rsidP="00A45D1E">
      <w:pPr>
        <w:ind w:left="708" w:firstLine="708"/>
        <w:jc w:val="both"/>
        <w:rPr>
          <w:rFonts w:ascii="Times New Roman" w:hAnsi="Times New Roman" w:cs="Times New Roman"/>
          <w:sz w:val="26"/>
          <w:szCs w:val="26"/>
        </w:rPr>
      </w:pPr>
      <w:r w:rsidRPr="00A45D1E">
        <w:rPr>
          <w:rFonts w:ascii="Times New Roman" w:hAnsi="Times New Roman" w:cs="Times New Roman"/>
          <w:i/>
          <w:sz w:val="26"/>
          <w:szCs w:val="26"/>
        </w:rPr>
        <w:t xml:space="preserve">(3) Anayasa Mahkemesinin, bu maddenin (2). fıkrası gereğince verdiği herhangi bir </w:t>
      </w:r>
      <w:r w:rsidRPr="00A45D1E">
        <w:rPr>
          <w:rFonts w:ascii="Times New Roman" w:hAnsi="Times New Roman" w:cs="Times New Roman"/>
          <w:b/>
          <w:i/>
          <w:sz w:val="26"/>
          <w:szCs w:val="26"/>
        </w:rPr>
        <w:t>karar, konuyu sunan mahkemeyi ve ilgili tarafları bağlar.</w:t>
      </w:r>
      <w:r w:rsidRPr="00A45D1E">
        <w:rPr>
          <w:rFonts w:ascii="Times New Roman" w:hAnsi="Times New Roman" w:cs="Times New Roman"/>
          <w:i/>
          <w:sz w:val="26"/>
          <w:szCs w:val="26"/>
        </w:rPr>
        <w:t xml:space="preserve"> </w:t>
      </w:r>
      <w:r w:rsidRPr="00A45D1E">
        <w:rPr>
          <w:rFonts w:ascii="Times New Roman" w:hAnsi="Times New Roman" w:cs="Times New Roman"/>
          <w:b/>
          <w:i/>
          <w:sz w:val="26"/>
          <w:szCs w:val="26"/>
        </w:rPr>
        <w:t>Alınan karar</w:t>
      </w:r>
      <w:r w:rsidRPr="00A45D1E">
        <w:rPr>
          <w:rFonts w:ascii="Times New Roman" w:hAnsi="Times New Roman" w:cs="Times New Roman"/>
          <w:i/>
          <w:sz w:val="26"/>
          <w:szCs w:val="26"/>
        </w:rPr>
        <w:t>, yasanın veya kararın veya sözkonusu yasa veya kararın herhangi belli bir kuralının</w:t>
      </w:r>
      <w:r w:rsidRPr="00A45D1E">
        <w:rPr>
          <w:rFonts w:ascii="Times New Roman" w:hAnsi="Times New Roman" w:cs="Times New Roman"/>
          <w:b/>
          <w:i/>
          <w:sz w:val="26"/>
          <w:szCs w:val="26"/>
        </w:rPr>
        <w:t xml:space="preserve"> Anayasaya aykırı olduğu yolunda ise, </w:t>
      </w:r>
      <w:r w:rsidRPr="00A45D1E">
        <w:rPr>
          <w:rFonts w:ascii="Times New Roman" w:hAnsi="Times New Roman" w:cs="Times New Roman"/>
          <w:i/>
          <w:sz w:val="26"/>
          <w:szCs w:val="26"/>
        </w:rPr>
        <w:t xml:space="preserve">sözkonusu yasa veya karar veya sözkonusu yasa veya kararın herhangi belli bir kuralı, </w:t>
      </w:r>
      <w:r w:rsidRPr="00A45D1E">
        <w:rPr>
          <w:rFonts w:ascii="Times New Roman" w:hAnsi="Times New Roman" w:cs="Times New Roman"/>
          <w:b/>
          <w:i/>
          <w:sz w:val="26"/>
          <w:szCs w:val="26"/>
        </w:rPr>
        <w:t>Anayasa Mahkemesince aksine karar verilmedikçe yalnız sözkonusu mahkeme işlemine uygulanmaz</w:t>
      </w:r>
      <w:r w:rsidRPr="00A45D1E">
        <w:rPr>
          <w:rFonts w:ascii="Times New Roman" w:hAnsi="Times New Roman" w:cs="Times New Roman"/>
          <w:i/>
          <w:sz w:val="26"/>
          <w:szCs w:val="26"/>
        </w:rPr>
        <w:t>.</w:t>
      </w:r>
      <w:r w:rsidRPr="00A45D1E">
        <w:rPr>
          <w:rFonts w:ascii="Times New Roman" w:hAnsi="Times New Roman" w:cs="Times New Roman"/>
          <w:sz w:val="26"/>
          <w:szCs w:val="26"/>
        </w:rPr>
        <w:t xml:space="preserve">” </w:t>
      </w:r>
    </w:p>
    <w:p w:rsidR="00A45D1E" w:rsidRPr="00A45D1E" w:rsidRDefault="00A45D1E" w:rsidP="00A45D1E">
      <w:pPr>
        <w:ind w:firstLine="708"/>
        <w:rPr>
          <w:rFonts w:ascii="Times New Roman" w:hAnsi="Times New Roman" w:cs="Times New Roman"/>
          <w:sz w:val="26"/>
          <w:szCs w:val="26"/>
        </w:rPr>
      </w:pPr>
      <w:r w:rsidRPr="00A45D1E">
        <w:rPr>
          <w:rFonts w:ascii="Times New Roman" w:hAnsi="Times New Roman" w:cs="Times New Roman"/>
          <w:sz w:val="26"/>
          <w:szCs w:val="26"/>
        </w:rPr>
        <w:t>Madde incelendiğinde dikkati çeken noktalar şöyle sıralanabilir:</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(1) Somut norm denetimi alanı, soyut norm denetimine göre daha dar tutulmuştur. Bu yoldan denetlenebilecek olan hukuk kaynakları “</w:t>
      </w:r>
      <w:r w:rsidRPr="00A45D1E">
        <w:rPr>
          <w:rFonts w:ascii="Times New Roman" w:hAnsi="Times New Roman" w:cs="Times New Roman"/>
          <w:b/>
          <w:sz w:val="26"/>
          <w:szCs w:val="26"/>
        </w:rPr>
        <w:t>yasalar</w:t>
      </w:r>
      <w:r w:rsidRPr="00A45D1E">
        <w:rPr>
          <w:rFonts w:ascii="Times New Roman" w:hAnsi="Times New Roman" w:cs="Times New Roman"/>
          <w:sz w:val="26"/>
          <w:szCs w:val="26"/>
        </w:rPr>
        <w:t xml:space="preserve"> ve </w:t>
      </w:r>
      <w:r w:rsidRPr="00A45D1E">
        <w:rPr>
          <w:rFonts w:ascii="Times New Roman" w:hAnsi="Times New Roman" w:cs="Times New Roman"/>
          <w:b/>
          <w:sz w:val="26"/>
          <w:szCs w:val="26"/>
        </w:rPr>
        <w:t>kararlar</w:t>
      </w:r>
      <w:r w:rsidRPr="00A45D1E">
        <w:rPr>
          <w:rFonts w:ascii="Times New Roman" w:hAnsi="Times New Roman" w:cs="Times New Roman"/>
          <w:sz w:val="26"/>
          <w:szCs w:val="26"/>
        </w:rPr>
        <w:t>”dır.</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KKTC AYM’nin “yasa” sözcüğünü geniş anlamda “her türlü mevzuatı” içerir şekilde değerlendirdiği belirtilmektedir. Burada “her türlü mevzuat”la kastedilen kararname, tüzük ve yönetmelikse, buna katılmak mümkün değildir. Bu nedenle “</w:t>
      </w:r>
      <w:r w:rsidRPr="00A45D1E">
        <w:rPr>
          <w:rFonts w:ascii="Times New Roman" w:hAnsi="Times New Roman" w:cs="Times New Roman"/>
          <w:b/>
          <w:i/>
          <w:sz w:val="26"/>
          <w:szCs w:val="26"/>
        </w:rPr>
        <w:t>yasama organınca çıkarılan kararlar dışındaki metinlerin organik ve biçimsel açıdan yasa sayılması gerektiği</w:t>
      </w:r>
      <w:r w:rsidRPr="00A45D1E">
        <w:rPr>
          <w:rFonts w:ascii="Times New Roman" w:hAnsi="Times New Roman" w:cs="Times New Roman"/>
          <w:sz w:val="26"/>
          <w:szCs w:val="26"/>
        </w:rPr>
        <w:t>” yönündeki görüş bize daha yakın durmaktadır. Bu anlamda af yasaları, bütçe yasaları ve anayasa değişikliğine ilişkin yasalar da Anayasa yargısının denetimine tâbidir. Bu yorum, soyut norm denetimi ile ilgili düzenleme gözönünde tutulduğunda, son derece açıktır. Çünkü soyut norm denetimi ile ilgili 147. maddede yasa kavramı dışındaki mevzuat,  “</w:t>
      </w:r>
      <w:r w:rsidRPr="00A45D1E">
        <w:rPr>
          <w:rFonts w:ascii="Times New Roman" w:hAnsi="Times New Roman"/>
          <w:i/>
          <w:sz w:val="26"/>
          <w:szCs w:val="26"/>
        </w:rPr>
        <w:t>kararname, tüzük ve yönetmelik</w:t>
      </w:r>
      <w:r w:rsidRPr="00A45D1E">
        <w:rPr>
          <w:rFonts w:ascii="Times New Roman" w:hAnsi="Times New Roman"/>
          <w:sz w:val="26"/>
          <w:szCs w:val="26"/>
        </w:rPr>
        <w:t>” olarak</w:t>
      </w:r>
      <w:r w:rsidRPr="00A45D1E">
        <w:rPr>
          <w:rFonts w:ascii="Times New Roman" w:hAnsi="Times New Roman" w:cs="Times New Roman"/>
          <w:sz w:val="26"/>
          <w:szCs w:val="26"/>
        </w:rPr>
        <w:t xml:space="preserve"> zaten belirlenmiştir. Anayasa  “yasa” sözcüğünü çeşitli yerlerde (m. 78, 146, 147 ve 148) kullanmıştır. Bunlar arasında bir anlam farkı olamaz. Bu düzenlemeler karşısında </w:t>
      </w:r>
      <w:r w:rsidRPr="00A45D1E">
        <w:rPr>
          <w:rFonts w:ascii="Times New Roman" w:hAnsi="Times New Roman" w:cs="Times New Roman"/>
          <w:sz w:val="26"/>
          <w:szCs w:val="26"/>
        </w:rPr>
        <w:lastRenderedPageBreak/>
        <w:t>“yasa” sözcüğünü “her türlü mevzuatı” içerir şekilde değerlendirilmesi bize ikna edici gözükmemektedir.</w:t>
      </w:r>
    </w:p>
    <w:p w:rsidR="00A45D1E" w:rsidRPr="00A45D1E" w:rsidRDefault="00A45D1E" w:rsidP="00A45D1E">
      <w:pPr>
        <w:jc w:val="both"/>
        <w:rPr>
          <w:rFonts w:ascii="Times New Roman" w:hAnsi="Times New Roman" w:cs="Times New Roman"/>
          <w:sz w:val="26"/>
          <w:szCs w:val="26"/>
        </w:rPr>
      </w:pPr>
      <w:r w:rsidRPr="00A45D1E">
        <w:rPr>
          <w:rFonts w:ascii="Times New Roman" w:hAnsi="Times New Roman" w:cs="Times New Roman"/>
          <w:sz w:val="26"/>
          <w:szCs w:val="26"/>
        </w:rPr>
        <w:tab/>
        <w:t>“</w:t>
      </w:r>
      <w:r w:rsidRPr="00A45D1E">
        <w:rPr>
          <w:rFonts w:ascii="Times New Roman" w:hAnsi="Times New Roman" w:cs="Times New Roman"/>
          <w:b/>
          <w:sz w:val="26"/>
          <w:szCs w:val="26"/>
        </w:rPr>
        <w:t>Karar</w:t>
      </w:r>
      <w:r w:rsidRPr="00A45D1E">
        <w:rPr>
          <w:rFonts w:ascii="Times New Roman" w:hAnsi="Times New Roman" w:cs="Times New Roman"/>
          <w:sz w:val="26"/>
          <w:szCs w:val="26"/>
        </w:rPr>
        <w:t xml:space="preserve">” sözcüğü ise </w:t>
      </w:r>
      <w:r w:rsidRPr="00A45D1E">
        <w:rPr>
          <w:rFonts w:ascii="Times New Roman" w:hAnsi="Times New Roman" w:cs="Times New Roman"/>
          <w:b/>
          <w:sz w:val="26"/>
          <w:szCs w:val="26"/>
        </w:rPr>
        <w:t>yasama ve yürütme organlarının kararları</w:t>
      </w:r>
      <w:r w:rsidRPr="00A45D1E">
        <w:rPr>
          <w:rFonts w:ascii="Times New Roman" w:hAnsi="Times New Roman" w:cs="Times New Roman"/>
          <w:sz w:val="26"/>
          <w:szCs w:val="26"/>
        </w:rPr>
        <w:t xml:space="preserve">nı kapsamaktadır. Mahkeme kararlarının da bu kapsamda değerlendirilmesi,  ancak 2014 Referandumu’nda reddedilen </w:t>
      </w:r>
      <w:r w:rsidRPr="00A45D1E">
        <w:rPr>
          <w:rFonts w:ascii="Times New Roman" w:hAnsi="Times New Roman" w:cs="Times New Roman"/>
          <w:b/>
          <w:sz w:val="26"/>
          <w:szCs w:val="26"/>
        </w:rPr>
        <w:t>anayasa şikâyeti</w:t>
      </w:r>
      <w:r w:rsidRPr="00A45D1E">
        <w:rPr>
          <w:rFonts w:ascii="Times New Roman" w:hAnsi="Times New Roman" w:cs="Times New Roman"/>
          <w:sz w:val="26"/>
          <w:szCs w:val="26"/>
        </w:rPr>
        <w:t xml:space="preserve"> bağlamında düşünülebilecek bir yorum biçimidir. Ve böyle bir yorumun da temel hak ve özgürlüklerin ihlâli ile sınırlı olması gerekir.</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 xml:space="preserve">(2) Somut norm denetimi, istinaf aşaması dahil herhangi bir mahkeme işlemine </w:t>
      </w:r>
      <w:r w:rsidRPr="00A45D1E">
        <w:rPr>
          <w:rFonts w:ascii="Times New Roman" w:hAnsi="Times New Roman" w:cs="Times New Roman"/>
          <w:b/>
          <w:sz w:val="26"/>
          <w:szCs w:val="26"/>
        </w:rPr>
        <w:t>taraf</w:t>
      </w:r>
      <w:r w:rsidRPr="00A45D1E">
        <w:rPr>
          <w:rFonts w:ascii="Times New Roman" w:hAnsi="Times New Roman" w:cs="Times New Roman"/>
          <w:sz w:val="26"/>
          <w:szCs w:val="26"/>
        </w:rPr>
        <w:t xml:space="preserve"> olanlarca harekete geçirilebilir.  Bunun için aranan tek koşul, AYM’ne sunulacak kuralın “</w:t>
      </w:r>
      <w:r w:rsidRPr="00A45D1E">
        <w:rPr>
          <w:rFonts w:ascii="Times New Roman" w:hAnsi="Times New Roman" w:cs="Times New Roman"/>
          <w:i/>
          <w:sz w:val="26"/>
          <w:szCs w:val="26"/>
        </w:rPr>
        <w:t>uyuşmazlık konularından herhangi birinin</w:t>
      </w:r>
      <w:r w:rsidRPr="00A45D1E">
        <w:rPr>
          <w:rFonts w:ascii="Times New Roman" w:hAnsi="Times New Roman" w:cs="Times New Roman"/>
          <w:b/>
          <w:i/>
          <w:sz w:val="26"/>
          <w:szCs w:val="26"/>
        </w:rPr>
        <w:t xml:space="preserve"> karara bağlanmasında”</w:t>
      </w:r>
      <w:r w:rsidRPr="00A45D1E">
        <w:rPr>
          <w:rFonts w:ascii="Times New Roman" w:hAnsi="Times New Roman" w:cs="Times New Roman"/>
          <w:sz w:val="26"/>
          <w:szCs w:val="26"/>
        </w:rPr>
        <w:t xml:space="preserve"> </w:t>
      </w:r>
      <w:r w:rsidRPr="00A45D1E">
        <w:rPr>
          <w:rFonts w:ascii="Times New Roman" w:hAnsi="Times New Roman" w:cs="Times New Roman"/>
          <w:b/>
          <w:sz w:val="26"/>
          <w:szCs w:val="26"/>
        </w:rPr>
        <w:t>etkili</w:t>
      </w:r>
      <w:r w:rsidRPr="00A45D1E">
        <w:rPr>
          <w:rFonts w:ascii="Times New Roman" w:hAnsi="Times New Roman" w:cs="Times New Roman"/>
          <w:sz w:val="26"/>
          <w:szCs w:val="26"/>
        </w:rPr>
        <w:t xml:space="preserve"> olmasıdır. Bu ölçüt,  ilgili normun </w:t>
      </w:r>
      <w:r w:rsidRPr="00A45D1E">
        <w:rPr>
          <w:rFonts w:ascii="Times New Roman" w:hAnsi="Times New Roman" w:cs="Times New Roman"/>
          <w:b/>
          <w:sz w:val="26"/>
          <w:szCs w:val="26"/>
        </w:rPr>
        <w:t>davada uygulanacak</w:t>
      </w:r>
      <w:r w:rsidRPr="00A45D1E">
        <w:rPr>
          <w:rFonts w:ascii="Times New Roman" w:hAnsi="Times New Roman" w:cs="Times New Roman"/>
          <w:sz w:val="26"/>
          <w:szCs w:val="26"/>
        </w:rPr>
        <w:t xml:space="preserve"> bir kural olmasını öngören TC AY’na göre çok daha geniş bir denetim alanı sağlamaktadır. Aslında TC AY’deki koşulun da “karara bağlamada etkili olma” ölçütü ile yorumlanması gerekir. Öte yandan Türkiye’deki düzenlemeden farklı olarak KKTC Anayasası’nda ilke olarak </w:t>
      </w:r>
      <w:r w:rsidRPr="00A45D1E">
        <w:rPr>
          <w:rFonts w:ascii="Times New Roman" w:hAnsi="Times New Roman" w:cs="Times New Roman"/>
          <w:b/>
          <w:sz w:val="26"/>
          <w:szCs w:val="26"/>
        </w:rPr>
        <w:t>taraf iradesi belirleyici</w:t>
      </w:r>
      <w:r w:rsidRPr="00A45D1E">
        <w:rPr>
          <w:rFonts w:ascii="Times New Roman" w:hAnsi="Times New Roman" w:cs="Times New Roman"/>
          <w:sz w:val="26"/>
          <w:szCs w:val="26"/>
        </w:rPr>
        <w:t xml:space="preserve"> olmaktadır. Bilindiği üzere Türkiye’de tarafların anayasaya aykırılık yönündeki iddiasının, Mahkemece en azından</w:t>
      </w:r>
      <w:r w:rsidRPr="00A45D1E">
        <w:rPr>
          <w:rFonts w:ascii="Times New Roman" w:hAnsi="Times New Roman" w:cs="Times New Roman"/>
          <w:b/>
          <w:sz w:val="26"/>
          <w:szCs w:val="26"/>
        </w:rPr>
        <w:t xml:space="preserve"> ciddi </w:t>
      </w:r>
      <w:r w:rsidRPr="00A45D1E">
        <w:rPr>
          <w:rFonts w:ascii="Times New Roman" w:hAnsi="Times New Roman" w:cs="Times New Roman"/>
          <w:sz w:val="26"/>
          <w:szCs w:val="26"/>
        </w:rPr>
        <w:t xml:space="preserve">bulunması gerekir. KKTC Anayasası’nda böyle bir koşulun aranmamış olması, eleştiri konusu olmuştur. Öyle ki KKTC  AYM eski Başkanlarından DAYIOĞLU, bu konuda şu görüşü ortaya atmaktadır: “…  </w:t>
      </w:r>
      <w:r w:rsidRPr="00A45D1E">
        <w:rPr>
          <w:rFonts w:ascii="Times New Roman" w:hAnsi="Times New Roman" w:cs="Times New Roman"/>
          <w:i/>
          <w:sz w:val="26"/>
          <w:szCs w:val="26"/>
        </w:rPr>
        <w:t>bu tür anayasal denetim yolunun yozlaştırılmak istendiği ve esas gayenin konunun anayasal açıdan denetlenmesi amacı dışında olup başka niyetle yapıldığı kanısına varılması halinde, mahkemenin, havale istemine itibar etmemesi gerektiği görüşündeyim.</w:t>
      </w:r>
      <w:r w:rsidRPr="00A45D1E">
        <w:rPr>
          <w:rFonts w:ascii="Times New Roman" w:hAnsi="Times New Roman" w:cs="Times New Roman"/>
          <w:sz w:val="26"/>
          <w:szCs w:val="26"/>
        </w:rPr>
        <w:t xml:space="preserve">” </w:t>
      </w:r>
    </w:p>
    <w:p w:rsidR="00A45D1E" w:rsidRPr="00A45D1E" w:rsidRDefault="00A45D1E" w:rsidP="00A45D1E">
      <w:pPr>
        <w:spacing w:line="240" w:lineRule="auto"/>
        <w:ind w:firstLine="709"/>
        <w:jc w:val="both"/>
        <w:rPr>
          <w:rFonts w:ascii="Times New Roman" w:hAnsi="Times New Roman" w:cs="Times New Roman"/>
          <w:sz w:val="26"/>
          <w:szCs w:val="26"/>
        </w:rPr>
      </w:pPr>
      <w:r w:rsidRPr="00A45D1E">
        <w:rPr>
          <w:rFonts w:ascii="Times New Roman" w:hAnsi="Times New Roman" w:cs="Times New Roman"/>
          <w:sz w:val="26"/>
          <w:szCs w:val="26"/>
        </w:rPr>
        <w:t xml:space="preserve">Ancak,148. maddedeki düzenlemenin, -özünde belki haklı olan- bu görüşe yeterli bir dayanak sağlamadığını düşünüyorum. Davayı görmekte olan mahkeme, yalnızca itiraz konusu kuralın uyuşmazlığın çözümünde etkili olup olmadığını denetleme yetkisine sahiptir. “… </w:t>
      </w:r>
      <w:r w:rsidRPr="00A45D1E">
        <w:rPr>
          <w:rFonts w:ascii="Times New Roman" w:hAnsi="Times New Roman" w:cs="Times New Roman"/>
          <w:i/>
          <w:sz w:val="26"/>
          <w:szCs w:val="26"/>
        </w:rPr>
        <w:t xml:space="preserve">mahkeme bu konuyu, </w:t>
      </w:r>
      <w:r w:rsidRPr="00A45D1E">
        <w:rPr>
          <w:rFonts w:ascii="Times New Roman" w:hAnsi="Times New Roman" w:cs="Times New Roman"/>
          <w:b/>
          <w:i/>
          <w:sz w:val="26"/>
          <w:szCs w:val="26"/>
        </w:rPr>
        <w:t>Anayasa Mahkemesine sunar</w:t>
      </w:r>
      <w:r w:rsidRPr="00A45D1E">
        <w:rPr>
          <w:rFonts w:ascii="Times New Roman" w:hAnsi="Times New Roman" w:cs="Times New Roman"/>
          <w:i/>
          <w:sz w:val="26"/>
          <w:szCs w:val="26"/>
        </w:rPr>
        <w:t xml:space="preserve"> .. </w:t>
      </w:r>
      <w:r w:rsidRPr="00A45D1E">
        <w:rPr>
          <w:rFonts w:ascii="Times New Roman" w:hAnsi="Times New Roman" w:cs="Times New Roman"/>
          <w:b/>
          <w:i/>
          <w:sz w:val="26"/>
          <w:szCs w:val="26"/>
        </w:rPr>
        <w:t>Anayasa Mahkemesince bir karar verilinceye kadar söz konusu işlemi durduru</w:t>
      </w:r>
      <w:r w:rsidRPr="00A45D1E">
        <w:rPr>
          <w:rFonts w:ascii="Times New Roman" w:hAnsi="Times New Roman" w:cs="Times New Roman"/>
          <w:i/>
          <w:sz w:val="26"/>
          <w:szCs w:val="26"/>
        </w:rPr>
        <w:t>r.”</w:t>
      </w:r>
      <w:r w:rsidRPr="00A45D1E">
        <w:rPr>
          <w:rFonts w:ascii="Times New Roman" w:hAnsi="Times New Roman" w:cs="Times New Roman"/>
          <w:sz w:val="26"/>
          <w:szCs w:val="26"/>
        </w:rPr>
        <w:t>(m.148/1)</w:t>
      </w:r>
      <w:r w:rsidRPr="00A45D1E">
        <w:rPr>
          <w:rFonts w:ascii="Times New Roman" w:hAnsi="Times New Roman" w:cs="Times New Roman"/>
          <w:i/>
          <w:sz w:val="26"/>
          <w:szCs w:val="26"/>
        </w:rPr>
        <w:t xml:space="preserve"> </w:t>
      </w:r>
      <w:r w:rsidRPr="00A45D1E">
        <w:rPr>
          <w:rFonts w:ascii="Times New Roman" w:hAnsi="Times New Roman" w:cs="Times New Roman"/>
          <w:sz w:val="26"/>
          <w:szCs w:val="26"/>
        </w:rPr>
        <w:t xml:space="preserve">gibi emredici ifade biçiminden başka bir anlam çıkarmak bize mümkün gözükmemektedir. Kaldı ki aynı fıkranın bir sonraki bendinde (m.148/1 paragraf 2) davaya bakmakta olan mahkemenin hangi durumda anayasaya aykırılık istemini reddedebileceği açıkça belirtilmiştir:  </w:t>
      </w:r>
      <w:r w:rsidRPr="00A45D1E">
        <w:rPr>
          <w:rFonts w:ascii="Times New Roman" w:hAnsi="Times New Roman" w:cs="Times New Roman"/>
          <w:b/>
          <w:sz w:val="26"/>
          <w:szCs w:val="26"/>
        </w:rPr>
        <w:t>Anayasa Mahkemesi’nin daha önce aynı veya benzer bir konuda  karar vermiş olması</w:t>
      </w:r>
      <w:r w:rsidRPr="00A45D1E">
        <w:rPr>
          <w:rFonts w:ascii="Times New Roman" w:hAnsi="Times New Roman" w:cs="Times New Roman"/>
          <w:sz w:val="26"/>
          <w:szCs w:val="26"/>
        </w:rPr>
        <w:t xml:space="preserve">. Hemen belirtelim ki böyle bir imkânın süre sınırlaması yapılmaksızın tanınması eleştiriye açıktır. Nitekim NECATİGİL bu durumu şöyle eleştirmektedir: “(Bu kuralın)  </w:t>
      </w:r>
      <w:r w:rsidRPr="00A45D1E">
        <w:rPr>
          <w:rFonts w:ascii="Times New Roman" w:hAnsi="Times New Roman" w:cs="Times New Roman"/>
          <w:i/>
          <w:sz w:val="26"/>
          <w:szCs w:val="26"/>
        </w:rPr>
        <w:t>amacı aynı ve benzer konuda Anayasa Mahkemesi’ne sık sık gidilmesini önlemektir. … istikrarın korunması için bir süre tekrar Anayasa Mahkemesine gidilmemesinin uygun olacağı düşünülebilir. Fakat toplumun dinamizmi ve değer yargılarındaki değişim önceden verilen yargı kararlarının da değişmesini gerektirebilir… Bir yandan yargı kararlarında istikrarı korumak gerekirken, diğer yandan da bu değişime kapıyı kapamamak doğru ve gerçekçi bir tutum olur.</w:t>
      </w:r>
      <w:r w:rsidRPr="00A45D1E">
        <w:rPr>
          <w:rFonts w:ascii="Times New Roman" w:hAnsi="Times New Roman" w:cs="Times New Roman"/>
          <w:sz w:val="26"/>
          <w:szCs w:val="26"/>
        </w:rPr>
        <w:t>.”</w:t>
      </w:r>
    </w:p>
    <w:p w:rsidR="00A45D1E" w:rsidRPr="00A45D1E" w:rsidRDefault="00A45D1E" w:rsidP="00A45D1E">
      <w:pPr>
        <w:spacing w:line="240" w:lineRule="auto"/>
        <w:ind w:firstLine="709"/>
        <w:jc w:val="both"/>
        <w:rPr>
          <w:rFonts w:ascii="Times New Roman" w:hAnsi="Times New Roman" w:cs="Times New Roman"/>
          <w:sz w:val="26"/>
          <w:szCs w:val="26"/>
        </w:rPr>
      </w:pPr>
      <w:r w:rsidRPr="00A45D1E">
        <w:rPr>
          <w:rFonts w:ascii="Times New Roman" w:hAnsi="Times New Roman" w:cs="Times New Roman"/>
          <w:sz w:val="26"/>
          <w:szCs w:val="26"/>
        </w:rPr>
        <w:lastRenderedPageBreak/>
        <w:t xml:space="preserve">Ancak NECATİGİL’in 1982 TC AY’nın 152. maddesinde öngörülen 10 yıllık süreyi örnek göstermesi, belirttiği gereksinimi karşılamaktan uzaktır. Bir kere bu süre, kendisinin de belirttiği gibi çok uzundur. İkinci olarak 10 yıllık denetim yasağı </w:t>
      </w:r>
      <w:r w:rsidRPr="00A45D1E">
        <w:rPr>
          <w:rFonts w:ascii="Times New Roman" w:hAnsi="Times New Roman" w:cs="Times New Roman"/>
          <w:b/>
          <w:sz w:val="26"/>
          <w:szCs w:val="26"/>
        </w:rPr>
        <w:t>emredici</w:t>
      </w:r>
      <w:r w:rsidRPr="00A45D1E">
        <w:rPr>
          <w:rFonts w:ascii="Times New Roman" w:hAnsi="Times New Roman" w:cs="Times New Roman"/>
          <w:sz w:val="26"/>
          <w:szCs w:val="26"/>
        </w:rPr>
        <w:t xml:space="preserve"> bir kuraldır. Oysa KKTC AY’ndaki kural (m.148/1 par.2), “</w:t>
      </w:r>
      <w:r w:rsidRPr="00A45D1E">
        <w:rPr>
          <w:rFonts w:ascii="Times New Roman" w:hAnsi="Times New Roman" w:cs="Times New Roman"/>
          <w:b/>
          <w:i/>
          <w:sz w:val="26"/>
          <w:szCs w:val="26"/>
        </w:rPr>
        <w:t xml:space="preserve">reddine karar verebilir” </w:t>
      </w:r>
      <w:r w:rsidRPr="00A45D1E">
        <w:rPr>
          <w:rFonts w:ascii="Times New Roman" w:hAnsi="Times New Roman" w:cs="Times New Roman"/>
          <w:sz w:val="26"/>
          <w:szCs w:val="26"/>
        </w:rPr>
        <w:t xml:space="preserve">biçimindeki ifadeden de anlaşılacağı üzere yargıca tanınmış bir imkândır.  Üçüncüsü, TC AYM, yakın zamanlara kadar bu süreyi yalnızca somut norm denetimiyle ilgili kararlardan başlatırken, birkaç yıldır işin doğasına aykırı bir yola girerek, üstelik </w:t>
      </w:r>
      <w:r w:rsidRPr="00A45D1E">
        <w:rPr>
          <w:rFonts w:ascii="Times New Roman" w:hAnsi="Times New Roman" w:cs="Times New Roman"/>
          <w:i/>
          <w:sz w:val="26"/>
          <w:szCs w:val="26"/>
        </w:rPr>
        <w:t>contra legem</w:t>
      </w:r>
      <w:r w:rsidRPr="00A45D1E">
        <w:rPr>
          <w:rFonts w:ascii="Times New Roman" w:hAnsi="Times New Roman" w:cs="Times New Roman"/>
          <w:sz w:val="26"/>
          <w:szCs w:val="26"/>
        </w:rPr>
        <w:t xml:space="preserve"> bir yorumla, 10 yıllık sürenin başlangıcını soyut norm denetiminde verdiği kararlara da genişletmiş bulunmaktadır.  </w:t>
      </w:r>
    </w:p>
    <w:p w:rsidR="00A45D1E" w:rsidRPr="00A45D1E" w:rsidRDefault="00A45D1E" w:rsidP="00A45D1E">
      <w:pPr>
        <w:spacing w:line="240" w:lineRule="auto"/>
        <w:ind w:firstLine="709"/>
        <w:jc w:val="both"/>
        <w:rPr>
          <w:rFonts w:ascii="Times New Roman" w:hAnsi="Times New Roman" w:cs="Times New Roman"/>
          <w:sz w:val="26"/>
          <w:szCs w:val="26"/>
        </w:rPr>
      </w:pPr>
      <w:r w:rsidRPr="00A45D1E">
        <w:rPr>
          <w:rFonts w:ascii="Times New Roman" w:hAnsi="Times New Roman" w:cs="Times New Roman"/>
          <w:sz w:val="26"/>
          <w:szCs w:val="26"/>
        </w:rPr>
        <w:t xml:space="preserve"> KKTC AY’ındaki düzenleme</w:t>
      </w:r>
      <w:r w:rsidRPr="00A45D1E">
        <w:rPr>
          <w:rFonts w:ascii="Times New Roman" w:hAnsi="Times New Roman" w:cs="Times New Roman"/>
          <w:b/>
          <w:i/>
          <w:sz w:val="26"/>
          <w:szCs w:val="26"/>
        </w:rPr>
        <w:t xml:space="preserve"> </w:t>
      </w:r>
      <w:r w:rsidRPr="00A45D1E">
        <w:rPr>
          <w:rFonts w:ascii="Times New Roman" w:hAnsi="Times New Roman" w:cs="Times New Roman"/>
          <w:sz w:val="26"/>
          <w:szCs w:val="26"/>
        </w:rPr>
        <w:t>yargıca verilmiş bir imkân olsa da, bu yetkinin kullanılmasının –en çok- üç yıllık bir süreye tabi kılınması,  aranan “istikrar ve değişim dengesi” açısından yeterli olacaktır.</w:t>
      </w:r>
    </w:p>
    <w:p w:rsidR="00A45D1E" w:rsidRPr="00A45D1E" w:rsidRDefault="00A45D1E" w:rsidP="00A45D1E">
      <w:pPr>
        <w:spacing w:line="240" w:lineRule="auto"/>
        <w:ind w:firstLine="709"/>
        <w:jc w:val="both"/>
        <w:rPr>
          <w:rFonts w:ascii="Times New Roman" w:hAnsi="Times New Roman" w:cs="Times New Roman"/>
          <w:sz w:val="26"/>
          <w:szCs w:val="26"/>
        </w:rPr>
      </w:pPr>
      <w:r w:rsidRPr="00A45D1E">
        <w:rPr>
          <w:rFonts w:ascii="Times New Roman" w:hAnsi="Times New Roman" w:cs="Times New Roman"/>
          <w:sz w:val="26"/>
          <w:szCs w:val="26"/>
        </w:rPr>
        <w:t xml:space="preserve"> (3) Yukarıda tartışılan sorun, bir AYM kararına konu olmuştur. KKTC AYM’nin 2003  yılında verdiği kararın ilgili bölümü Mahkeme’nin bu konuda gelişmeci bir anlayışa sahip olduğunu göstermesi bakımından önemlidir.</w:t>
      </w:r>
    </w:p>
    <w:p w:rsidR="00A45D1E" w:rsidRPr="005032A2" w:rsidRDefault="00A45D1E" w:rsidP="005032A2">
      <w:pPr>
        <w:spacing w:line="240" w:lineRule="auto"/>
        <w:ind w:left="709" w:firstLine="709"/>
        <w:jc w:val="both"/>
        <w:rPr>
          <w:rFonts w:ascii="Times New Roman" w:hAnsi="Times New Roman" w:cs="Times New Roman"/>
          <w:i/>
          <w:sz w:val="26"/>
          <w:szCs w:val="26"/>
        </w:rPr>
      </w:pPr>
      <w:r w:rsidRPr="00A45D1E">
        <w:rPr>
          <w:rFonts w:ascii="Times New Roman" w:hAnsi="Times New Roman" w:cs="Times New Roman"/>
          <w:sz w:val="26"/>
          <w:szCs w:val="26"/>
        </w:rPr>
        <w:t>“</w:t>
      </w:r>
      <w:r w:rsidRPr="00A45D1E">
        <w:rPr>
          <w:rFonts w:ascii="Times New Roman" w:hAnsi="Times New Roman" w:cs="Times New Roman"/>
          <w:i/>
          <w:sz w:val="26"/>
          <w:szCs w:val="26"/>
        </w:rPr>
        <w:t>… aynı veya benzeri bir konuda karar verilmiş olması halinde Anayasa Mahkemesinin havale edilen konuyu tekrar dinleyip dinlememe konusunda takdir hakkı vardır.  Bu kuralın gerekçesini şöyle açıklamak mümkündür.  Hukuk sürekli gelişme içindedir.  Zaman içinde Anayasa Mahkemesinin de görüşlerini  değiştirme olasılığı vardır.  Her kuruluş gibi Anayasa Mahkemesinin de görüşlerini daha mükemmel hale getirmesi beklenir.  İkinci müracaatta konu daha farklı boyutlarda tartışılabilir.  Değişme gerekçesinin yeterli olması  koşuluyla Anayasa Mahkemesinin bir süre sonra daha farklı bir sonuca varması  kusur değil, standardın yüksek olduğunu gösteren bir belirti olarak kabul edilir.  Bu nedenlerle uygun zamanlarda Anayasa Mahkemesinin aynı konuyu tekrar dinleyebileceği kabul edilmiştir.  Diğer taraftan aynı konuyu tekrar tekrar dinleyerek Mahkemenin zaman kaybetmesi de doğru değildir.  Dolayısıyle makûl bir gerekçenin olması halinde Mahkemenin takdir yetkisini tekrar dinleme yönünde kullanması yerinde olur.  Bu olayda yapılan müracaat düşünce ve yayın özgürlüğü gibi önemli bir konuyu ilgilendirdiği, Anayasaya uygunluk kararının verildiği 1987 yılından sonra aradan uzun bir zaman geçtiği nedenleriyle Mahkememiz takdir yetkisini konuyu yeniden değerlendirme yönünde kullanmıştır.</w:t>
      </w:r>
      <w:r w:rsidRPr="00A45D1E">
        <w:rPr>
          <w:rFonts w:ascii="Times New Roman" w:hAnsi="Times New Roman" w:cs="Times New Roman"/>
          <w:sz w:val="26"/>
          <w:szCs w:val="26"/>
        </w:rPr>
        <w:t>”</w:t>
      </w:r>
      <w:r w:rsidRPr="00A45D1E">
        <w:rPr>
          <w:sz w:val="26"/>
          <w:szCs w:val="26"/>
        </w:rPr>
        <w:t xml:space="preserve">   </w:t>
      </w:r>
    </w:p>
    <w:p w:rsidR="00A45D1E" w:rsidRPr="00A45D1E" w:rsidRDefault="00A45D1E" w:rsidP="00A45D1E">
      <w:pPr>
        <w:spacing w:line="240" w:lineRule="auto"/>
        <w:ind w:firstLine="709"/>
        <w:jc w:val="both"/>
        <w:rPr>
          <w:rFonts w:ascii="Times New Roman" w:hAnsi="Times New Roman" w:cs="Times New Roman"/>
          <w:sz w:val="26"/>
          <w:szCs w:val="26"/>
        </w:rPr>
      </w:pPr>
      <w:r w:rsidRPr="00A45D1E">
        <w:rPr>
          <w:rFonts w:ascii="Times New Roman" w:hAnsi="Times New Roman" w:cs="Times New Roman"/>
          <w:sz w:val="26"/>
          <w:szCs w:val="26"/>
        </w:rPr>
        <w:t xml:space="preserve"> (4) TC AY’dan farklı olarak 148. maddede mahkemenin </w:t>
      </w:r>
      <w:r w:rsidRPr="00A45D1E">
        <w:rPr>
          <w:rFonts w:ascii="Times New Roman" w:hAnsi="Times New Roman" w:cs="Times New Roman"/>
          <w:b/>
          <w:sz w:val="26"/>
          <w:szCs w:val="26"/>
        </w:rPr>
        <w:t>resen</w:t>
      </w:r>
      <w:r w:rsidRPr="00A45D1E">
        <w:rPr>
          <w:rFonts w:ascii="Times New Roman" w:hAnsi="Times New Roman" w:cs="Times New Roman"/>
          <w:sz w:val="26"/>
          <w:szCs w:val="26"/>
        </w:rPr>
        <w:t xml:space="preserve"> de bu yola başvurabilmesine ilişkin açık bir kural yer almamaktadır. Kanaatimizce tarafların bu yöndeki istemini yeterli gören bir düzenlemede uyuşmazlığa bakan mahkemenin uygulayacağı kuralın kendisince anayasaya aykırı görülmesi halinde, AYM’ne resen başvurabilmesi </w:t>
      </w:r>
      <w:r w:rsidRPr="00A45D1E">
        <w:rPr>
          <w:rFonts w:ascii="Times New Roman" w:hAnsi="Times New Roman" w:cs="Times New Roman"/>
          <w:b/>
          <w:sz w:val="26"/>
          <w:szCs w:val="26"/>
        </w:rPr>
        <w:t>evleviyetle</w:t>
      </w:r>
      <w:r w:rsidRPr="00A45D1E">
        <w:rPr>
          <w:rFonts w:ascii="Times New Roman" w:hAnsi="Times New Roman" w:cs="Times New Roman"/>
          <w:sz w:val="26"/>
          <w:szCs w:val="26"/>
        </w:rPr>
        <w:t xml:space="preserve"> mümkün olmalıdır. Esasen anayasanın üstünlüğü ve bağlayıcılığı kuralının gereği budur. Çünkü aksi takdirde mahkeme, anayasaya aykırı bulduğu bir kuralı uygulama zorunda bırakılmış olacaktır.</w:t>
      </w:r>
    </w:p>
    <w:p w:rsidR="00A45D1E" w:rsidRPr="00A45D1E" w:rsidRDefault="00A45D1E" w:rsidP="00A45D1E">
      <w:pPr>
        <w:spacing w:line="240" w:lineRule="auto"/>
        <w:ind w:firstLine="709"/>
        <w:jc w:val="both"/>
        <w:rPr>
          <w:rFonts w:ascii="Times New Roman" w:hAnsi="Times New Roman" w:cs="Times New Roman"/>
          <w:sz w:val="26"/>
          <w:szCs w:val="26"/>
        </w:rPr>
      </w:pPr>
      <w:r w:rsidRPr="00A45D1E">
        <w:rPr>
          <w:rFonts w:ascii="Times New Roman" w:hAnsi="Times New Roman" w:cs="Times New Roman"/>
          <w:sz w:val="26"/>
          <w:szCs w:val="26"/>
        </w:rPr>
        <w:t xml:space="preserve">(5) 148. maddenin 3. fıkrasına göre, Anayasa Mahkemesi’nin, vereceği </w:t>
      </w:r>
      <w:r w:rsidRPr="00A45D1E">
        <w:rPr>
          <w:rFonts w:ascii="Times New Roman" w:hAnsi="Times New Roman" w:cs="Times New Roman"/>
          <w:b/>
          <w:sz w:val="26"/>
          <w:szCs w:val="26"/>
        </w:rPr>
        <w:t>karar, konuyu sunan mahkemeyi ve ilgili tarafları bağlar.</w:t>
      </w:r>
      <w:r w:rsidRPr="00A45D1E">
        <w:rPr>
          <w:rFonts w:ascii="Times New Roman" w:hAnsi="Times New Roman" w:cs="Times New Roman"/>
          <w:sz w:val="26"/>
          <w:szCs w:val="26"/>
        </w:rPr>
        <w:t xml:space="preserve"> </w:t>
      </w:r>
      <w:r w:rsidRPr="00A45D1E">
        <w:rPr>
          <w:rFonts w:ascii="Times New Roman" w:hAnsi="Times New Roman" w:cs="Times New Roman"/>
          <w:b/>
          <w:sz w:val="26"/>
          <w:szCs w:val="26"/>
        </w:rPr>
        <w:t>Alınan karar</w:t>
      </w:r>
      <w:r w:rsidRPr="00A45D1E">
        <w:rPr>
          <w:rFonts w:ascii="Times New Roman" w:hAnsi="Times New Roman" w:cs="Times New Roman"/>
          <w:sz w:val="26"/>
          <w:szCs w:val="26"/>
        </w:rPr>
        <w:t>, inceleme konusu kuralın</w:t>
      </w:r>
      <w:r w:rsidRPr="00A45D1E">
        <w:rPr>
          <w:rFonts w:ascii="Times New Roman" w:hAnsi="Times New Roman" w:cs="Times New Roman"/>
          <w:b/>
          <w:sz w:val="26"/>
          <w:szCs w:val="26"/>
        </w:rPr>
        <w:t xml:space="preserve"> Anayasaya aykırı olduğu yolunda ise, </w:t>
      </w:r>
      <w:r w:rsidRPr="00A45D1E">
        <w:rPr>
          <w:rFonts w:ascii="Times New Roman" w:hAnsi="Times New Roman" w:cs="Times New Roman"/>
          <w:sz w:val="26"/>
          <w:szCs w:val="26"/>
        </w:rPr>
        <w:t>bu kural</w:t>
      </w:r>
      <w:r w:rsidRPr="00A45D1E">
        <w:rPr>
          <w:rFonts w:ascii="Times New Roman" w:hAnsi="Times New Roman" w:cs="Times New Roman"/>
          <w:b/>
          <w:sz w:val="26"/>
          <w:szCs w:val="26"/>
        </w:rPr>
        <w:t xml:space="preserve"> mahkeme işlemine </w:t>
      </w:r>
      <w:r w:rsidRPr="00A45D1E">
        <w:rPr>
          <w:rFonts w:ascii="Times New Roman" w:hAnsi="Times New Roman" w:cs="Times New Roman"/>
          <w:b/>
          <w:sz w:val="26"/>
          <w:szCs w:val="26"/>
        </w:rPr>
        <w:lastRenderedPageBreak/>
        <w:t>uygulanmaz</w:t>
      </w:r>
      <w:r w:rsidRPr="00A45D1E">
        <w:rPr>
          <w:rFonts w:ascii="Times New Roman" w:hAnsi="Times New Roman" w:cs="Times New Roman"/>
          <w:sz w:val="26"/>
          <w:szCs w:val="26"/>
        </w:rPr>
        <w:t xml:space="preserve">. Şu halde TC AY’ndaki düzenlemenin aksine </w:t>
      </w:r>
      <w:r w:rsidRPr="00A45D1E">
        <w:rPr>
          <w:rFonts w:ascii="Times New Roman" w:hAnsi="Times New Roman" w:cs="Times New Roman"/>
          <w:b/>
          <w:sz w:val="26"/>
          <w:szCs w:val="26"/>
        </w:rPr>
        <w:t>somut norm denetimi, ilke olarak uygulanacak kuralın iptali ile sonuçlanmamakta</w:t>
      </w:r>
      <w:r w:rsidRPr="00A45D1E">
        <w:rPr>
          <w:rFonts w:ascii="Times New Roman" w:hAnsi="Times New Roman" w:cs="Times New Roman"/>
          <w:sz w:val="26"/>
          <w:szCs w:val="26"/>
        </w:rPr>
        <w:t xml:space="preserve">, yalnızca o kuralın ilgili davada </w:t>
      </w:r>
      <w:r w:rsidRPr="00A45D1E">
        <w:rPr>
          <w:rFonts w:ascii="Times New Roman" w:hAnsi="Times New Roman" w:cs="Times New Roman"/>
          <w:b/>
          <w:sz w:val="26"/>
          <w:szCs w:val="26"/>
        </w:rPr>
        <w:t>ihmal</w:t>
      </w:r>
      <w:r w:rsidRPr="00A45D1E">
        <w:rPr>
          <w:rFonts w:ascii="Times New Roman" w:hAnsi="Times New Roman" w:cs="Times New Roman"/>
          <w:sz w:val="26"/>
          <w:szCs w:val="26"/>
        </w:rPr>
        <w:t xml:space="preserve"> edilmesini sağlamaktadır.  İlke bu olmakla birlikte Anayasa Mahkemesi bunun </w:t>
      </w:r>
      <w:r w:rsidRPr="00A45D1E">
        <w:rPr>
          <w:rFonts w:ascii="Times New Roman" w:hAnsi="Times New Roman" w:cs="Times New Roman"/>
          <w:b/>
          <w:sz w:val="26"/>
          <w:szCs w:val="26"/>
        </w:rPr>
        <w:t>aksine karar</w:t>
      </w:r>
      <w:r w:rsidRPr="00A45D1E">
        <w:rPr>
          <w:rFonts w:ascii="Times New Roman" w:hAnsi="Times New Roman" w:cs="Times New Roman"/>
          <w:sz w:val="26"/>
          <w:szCs w:val="26"/>
        </w:rPr>
        <w:t xml:space="preserve"> verebilir. Başka bir deyişle Anayasa Mahkemesi, anayasaya aykırı bulunan kuralın </w:t>
      </w:r>
      <w:r w:rsidRPr="00A45D1E">
        <w:rPr>
          <w:rFonts w:ascii="Times New Roman" w:hAnsi="Times New Roman" w:cs="Times New Roman"/>
          <w:b/>
          <w:sz w:val="26"/>
          <w:szCs w:val="26"/>
        </w:rPr>
        <w:t xml:space="preserve">genelde uygulanmayacağına </w:t>
      </w:r>
      <w:r w:rsidRPr="00A45D1E">
        <w:rPr>
          <w:rFonts w:ascii="Times New Roman" w:hAnsi="Times New Roman" w:cs="Times New Roman"/>
          <w:sz w:val="26"/>
          <w:szCs w:val="26"/>
        </w:rPr>
        <w:t>da karar verebilmektedir. Bu da  iptal kararı ile eşanlamlıdır.</w:t>
      </w:r>
    </w:p>
    <w:p w:rsidR="00A45D1E" w:rsidRPr="00A45D1E" w:rsidRDefault="00A45D1E" w:rsidP="00A45D1E">
      <w:pPr>
        <w:spacing w:line="240" w:lineRule="auto"/>
        <w:ind w:firstLine="709"/>
        <w:jc w:val="both"/>
        <w:rPr>
          <w:rFonts w:ascii="Times New Roman" w:hAnsi="Times New Roman" w:cs="Times New Roman"/>
          <w:sz w:val="26"/>
          <w:szCs w:val="26"/>
        </w:rPr>
      </w:pPr>
      <w:r w:rsidRPr="00A45D1E">
        <w:rPr>
          <w:rFonts w:ascii="Times New Roman" w:hAnsi="Times New Roman" w:cs="Times New Roman"/>
          <w:sz w:val="26"/>
          <w:szCs w:val="26"/>
        </w:rPr>
        <w:t xml:space="preserve">(6)  Somut norm denetimi alt mahkemelerden değil de yine Yüksek Mahkeme’nin yapısı içinde yer alan Yargıtay veya Yüksek İdare Mahkemesi tarafından “havale” edildiği takdirde, “ … </w:t>
      </w:r>
      <w:r w:rsidRPr="00A45D1E">
        <w:rPr>
          <w:rFonts w:ascii="Times New Roman" w:hAnsi="Times New Roman" w:cs="Times New Roman"/>
          <w:i/>
          <w:sz w:val="26"/>
          <w:szCs w:val="26"/>
        </w:rPr>
        <w:t>havale edilen konuların duruşmasında, havale kararına taraf olan yargıç veya yargıçlar görev alamaz veya karara iştirak edemezler”</w:t>
      </w:r>
      <w:r w:rsidRPr="00A45D1E">
        <w:rPr>
          <w:rFonts w:ascii="Times New Roman" w:hAnsi="Times New Roman" w:cs="Times New Roman"/>
          <w:sz w:val="26"/>
          <w:szCs w:val="26"/>
        </w:rPr>
        <w:t xml:space="preserve"> (m. 143/3 par. 2). </w:t>
      </w:r>
    </w:p>
    <w:p w:rsidR="00A45D1E" w:rsidRPr="00A45D1E" w:rsidRDefault="00A45D1E" w:rsidP="00A45D1E">
      <w:pPr>
        <w:spacing w:line="240" w:lineRule="auto"/>
        <w:ind w:firstLine="709"/>
        <w:jc w:val="both"/>
        <w:rPr>
          <w:rFonts w:ascii="Times New Roman" w:hAnsi="Times New Roman" w:cs="Times New Roman"/>
          <w:sz w:val="26"/>
          <w:szCs w:val="26"/>
        </w:rPr>
      </w:pPr>
      <w:r w:rsidRPr="00A45D1E">
        <w:rPr>
          <w:rFonts w:ascii="Times New Roman" w:hAnsi="Times New Roman" w:cs="Times New Roman"/>
          <w:sz w:val="26"/>
          <w:szCs w:val="26"/>
        </w:rPr>
        <w:t>(7) Nihayet dikkati çeken son bir nokta, somut norm denetimini harekete geçirmenin belli bir süreye bağlı olmamasıdır. İlk derece ya da istinaf aşamasında taraflardan biri süreye bağlı olmaksızın anayasaya aykırılığı ileri sürebilir.</w:t>
      </w:r>
    </w:p>
    <w:p w:rsidR="00A45D1E" w:rsidRPr="00A45D1E" w:rsidRDefault="00A45D1E" w:rsidP="00A45D1E">
      <w:pPr>
        <w:ind w:firstLine="708"/>
        <w:jc w:val="both"/>
        <w:rPr>
          <w:rFonts w:ascii="Times New Roman" w:hAnsi="Times New Roman" w:cs="Times New Roman"/>
          <w:b/>
          <w:sz w:val="26"/>
          <w:szCs w:val="26"/>
        </w:rPr>
      </w:pPr>
      <w:r w:rsidRPr="00A45D1E">
        <w:rPr>
          <w:rFonts w:ascii="Times New Roman" w:hAnsi="Times New Roman" w:cs="Times New Roman"/>
          <w:b/>
          <w:sz w:val="26"/>
          <w:szCs w:val="26"/>
        </w:rPr>
        <w:t>c) Soyut ve Somut Norm Denetimi Bağlamında Anayasa Mahkemesi Kararlarıyla İlgili Kurallar</w:t>
      </w:r>
    </w:p>
    <w:p w:rsidR="00A45D1E" w:rsidRPr="00A45D1E" w:rsidRDefault="00A45D1E" w:rsidP="00A45D1E">
      <w:pPr>
        <w:ind w:firstLine="708"/>
        <w:jc w:val="both"/>
        <w:rPr>
          <w:rFonts w:ascii="Times New Roman" w:hAnsi="Times New Roman" w:cs="Times New Roman"/>
          <w:color w:val="000000" w:themeColor="text1"/>
          <w:sz w:val="26"/>
          <w:szCs w:val="26"/>
        </w:rPr>
      </w:pPr>
      <w:r w:rsidRPr="00A45D1E">
        <w:rPr>
          <w:rFonts w:ascii="Times New Roman" w:hAnsi="Times New Roman" w:cs="Times New Roman"/>
          <w:color w:val="000000" w:themeColor="text1"/>
          <w:sz w:val="26"/>
          <w:szCs w:val="26"/>
        </w:rPr>
        <w:t xml:space="preserve">AYM, soyut norm denetimi sonunda bir kuralın anayasaya aykırı olduğu kanısına varırsa o kuralın </w:t>
      </w:r>
      <w:r w:rsidRPr="00A45D1E">
        <w:rPr>
          <w:rFonts w:ascii="Times New Roman" w:hAnsi="Times New Roman" w:cs="Times New Roman"/>
          <w:b/>
          <w:color w:val="000000" w:themeColor="text1"/>
          <w:sz w:val="26"/>
          <w:szCs w:val="26"/>
        </w:rPr>
        <w:t>iptaline</w:t>
      </w:r>
      <w:r w:rsidRPr="00A45D1E">
        <w:rPr>
          <w:rFonts w:ascii="Times New Roman" w:hAnsi="Times New Roman" w:cs="Times New Roman"/>
          <w:color w:val="000000" w:themeColor="text1"/>
          <w:sz w:val="26"/>
          <w:szCs w:val="26"/>
        </w:rPr>
        <w:t xml:space="preserve"> karar vermektedir (m.150/2). Aynı maddeye göre, iptal edilen kural,  “ … </w:t>
      </w:r>
      <w:r w:rsidRPr="00A45D1E">
        <w:rPr>
          <w:rFonts w:ascii="Times New Roman" w:hAnsi="Times New Roman" w:cs="Times New Roman"/>
          <w:i/>
          <w:color w:val="000000" w:themeColor="text1"/>
          <w:sz w:val="26"/>
          <w:szCs w:val="26"/>
        </w:rPr>
        <w:t>gerekçeli kararın Resmi Gazete'de yayımlandığı tarihte yürürlükten kalkar</w:t>
      </w:r>
      <w:r w:rsidRPr="00A45D1E">
        <w:rPr>
          <w:rFonts w:ascii="Times New Roman" w:hAnsi="Times New Roman" w:cs="Times New Roman"/>
          <w:color w:val="000000" w:themeColor="text1"/>
          <w:sz w:val="26"/>
          <w:szCs w:val="26"/>
        </w:rPr>
        <w:t xml:space="preserve">.”. Şu halde iptal kararı, ilke olarak geriye yürümez (m. 150/4). “İlke olarak” dememizin nedeni, bu kuralın sanıldığı kadar mutlak olmamasından kaynaklanmaktadır. Hernekadar somut norm denetiminde ilke olarak iptal kararı verilmiyorsa da, AYM, gerekli gördrüğünde </w:t>
      </w:r>
      <w:r w:rsidRPr="00A45D1E">
        <w:rPr>
          <w:rFonts w:ascii="Times New Roman" w:hAnsi="Times New Roman" w:cs="Times New Roman"/>
          <w:sz w:val="26"/>
          <w:szCs w:val="26"/>
        </w:rPr>
        <w:t xml:space="preserve">anayasaya aykırı bulduğu kuralın </w:t>
      </w:r>
      <w:r w:rsidRPr="00A45D1E">
        <w:rPr>
          <w:rFonts w:ascii="Times New Roman" w:hAnsi="Times New Roman" w:cs="Times New Roman"/>
          <w:b/>
          <w:sz w:val="26"/>
          <w:szCs w:val="26"/>
        </w:rPr>
        <w:t xml:space="preserve">genelde uygulanmayacağına </w:t>
      </w:r>
      <w:r w:rsidRPr="00A45D1E">
        <w:rPr>
          <w:rFonts w:ascii="Times New Roman" w:hAnsi="Times New Roman" w:cs="Times New Roman"/>
          <w:sz w:val="26"/>
          <w:szCs w:val="26"/>
        </w:rPr>
        <w:t>da karar verebilir.</w:t>
      </w:r>
      <w:r w:rsidRPr="00A45D1E">
        <w:rPr>
          <w:rFonts w:ascii="Times New Roman" w:hAnsi="Times New Roman" w:cs="Times New Roman"/>
          <w:color w:val="000000" w:themeColor="text1"/>
          <w:sz w:val="26"/>
          <w:szCs w:val="26"/>
        </w:rPr>
        <w:t xml:space="preserve"> En azından bu tür bir karar, davanın açıldığı tarihe kadar geri yürümüş olur. </w:t>
      </w:r>
    </w:p>
    <w:p w:rsidR="00A45D1E" w:rsidRPr="00A45D1E" w:rsidRDefault="00A45D1E" w:rsidP="00A45D1E">
      <w:pPr>
        <w:ind w:firstLine="708"/>
        <w:jc w:val="both"/>
        <w:rPr>
          <w:rFonts w:ascii="Times New Roman" w:hAnsi="Times New Roman" w:cs="Times New Roman"/>
          <w:color w:val="000000" w:themeColor="text1"/>
          <w:sz w:val="26"/>
          <w:szCs w:val="26"/>
        </w:rPr>
      </w:pPr>
      <w:r w:rsidRPr="00A45D1E">
        <w:rPr>
          <w:rFonts w:ascii="Times New Roman" w:hAnsi="Times New Roman" w:cs="Times New Roman"/>
          <w:color w:val="000000" w:themeColor="text1"/>
          <w:sz w:val="26"/>
          <w:szCs w:val="26"/>
        </w:rPr>
        <w:t>Öte yandan AYM, iptal kararının yürürlüğe gireceği tarihi, Resmi Gazete’de yayımlanışından daha ileri bir tarihe erteleyebilir. Ancak bu erteleme bir yılı aşamaz (m. 150/3).</w:t>
      </w:r>
    </w:p>
    <w:p w:rsidR="00A45D1E" w:rsidRPr="00A45D1E" w:rsidRDefault="00A45D1E" w:rsidP="00A45D1E">
      <w:pPr>
        <w:ind w:firstLine="708"/>
        <w:jc w:val="both"/>
        <w:rPr>
          <w:rFonts w:ascii="Times New Roman" w:hAnsi="Times New Roman" w:cs="Times New Roman"/>
          <w:color w:val="FF0000"/>
          <w:sz w:val="26"/>
          <w:szCs w:val="26"/>
        </w:rPr>
      </w:pPr>
      <w:r w:rsidRPr="00A45D1E">
        <w:rPr>
          <w:rFonts w:ascii="Times New Roman" w:hAnsi="Times New Roman" w:cs="Times New Roman"/>
          <w:color w:val="000000" w:themeColor="text1"/>
          <w:sz w:val="26"/>
          <w:szCs w:val="26"/>
        </w:rPr>
        <w:t>Nihayet Anayasa Mahkemesinin vereceği tüm kararlar kesindir. Kararlar, gerekçesi yazılmadan açıklanamaz (m. 150/1).</w:t>
      </w:r>
      <w:r w:rsidRPr="00A45D1E">
        <w:rPr>
          <w:rFonts w:ascii="Times New Roman" w:hAnsi="Times New Roman" w:cs="Times New Roman"/>
          <w:color w:val="FF0000"/>
          <w:sz w:val="26"/>
          <w:szCs w:val="26"/>
        </w:rPr>
        <w:t xml:space="preserve"> </w:t>
      </w:r>
    </w:p>
    <w:p w:rsidR="00A45D1E" w:rsidRPr="00A45D1E" w:rsidRDefault="00A45D1E" w:rsidP="00A45D1E">
      <w:pPr>
        <w:ind w:left="12" w:firstLine="708"/>
        <w:jc w:val="both"/>
        <w:rPr>
          <w:rFonts w:ascii="Times New Roman" w:hAnsi="Times New Roman" w:cs="Times New Roman"/>
          <w:sz w:val="26"/>
          <w:szCs w:val="26"/>
        </w:rPr>
      </w:pPr>
      <w:r w:rsidRPr="00A45D1E">
        <w:rPr>
          <w:rFonts w:ascii="Times New Roman" w:hAnsi="Times New Roman" w:cs="Times New Roman"/>
          <w:b/>
          <w:color w:val="000000"/>
          <w:sz w:val="26"/>
          <w:szCs w:val="26"/>
        </w:rPr>
        <w:t>d) Anayasa Mahkemesi’nin Denetleyemediği Alan Sorunu</w:t>
      </w:r>
    </w:p>
    <w:p w:rsidR="00A45D1E" w:rsidRPr="00A45D1E" w:rsidRDefault="00A45D1E" w:rsidP="00A45D1E">
      <w:pPr>
        <w:pStyle w:val="DzMetin"/>
        <w:jc w:val="both"/>
        <w:rPr>
          <w:rFonts w:ascii="Times New Roman" w:hAnsi="Times New Roman"/>
          <w:b/>
          <w:color w:val="000000"/>
          <w:sz w:val="26"/>
          <w:szCs w:val="26"/>
          <w:lang w:val="tr-TR"/>
        </w:rPr>
      </w:pPr>
      <w:r w:rsidRPr="00A45D1E">
        <w:rPr>
          <w:rFonts w:ascii="Times New Roman" w:hAnsi="Times New Roman"/>
          <w:b/>
          <w:color w:val="000000"/>
          <w:sz w:val="26"/>
          <w:szCs w:val="26"/>
          <w:lang w:val="tr-TR"/>
        </w:rPr>
        <w:t xml:space="preserve"> </w:t>
      </w:r>
      <w:r w:rsidRPr="00A45D1E">
        <w:rPr>
          <w:rFonts w:ascii="Times New Roman" w:hAnsi="Times New Roman"/>
          <w:b/>
          <w:color w:val="000000"/>
          <w:sz w:val="26"/>
          <w:szCs w:val="26"/>
          <w:lang w:val="tr-TR"/>
        </w:rPr>
        <w:tab/>
      </w:r>
      <w:r w:rsidRPr="00A45D1E">
        <w:rPr>
          <w:rFonts w:ascii="Times New Roman" w:hAnsi="Times New Roman"/>
          <w:b/>
          <w:sz w:val="26"/>
          <w:szCs w:val="26"/>
          <w:lang w:val="tr-TR"/>
        </w:rPr>
        <w:t>Hukuk devletinin en belirleyici unsurlarından biri,</w:t>
      </w:r>
      <w:r w:rsidRPr="00A45D1E">
        <w:rPr>
          <w:rFonts w:ascii="Times New Roman" w:hAnsi="Times New Roman"/>
          <w:sz w:val="26"/>
          <w:szCs w:val="26"/>
          <w:lang w:val="tr-TR"/>
        </w:rPr>
        <w:t xml:space="preserve"> </w:t>
      </w:r>
      <w:r w:rsidRPr="00A45D1E">
        <w:rPr>
          <w:rFonts w:ascii="Times New Roman" w:hAnsi="Times New Roman"/>
          <w:b/>
          <w:sz w:val="26"/>
          <w:szCs w:val="26"/>
          <w:lang w:val="tr-TR"/>
        </w:rPr>
        <w:t xml:space="preserve">yargı yolu kapatılmış alanların </w:t>
      </w:r>
      <w:r w:rsidRPr="00A45D1E">
        <w:rPr>
          <w:rFonts w:ascii="Times New Roman" w:hAnsi="Times New Roman"/>
          <w:sz w:val="26"/>
          <w:szCs w:val="26"/>
          <w:lang w:val="tr-TR"/>
        </w:rPr>
        <w:t>ilke olarak Anayasa’da ve yasalarda</w:t>
      </w:r>
      <w:r w:rsidRPr="00A45D1E">
        <w:rPr>
          <w:rFonts w:ascii="Times New Roman" w:hAnsi="Times New Roman"/>
          <w:b/>
          <w:sz w:val="26"/>
          <w:szCs w:val="26"/>
          <w:lang w:val="tr-TR"/>
        </w:rPr>
        <w:t xml:space="preserve"> yer almamasıdır.</w:t>
      </w:r>
    </w:p>
    <w:p w:rsidR="00A45D1E" w:rsidRPr="00A45D1E" w:rsidRDefault="00A45D1E" w:rsidP="00A45D1E">
      <w:pPr>
        <w:pStyle w:val="DzMetin"/>
        <w:ind w:firstLine="720"/>
        <w:jc w:val="both"/>
        <w:rPr>
          <w:rFonts w:ascii="Times New Roman" w:hAnsi="Times New Roman"/>
          <w:b/>
          <w:color w:val="000000"/>
          <w:sz w:val="26"/>
          <w:szCs w:val="26"/>
          <w:lang w:val="tr-TR"/>
        </w:rPr>
      </w:pPr>
    </w:p>
    <w:p w:rsidR="00A45D1E" w:rsidRPr="00A45D1E" w:rsidRDefault="00A45D1E" w:rsidP="00A45D1E">
      <w:pPr>
        <w:pStyle w:val="DzMetin"/>
        <w:ind w:firstLine="720"/>
        <w:jc w:val="both"/>
        <w:rPr>
          <w:rFonts w:ascii="Times New Roman" w:hAnsi="Times New Roman"/>
          <w:color w:val="000000"/>
          <w:sz w:val="26"/>
          <w:szCs w:val="26"/>
          <w:lang w:val="tr-TR"/>
        </w:rPr>
      </w:pPr>
      <w:r w:rsidRPr="00A45D1E">
        <w:rPr>
          <w:rFonts w:ascii="Times New Roman" w:hAnsi="Times New Roman"/>
          <w:b/>
          <w:color w:val="000000"/>
          <w:sz w:val="26"/>
          <w:szCs w:val="26"/>
          <w:lang w:val="tr-TR"/>
        </w:rPr>
        <w:t>Kıbrıs Anayasası</w:t>
      </w:r>
      <w:r w:rsidRPr="00A45D1E">
        <w:rPr>
          <w:rFonts w:ascii="Times New Roman" w:hAnsi="Times New Roman"/>
          <w:color w:val="000000"/>
          <w:sz w:val="26"/>
          <w:szCs w:val="26"/>
          <w:lang w:val="tr-TR"/>
        </w:rPr>
        <w:t xml:space="preserve">’nın bu açıdan da hukukun üstünlüğü ilkesine çok daha yakın olduğu söylenebilir. Yasa ya da yasa gücünde olan hukuk kaynaklarından </w:t>
      </w:r>
      <w:r w:rsidRPr="00A45D1E">
        <w:rPr>
          <w:rFonts w:ascii="Times New Roman" w:hAnsi="Times New Roman"/>
          <w:b/>
          <w:color w:val="000000"/>
          <w:sz w:val="26"/>
          <w:szCs w:val="26"/>
          <w:lang w:val="tr-TR"/>
        </w:rPr>
        <w:t>sadece uluslararası antlaşmalar</w:t>
      </w:r>
      <w:r w:rsidRPr="00A45D1E">
        <w:rPr>
          <w:rFonts w:ascii="Times New Roman" w:hAnsi="Times New Roman"/>
          <w:color w:val="000000"/>
          <w:sz w:val="26"/>
          <w:szCs w:val="26"/>
          <w:lang w:val="tr-TR"/>
        </w:rPr>
        <w:t xml:space="preserve"> Anayasa Mahkemesi’nin denetim alanı dışında bırakılmıştır. Çünkü uluslararası antlaşmalar, iç hukuk sınırını aşan, uluslararası </w:t>
      </w:r>
      <w:r w:rsidRPr="00A45D1E">
        <w:rPr>
          <w:rFonts w:ascii="Times New Roman" w:hAnsi="Times New Roman"/>
          <w:color w:val="000000"/>
          <w:sz w:val="26"/>
          <w:szCs w:val="26"/>
          <w:lang w:val="tr-TR"/>
        </w:rPr>
        <w:lastRenderedPageBreak/>
        <w:t xml:space="preserve">ilişkiler ve yükümlülükler boyutu taşıyan hukuk kaynaklarıdır. Uluslararası antlaşmaların usulünce yürürlüğe girdikten sonra yargısal denetim konusu olmaları, devletin dış ilişkilerinde güvensizlik ve buna bağlı sorunlar yaratabilir. Ancak yine de bu özellik, tek başına uluslararası antlaşmaların yargı denetimi dışında bırakılmasını açıklayamaz. Çünkü bu alanda, uluslararası antlaşma usulünce yürürlüğe girmeden önce de yargı denetimi mümkün kılınabilir. yapılması mümkündür. Nitekim Kıbrıs’ta </w:t>
      </w:r>
      <w:r w:rsidRPr="00A45D1E">
        <w:rPr>
          <w:rFonts w:ascii="Times New Roman" w:hAnsi="Times New Roman"/>
          <w:b/>
          <w:color w:val="000000"/>
          <w:sz w:val="26"/>
          <w:szCs w:val="26"/>
          <w:lang w:val="tr-TR"/>
        </w:rPr>
        <w:t>Cumhurbaşkanı</w:t>
      </w:r>
      <w:r w:rsidRPr="00A45D1E">
        <w:rPr>
          <w:rFonts w:ascii="Times New Roman" w:hAnsi="Times New Roman"/>
          <w:color w:val="000000"/>
          <w:sz w:val="26"/>
          <w:szCs w:val="26"/>
          <w:lang w:val="tr-TR"/>
        </w:rPr>
        <w:t xml:space="preserve">, bu alanda Anayasa’nın kendisine verdiği yetkiyi (m. 146) kullanarak </w:t>
      </w:r>
      <w:r w:rsidRPr="00A45D1E">
        <w:rPr>
          <w:rFonts w:ascii="Times New Roman" w:hAnsi="Times New Roman"/>
          <w:b/>
          <w:color w:val="000000"/>
          <w:sz w:val="26"/>
          <w:szCs w:val="26"/>
          <w:lang w:val="tr-TR"/>
        </w:rPr>
        <w:t>ön denetim</w:t>
      </w:r>
      <w:r w:rsidRPr="00A45D1E">
        <w:rPr>
          <w:rFonts w:ascii="Times New Roman" w:hAnsi="Times New Roman"/>
          <w:color w:val="000000"/>
          <w:sz w:val="26"/>
          <w:szCs w:val="26"/>
          <w:lang w:val="tr-TR"/>
        </w:rPr>
        <w:t xml:space="preserve">in yolunu açabilir. Ama Türkiye’de böyle bir olanak da yoktur. </w:t>
      </w:r>
    </w:p>
    <w:p w:rsidR="00A45D1E" w:rsidRPr="00A45D1E" w:rsidRDefault="00A45D1E" w:rsidP="00A45D1E">
      <w:pPr>
        <w:pStyle w:val="DzMetin"/>
        <w:ind w:firstLine="720"/>
        <w:jc w:val="both"/>
        <w:rPr>
          <w:rFonts w:ascii="Times New Roman" w:hAnsi="Times New Roman"/>
          <w:color w:val="000000"/>
          <w:sz w:val="26"/>
          <w:szCs w:val="26"/>
          <w:lang w:val="tr-TR"/>
        </w:rPr>
      </w:pPr>
    </w:p>
    <w:p w:rsidR="00A45D1E" w:rsidRPr="00A45D1E" w:rsidRDefault="00A45D1E" w:rsidP="00A45D1E">
      <w:pPr>
        <w:pStyle w:val="DzMetin"/>
        <w:ind w:firstLine="720"/>
        <w:jc w:val="both"/>
        <w:rPr>
          <w:rFonts w:ascii="Times New Roman" w:hAnsi="Times New Roman"/>
          <w:color w:val="000000"/>
          <w:sz w:val="26"/>
          <w:szCs w:val="26"/>
          <w:lang w:val="tr-TR"/>
        </w:rPr>
      </w:pPr>
      <w:r w:rsidRPr="00A45D1E">
        <w:rPr>
          <w:rFonts w:ascii="Times New Roman" w:hAnsi="Times New Roman"/>
          <w:b/>
          <w:color w:val="000000"/>
          <w:sz w:val="26"/>
          <w:szCs w:val="26"/>
          <w:lang w:val="tr-TR"/>
        </w:rPr>
        <w:t>TBB 2007 Anayasa Önerisi’nde</w:t>
      </w:r>
      <w:r w:rsidRPr="00A45D1E">
        <w:rPr>
          <w:rFonts w:ascii="Times New Roman" w:hAnsi="Times New Roman"/>
          <w:color w:val="000000"/>
          <w:sz w:val="26"/>
          <w:szCs w:val="26"/>
          <w:lang w:val="tr-TR"/>
        </w:rPr>
        <w:t xml:space="preserve"> </w:t>
      </w:r>
      <w:r w:rsidRPr="00A45D1E">
        <w:rPr>
          <w:rFonts w:ascii="Times New Roman" w:hAnsi="Times New Roman"/>
          <w:sz w:val="26"/>
          <w:szCs w:val="26"/>
          <w:lang w:val="tr-TR"/>
        </w:rPr>
        <w:t xml:space="preserve">Cumhurbaşkanı, en az yirmi milletvekili veya bir siyasal parti grubu tarafından uluslararası antlaşmanın, dolayısıyla uygun bulma yasasının Anayasa’ya aykırı olduğu ileri sürülerek Anayasa Mahkemesi’ne başvurma olanağı sağlanmıştır. Tabii önerilen MV sayısı TC AY’ndaki grup sayısına göre belirlenmiştir. Kıbrıs’ta bu sayı 5 MV olarak belirlenmiştir. </w:t>
      </w:r>
    </w:p>
    <w:p w:rsidR="00A45D1E" w:rsidRPr="00A45D1E" w:rsidRDefault="00A45D1E" w:rsidP="00A45D1E">
      <w:pPr>
        <w:pStyle w:val="DzMetin"/>
        <w:ind w:firstLine="720"/>
        <w:jc w:val="both"/>
        <w:rPr>
          <w:rFonts w:ascii="Times New Roman" w:hAnsi="Times New Roman"/>
          <w:color w:val="000000"/>
          <w:sz w:val="26"/>
          <w:szCs w:val="26"/>
          <w:lang w:val="tr-TR"/>
        </w:rPr>
      </w:pPr>
    </w:p>
    <w:p w:rsidR="00A45D1E" w:rsidRPr="00A45D1E" w:rsidRDefault="00A45D1E" w:rsidP="00A45D1E">
      <w:pPr>
        <w:pStyle w:val="DzMetin"/>
        <w:ind w:firstLine="720"/>
        <w:jc w:val="both"/>
        <w:rPr>
          <w:rFonts w:ascii="Times New Roman" w:hAnsi="Times New Roman"/>
          <w:color w:val="000000"/>
          <w:sz w:val="26"/>
          <w:szCs w:val="26"/>
          <w:lang w:val="tr-TR"/>
        </w:rPr>
      </w:pPr>
      <w:r w:rsidRPr="00A45D1E">
        <w:rPr>
          <w:rFonts w:ascii="Times New Roman" w:hAnsi="Times New Roman"/>
          <w:color w:val="000000"/>
          <w:sz w:val="26"/>
          <w:szCs w:val="26"/>
          <w:lang w:val="tr-TR"/>
        </w:rPr>
        <w:t xml:space="preserve">2014 AY değişikliği girişiminde bu yönde bir önerinin yer almamış olması </w:t>
      </w:r>
      <w:r w:rsidRPr="00A45D1E">
        <w:rPr>
          <w:rFonts w:ascii="Times New Roman" w:hAnsi="Times New Roman"/>
          <w:b/>
          <w:color w:val="000000"/>
          <w:sz w:val="26"/>
          <w:szCs w:val="26"/>
          <w:lang w:val="tr-TR"/>
        </w:rPr>
        <w:t>önemli bir eksiklik</w:t>
      </w:r>
      <w:r w:rsidRPr="00A45D1E">
        <w:rPr>
          <w:rFonts w:ascii="Times New Roman" w:hAnsi="Times New Roman"/>
          <w:color w:val="000000"/>
          <w:sz w:val="26"/>
          <w:szCs w:val="26"/>
          <w:lang w:val="tr-TR"/>
        </w:rPr>
        <w:t xml:space="preserve">tir. </w:t>
      </w:r>
    </w:p>
    <w:p w:rsidR="00A45D1E" w:rsidRPr="00A45D1E" w:rsidRDefault="00A45D1E" w:rsidP="00A45D1E">
      <w:pPr>
        <w:pStyle w:val="DzMetin"/>
        <w:ind w:firstLine="720"/>
        <w:jc w:val="both"/>
        <w:rPr>
          <w:rFonts w:ascii="Times New Roman" w:hAnsi="Times New Roman"/>
          <w:color w:val="000000"/>
          <w:sz w:val="26"/>
          <w:szCs w:val="26"/>
          <w:lang w:val="tr-TR"/>
        </w:rPr>
      </w:pPr>
    </w:p>
    <w:p w:rsidR="00A45D1E" w:rsidRPr="00A45D1E" w:rsidRDefault="00A45D1E" w:rsidP="00A45D1E">
      <w:pPr>
        <w:pStyle w:val="DzMetin"/>
        <w:ind w:firstLine="720"/>
        <w:jc w:val="both"/>
        <w:rPr>
          <w:rFonts w:ascii="Times New Roman" w:hAnsi="Times New Roman"/>
          <w:sz w:val="26"/>
          <w:szCs w:val="26"/>
          <w:lang w:val="tr-TR"/>
        </w:rPr>
      </w:pPr>
      <w:r w:rsidRPr="00A45D1E">
        <w:rPr>
          <w:rFonts w:ascii="Times New Roman" w:hAnsi="Times New Roman"/>
          <w:b/>
          <w:sz w:val="26"/>
          <w:szCs w:val="26"/>
          <w:lang w:val="tr-TR"/>
        </w:rPr>
        <w:t>Olağanüstü hal kanun hükmünde kararnameleri</w:t>
      </w:r>
      <w:r w:rsidRPr="00A45D1E">
        <w:rPr>
          <w:rFonts w:ascii="Times New Roman" w:hAnsi="Times New Roman"/>
          <w:sz w:val="26"/>
          <w:szCs w:val="26"/>
          <w:lang w:val="tr-TR"/>
        </w:rPr>
        <w:t>ne (OHKHK) gelince, KKTC Anayasası’nın bu konuyu düzenleyen 128/1. maddesi TC AY ile benzer niteliktedir: “</w:t>
      </w:r>
      <w:r w:rsidRPr="00A45D1E">
        <w:rPr>
          <w:rFonts w:ascii="Times New Roman" w:hAnsi="Times New Roman"/>
          <w:i/>
          <w:sz w:val="26"/>
          <w:szCs w:val="26"/>
          <w:lang w:val="tr-TR"/>
        </w:rPr>
        <w:t>Olağanüstü durum ve sıkıyönetim süresince, Cumhurbaşkanının başkanlığında toplanan Bakanlar Kurulu, olağanüstü durumun veya sıkıyönetimin gerekli kıldığı konularda,</w:t>
      </w:r>
      <w:r w:rsidRPr="00A45D1E">
        <w:rPr>
          <w:rFonts w:ascii="Times New Roman" w:hAnsi="Times New Roman"/>
          <w:b/>
          <w:i/>
          <w:sz w:val="26"/>
          <w:szCs w:val="26"/>
          <w:lang w:val="tr-TR"/>
        </w:rPr>
        <w:t xml:space="preserve"> yasa gücünde kararname çıkarabilir</w:t>
      </w:r>
      <w:r w:rsidRPr="00A45D1E">
        <w:rPr>
          <w:rFonts w:ascii="Times New Roman" w:hAnsi="Times New Roman"/>
          <w:sz w:val="26"/>
          <w:szCs w:val="26"/>
          <w:lang w:val="tr-TR"/>
        </w:rPr>
        <w:t xml:space="preserve">”. Ancak aynı maddenin 2. fıkrasında, </w:t>
      </w:r>
      <w:r w:rsidRPr="00A45D1E">
        <w:rPr>
          <w:rFonts w:ascii="Times New Roman" w:hAnsi="Times New Roman"/>
          <w:b/>
          <w:sz w:val="26"/>
          <w:szCs w:val="26"/>
          <w:lang w:val="tr-TR"/>
        </w:rPr>
        <w:t>kararnamenin reddi için Meclis üye tam sayısının salt çoğunluğu</w:t>
      </w:r>
      <w:r w:rsidRPr="00A45D1E">
        <w:rPr>
          <w:rFonts w:ascii="Times New Roman" w:hAnsi="Times New Roman"/>
          <w:sz w:val="26"/>
          <w:szCs w:val="26"/>
          <w:lang w:val="tr-TR"/>
        </w:rPr>
        <w:t xml:space="preserve"> aranmıştır. Buna karşılık 1982 Anayasası’nın 15/1. maddesinde öngörüldüğü biçimde </w:t>
      </w:r>
      <w:r w:rsidRPr="00A45D1E">
        <w:rPr>
          <w:rFonts w:ascii="Times New Roman" w:hAnsi="Times New Roman"/>
          <w:b/>
          <w:sz w:val="26"/>
          <w:szCs w:val="26"/>
          <w:lang w:val="tr-TR"/>
        </w:rPr>
        <w:t>olağanüstü yönetim usullerinin uygulandığı hallerde</w:t>
      </w:r>
      <w:r w:rsidRPr="00A45D1E">
        <w:rPr>
          <w:rFonts w:ascii="Times New Roman" w:hAnsi="Times New Roman"/>
          <w:b/>
          <w:i/>
          <w:sz w:val="26"/>
          <w:szCs w:val="26"/>
          <w:lang w:val="tr-TR"/>
        </w:rPr>
        <w:t xml:space="preserve"> </w:t>
      </w:r>
      <w:r w:rsidRPr="00A45D1E">
        <w:rPr>
          <w:rFonts w:ascii="Times New Roman" w:hAnsi="Times New Roman"/>
          <w:b/>
          <w:sz w:val="26"/>
          <w:szCs w:val="26"/>
          <w:lang w:val="tr-TR"/>
        </w:rPr>
        <w:t>temel hak ve özgürlükler için Anayasada öngörülen</w:t>
      </w:r>
      <w:r w:rsidRPr="00A45D1E">
        <w:rPr>
          <w:rFonts w:ascii="Times New Roman" w:hAnsi="Times New Roman"/>
          <w:sz w:val="26"/>
          <w:szCs w:val="26"/>
          <w:lang w:val="tr-TR"/>
        </w:rPr>
        <w:t xml:space="preserve"> </w:t>
      </w:r>
      <w:r w:rsidRPr="00A45D1E">
        <w:rPr>
          <w:rFonts w:ascii="Times New Roman" w:hAnsi="Times New Roman"/>
          <w:b/>
          <w:sz w:val="26"/>
          <w:szCs w:val="26"/>
          <w:lang w:val="tr-TR"/>
        </w:rPr>
        <w:t>güvencelere aykırı tedbirler alınabileceğine ilişkin bir kurala  KKTC AY’da yer verilmemiştir</w:t>
      </w:r>
      <w:r w:rsidRPr="00A45D1E">
        <w:rPr>
          <w:rFonts w:ascii="Times New Roman" w:hAnsi="Times New Roman"/>
          <w:sz w:val="26"/>
          <w:szCs w:val="26"/>
          <w:lang w:val="tr-TR"/>
        </w:rPr>
        <w:t xml:space="preserve">. Şu halde olağanüstü yönetim usulleri anayasal güvenceler gözetilerek uygulanmalıdır. </w:t>
      </w:r>
    </w:p>
    <w:p w:rsidR="00A45D1E" w:rsidRPr="00A45D1E" w:rsidRDefault="00A45D1E" w:rsidP="00A45D1E">
      <w:pPr>
        <w:pStyle w:val="DzMetin"/>
        <w:ind w:firstLine="720"/>
        <w:jc w:val="both"/>
        <w:rPr>
          <w:rFonts w:ascii="Times New Roman" w:hAnsi="Times New Roman"/>
          <w:sz w:val="26"/>
          <w:szCs w:val="26"/>
          <w:lang w:val="tr-TR"/>
        </w:rPr>
      </w:pPr>
    </w:p>
    <w:p w:rsidR="00A45D1E" w:rsidRPr="00A45D1E" w:rsidRDefault="00A45D1E" w:rsidP="00A45D1E">
      <w:pPr>
        <w:pStyle w:val="DzMetin"/>
        <w:ind w:firstLine="720"/>
        <w:jc w:val="both"/>
        <w:rPr>
          <w:rFonts w:ascii="Times New Roman" w:hAnsi="Times New Roman"/>
          <w:sz w:val="26"/>
          <w:szCs w:val="26"/>
          <w:lang w:val="tr-TR"/>
        </w:rPr>
      </w:pPr>
      <w:r w:rsidRPr="00A45D1E">
        <w:rPr>
          <w:rFonts w:ascii="Times New Roman" w:hAnsi="Times New Roman"/>
          <w:sz w:val="26"/>
          <w:szCs w:val="26"/>
          <w:lang w:val="tr-TR"/>
        </w:rPr>
        <w:t>Buna karşılık “temel hak ve özgürlüklerin kullanılmasının “</w:t>
      </w:r>
      <w:r w:rsidRPr="00A45D1E">
        <w:rPr>
          <w:rFonts w:ascii="Times New Roman" w:hAnsi="Times New Roman"/>
          <w:b/>
          <w:i/>
          <w:sz w:val="26"/>
          <w:szCs w:val="26"/>
          <w:lang w:val="tr-TR"/>
        </w:rPr>
        <w:t>kısmen veya tamamen durdurulabilmesi</w:t>
      </w:r>
      <w:r w:rsidRPr="00A45D1E">
        <w:rPr>
          <w:rFonts w:ascii="Times New Roman" w:hAnsi="Times New Roman"/>
          <w:b/>
          <w:sz w:val="26"/>
          <w:szCs w:val="26"/>
          <w:lang w:val="tr-TR"/>
        </w:rPr>
        <w:t xml:space="preserve">” </w:t>
      </w:r>
      <w:r w:rsidRPr="00A45D1E">
        <w:rPr>
          <w:rFonts w:ascii="Times New Roman" w:hAnsi="Times New Roman"/>
          <w:sz w:val="26"/>
          <w:szCs w:val="26"/>
          <w:lang w:val="tr-TR"/>
        </w:rPr>
        <w:t>KKTC AY’da da yer alan bir formüldür. Bu formül, yalnızca toplantı ve gösteri yürüyüşü gibi nitelik olarak “</w:t>
      </w:r>
      <w:r w:rsidRPr="00A45D1E">
        <w:rPr>
          <w:rFonts w:ascii="Times New Roman" w:hAnsi="Times New Roman"/>
          <w:b/>
          <w:i/>
          <w:sz w:val="26"/>
          <w:szCs w:val="26"/>
          <w:lang w:val="tr-TR"/>
        </w:rPr>
        <w:t>durdurmaya elverişli</w:t>
      </w:r>
      <w:r w:rsidRPr="00A45D1E">
        <w:rPr>
          <w:rFonts w:ascii="Times New Roman" w:hAnsi="Times New Roman"/>
          <w:sz w:val="26"/>
          <w:szCs w:val="26"/>
          <w:lang w:val="tr-TR"/>
        </w:rPr>
        <w:t>” hak ve özgürlükler için geçerli olabilir. Durdurma,  temel hak ve özgürlüğü ortadan kaldırma ya da kullanılmaz hale getirme amacı taşımaksızın salt olağanüstü yönetimin koşullarının zorunlu kıldığı durumlarda hak kullanımını geçici olarak erteleme anlamını taşımaktadır. Şu halde “</w:t>
      </w:r>
      <w:r w:rsidRPr="00A45D1E">
        <w:rPr>
          <w:rFonts w:ascii="Times New Roman" w:hAnsi="Times New Roman"/>
          <w:b/>
          <w:sz w:val="26"/>
          <w:szCs w:val="26"/>
          <w:lang w:val="tr-TR"/>
        </w:rPr>
        <w:t>geçicilik</w:t>
      </w:r>
      <w:r w:rsidRPr="00A45D1E">
        <w:rPr>
          <w:rFonts w:ascii="Times New Roman" w:hAnsi="Times New Roman"/>
          <w:sz w:val="26"/>
          <w:szCs w:val="26"/>
          <w:lang w:val="tr-TR"/>
        </w:rPr>
        <w:t xml:space="preserve">”, durdurma kavramının en önemli unsurudur. Durdurma, amaca ulaşmak için elverişli ve gerekli olan süreyi aşmamalı, durdurma süresi ile durdurma amacı arasında ölçülü bir oran söz konusu olmalıdır. Ancak </w:t>
      </w:r>
      <w:r w:rsidRPr="00A45D1E">
        <w:rPr>
          <w:rFonts w:ascii="Times New Roman" w:hAnsi="Times New Roman"/>
          <w:b/>
          <w:sz w:val="26"/>
          <w:szCs w:val="26"/>
          <w:lang w:val="tr-TR"/>
        </w:rPr>
        <w:t>TC AY’ndan farklı olarak</w:t>
      </w:r>
      <w:r w:rsidRPr="00A45D1E">
        <w:rPr>
          <w:rFonts w:ascii="Times New Roman" w:hAnsi="Times New Roman"/>
          <w:sz w:val="26"/>
          <w:szCs w:val="26"/>
          <w:lang w:val="tr-TR"/>
        </w:rPr>
        <w:t xml:space="preserve"> 126/2. maddeye göre, kısmen veya tamamen durdurulacak olan hak ve özgürlüklerin hangileri olacağının madde numaralarıyla birlikte olağanüstü durum ilanında belirtilmesi gerekir. </w:t>
      </w:r>
    </w:p>
    <w:p w:rsidR="00A45D1E" w:rsidRPr="00A45D1E" w:rsidRDefault="00A45D1E" w:rsidP="00A45D1E">
      <w:pPr>
        <w:pStyle w:val="DzMetin"/>
        <w:ind w:firstLine="720"/>
        <w:jc w:val="both"/>
        <w:rPr>
          <w:rFonts w:ascii="Times New Roman" w:hAnsi="Times New Roman"/>
          <w:sz w:val="26"/>
          <w:szCs w:val="26"/>
          <w:lang w:val="tr-TR"/>
        </w:rPr>
      </w:pPr>
    </w:p>
    <w:p w:rsidR="00A45D1E" w:rsidRPr="00A45D1E" w:rsidRDefault="00A45D1E" w:rsidP="00A45D1E">
      <w:pPr>
        <w:pStyle w:val="DzMetin"/>
        <w:ind w:firstLine="720"/>
        <w:jc w:val="both"/>
        <w:rPr>
          <w:rFonts w:ascii="Times New Roman" w:hAnsi="Times New Roman"/>
          <w:b/>
          <w:sz w:val="26"/>
          <w:szCs w:val="26"/>
          <w:lang w:val="tr-TR"/>
        </w:rPr>
      </w:pPr>
      <w:r w:rsidRPr="00A45D1E">
        <w:rPr>
          <w:rFonts w:ascii="Times New Roman" w:hAnsi="Times New Roman"/>
          <w:sz w:val="26"/>
          <w:szCs w:val="26"/>
          <w:lang w:val="tr-TR"/>
        </w:rPr>
        <w:t xml:space="preserve">Tabii bu alanda asıl önemli farklılık, 1982 Anayasası’ndaki  </w:t>
      </w:r>
      <w:r w:rsidRPr="00A45D1E">
        <w:rPr>
          <w:rFonts w:ascii="Times New Roman" w:hAnsi="Times New Roman"/>
          <w:b/>
          <w:sz w:val="26"/>
          <w:szCs w:val="26"/>
          <w:lang w:val="tr-TR"/>
        </w:rPr>
        <w:t>OHKHK’ye karşı yargı yolunu kapatan  kuralın</w:t>
      </w:r>
      <w:r w:rsidRPr="00A45D1E">
        <w:rPr>
          <w:rFonts w:ascii="Times New Roman" w:hAnsi="Times New Roman"/>
          <w:sz w:val="26"/>
          <w:szCs w:val="26"/>
          <w:lang w:val="tr-TR"/>
        </w:rPr>
        <w:t xml:space="preserve"> (TC AY m. 148/1 cümle 3), </w:t>
      </w:r>
      <w:r w:rsidRPr="00A45D1E">
        <w:rPr>
          <w:rFonts w:ascii="Times New Roman" w:hAnsi="Times New Roman"/>
          <w:b/>
          <w:sz w:val="26"/>
          <w:szCs w:val="26"/>
          <w:lang w:val="tr-TR"/>
        </w:rPr>
        <w:t xml:space="preserve"> KKTC Anayasası’na alınmamış olmasıdır. Şu halde</w:t>
      </w:r>
      <w:r w:rsidRPr="00A45D1E">
        <w:rPr>
          <w:rFonts w:ascii="Times New Roman" w:hAnsi="Times New Roman"/>
          <w:sz w:val="26"/>
          <w:szCs w:val="26"/>
          <w:lang w:val="tr-TR"/>
        </w:rPr>
        <w:t xml:space="preserve"> KKTC AY’nda uluslararası antlaşmalar dışında </w:t>
      </w:r>
      <w:r w:rsidRPr="00A45D1E">
        <w:rPr>
          <w:rFonts w:ascii="Times New Roman" w:hAnsi="Times New Roman"/>
          <w:sz w:val="26"/>
          <w:szCs w:val="26"/>
          <w:lang w:val="tr-TR"/>
        </w:rPr>
        <w:lastRenderedPageBreak/>
        <w:t xml:space="preserve">yasaların ya da yasaya eşdeğerde metinlerin yargısal denetimini engelleyen bir başka madde yer almış değildir. Yukarıda açıkladığımız gibi, </w:t>
      </w:r>
      <w:r w:rsidRPr="00A45D1E">
        <w:rPr>
          <w:rFonts w:ascii="Times New Roman" w:hAnsi="Times New Roman"/>
          <w:b/>
          <w:sz w:val="26"/>
          <w:szCs w:val="26"/>
          <w:lang w:val="tr-TR"/>
        </w:rPr>
        <w:t>Anayasa’nın 95. maddesinde sayılan Meclis kararları</w:t>
      </w:r>
      <w:r w:rsidRPr="00A45D1E">
        <w:rPr>
          <w:rFonts w:ascii="Times New Roman" w:hAnsi="Times New Roman"/>
          <w:sz w:val="26"/>
          <w:szCs w:val="26"/>
          <w:lang w:val="tr-TR"/>
        </w:rPr>
        <w:t xml:space="preserve">, denetim dışı bırakılan bir başka alanı oluşturmaktadır. </w:t>
      </w:r>
    </w:p>
    <w:p w:rsidR="00A45D1E" w:rsidRPr="00A45D1E" w:rsidRDefault="00A45D1E" w:rsidP="00A45D1E">
      <w:pPr>
        <w:spacing w:after="0"/>
        <w:ind w:firstLine="708"/>
        <w:jc w:val="both"/>
        <w:rPr>
          <w:rFonts w:ascii="Times New Roman" w:hAnsi="Times New Roman" w:cs="Times New Roman"/>
          <w:b/>
          <w:sz w:val="26"/>
          <w:szCs w:val="26"/>
        </w:rPr>
      </w:pPr>
    </w:p>
    <w:p w:rsidR="00A45D1E" w:rsidRPr="00A45D1E" w:rsidRDefault="00A45D1E" w:rsidP="00A45D1E">
      <w:pPr>
        <w:spacing w:after="0"/>
        <w:ind w:firstLine="708"/>
        <w:jc w:val="both"/>
        <w:rPr>
          <w:rFonts w:ascii="Times New Roman" w:hAnsi="Times New Roman" w:cs="Times New Roman"/>
          <w:b/>
          <w:sz w:val="26"/>
          <w:szCs w:val="26"/>
        </w:rPr>
      </w:pPr>
      <w:r w:rsidRPr="00A45D1E">
        <w:rPr>
          <w:rFonts w:ascii="Times New Roman" w:hAnsi="Times New Roman" w:cs="Times New Roman"/>
          <w:b/>
          <w:sz w:val="26"/>
          <w:szCs w:val="26"/>
        </w:rPr>
        <w:t>d) Anayasal Denetimde Gecikmiş Adaletin Önlenmesi Açısından Yürürlüğü Durdurma Yetkisi</w:t>
      </w:r>
    </w:p>
    <w:p w:rsidR="00A45D1E" w:rsidRPr="00A45D1E" w:rsidRDefault="00A45D1E" w:rsidP="00A45D1E">
      <w:pPr>
        <w:spacing w:after="0"/>
        <w:jc w:val="both"/>
        <w:rPr>
          <w:rFonts w:ascii="Times New Roman" w:hAnsi="Times New Roman" w:cs="Times New Roman"/>
          <w:sz w:val="26"/>
          <w:szCs w:val="26"/>
        </w:rPr>
      </w:pPr>
      <w:r w:rsidRPr="00A45D1E">
        <w:rPr>
          <w:rFonts w:ascii="Times New Roman" w:hAnsi="Times New Roman" w:cs="Times New Roman"/>
          <w:b/>
          <w:sz w:val="26"/>
          <w:szCs w:val="26"/>
        </w:rPr>
        <w:t xml:space="preserve"> </w:t>
      </w:r>
    </w:p>
    <w:p w:rsidR="00A45D1E" w:rsidRPr="00A45D1E" w:rsidRDefault="00A45D1E" w:rsidP="00A45D1E">
      <w:pPr>
        <w:spacing w:after="0"/>
        <w:ind w:firstLine="708"/>
        <w:jc w:val="both"/>
        <w:rPr>
          <w:rFonts w:ascii="Times New Roman" w:hAnsi="Times New Roman" w:cs="Times New Roman"/>
          <w:sz w:val="26"/>
          <w:szCs w:val="26"/>
        </w:rPr>
      </w:pPr>
      <w:r w:rsidRPr="00A45D1E">
        <w:rPr>
          <w:rFonts w:ascii="Times New Roman" w:hAnsi="Times New Roman" w:cs="Times New Roman"/>
          <w:sz w:val="26"/>
          <w:szCs w:val="26"/>
        </w:rPr>
        <w:t>KKTC AYM, yakın zamana kadar iptal ya da itiraz davasına konu olan yasa kuralının yürürlüğünü durdurma yetkisine sahip olmadığı görüşünü benimsemişti. Mahkeme’nin temel gerekçesi şöyle özetlenebilir: Anayasa’da, yürürlüğü durdurma yetkisinden yalnızca organ uyuşmazlıklarıyla ilgili 145. maddede söz edilmektedir. Buna karşılık soyut ve somut norm denetimi ile ilgili maddelerde böyle bir yetki öngörülmüş değildir. Bu gerekçenin temelinde, “karşıt kavramdan çıkarsama” (mefhumu muhalifinden istidlal) ilkesi yer almaktadır. Bu yönü ile Türkiye’de AYM’nin yürürlüğü durdurma yetkisini kendisinde görmesine karşı çıkanların gerekçelerine oranla daha inandırıcıdır.</w:t>
      </w:r>
    </w:p>
    <w:p w:rsidR="00A45D1E" w:rsidRPr="00A45D1E" w:rsidRDefault="00A45D1E" w:rsidP="00A45D1E">
      <w:pPr>
        <w:spacing w:after="0"/>
        <w:ind w:firstLine="708"/>
        <w:jc w:val="both"/>
        <w:rPr>
          <w:rFonts w:ascii="Times New Roman" w:hAnsi="Times New Roman" w:cs="Times New Roman"/>
          <w:sz w:val="26"/>
          <w:szCs w:val="26"/>
        </w:rPr>
      </w:pPr>
    </w:p>
    <w:p w:rsidR="00A45D1E" w:rsidRPr="00A45D1E" w:rsidRDefault="00A45D1E" w:rsidP="00A45D1E">
      <w:pPr>
        <w:spacing w:after="0"/>
        <w:ind w:firstLine="708"/>
        <w:jc w:val="both"/>
        <w:rPr>
          <w:rFonts w:ascii="Times New Roman" w:hAnsi="Times New Roman" w:cs="Times New Roman"/>
          <w:sz w:val="26"/>
          <w:szCs w:val="26"/>
        </w:rPr>
      </w:pPr>
      <w:r w:rsidRPr="00A45D1E">
        <w:rPr>
          <w:rFonts w:ascii="Times New Roman" w:hAnsi="Times New Roman" w:cs="Times New Roman"/>
          <w:sz w:val="26"/>
          <w:szCs w:val="26"/>
        </w:rPr>
        <w:t>KKTC AYM’nin 2007 yılında verdiği kararda ise TC AYM’nin  görüş değiştirdiğini tespit etmekle birlikte anglo-sakson hukuk sistemine vurgu yaparak eski kararını savunmaya devam etmiştir: “</w:t>
      </w:r>
      <w:r w:rsidRPr="00A45D1E">
        <w:rPr>
          <w:rFonts w:ascii="Times New Roman" w:hAnsi="Times New Roman" w:cs="Times New Roman"/>
          <w:i/>
          <w:sz w:val="26"/>
          <w:szCs w:val="26"/>
        </w:rPr>
        <w:t xml:space="preserve"> … Bizim hukuk sistemimizin temeli Anglo Saxon sistemine dayanır ve içtihatlar (precedents) sistemimizin temelini oluşturmaktadır.  Daha 4 ay kadar önce benzer bir meselede Anayasa Mahkememiz …  benzer bir davada … çoğunluk kararı ile ara emri vermeye yetkisi olmadığı kararını vermişken şimdi benzeri bir meselede görüşümüzü değiştirmemiz ve tam tersine bir karar vermemiz … uygun değildir.</w:t>
      </w:r>
      <w:r w:rsidRPr="00A45D1E">
        <w:rPr>
          <w:rFonts w:ascii="Times New Roman" w:hAnsi="Times New Roman" w:cs="Times New Roman"/>
          <w:sz w:val="26"/>
          <w:szCs w:val="26"/>
        </w:rPr>
        <w:t>”</w:t>
      </w:r>
    </w:p>
    <w:p w:rsidR="00A45D1E" w:rsidRPr="00A45D1E" w:rsidRDefault="00A45D1E" w:rsidP="00A45D1E">
      <w:pPr>
        <w:spacing w:line="240" w:lineRule="auto"/>
        <w:ind w:firstLine="709"/>
        <w:jc w:val="both"/>
        <w:rPr>
          <w:rFonts w:ascii="Times New Roman" w:hAnsi="Times New Roman" w:cs="Times New Roman"/>
          <w:sz w:val="26"/>
          <w:szCs w:val="26"/>
        </w:rPr>
      </w:pPr>
      <w:r w:rsidRPr="00A45D1E">
        <w:rPr>
          <w:rFonts w:ascii="Times New Roman" w:hAnsi="Times New Roman" w:cs="Times New Roman"/>
          <w:sz w:val="26"/>
          <w:szCs w:val="26"/>
        </w:rPr>
        <w:t xml:space="preserve">Kararda  yargıç Nevvar Nolan’ın karşı oy yazısı yer almaktadır. Daha sonra NOLAN’ın Başkan olduğu dönemde konu 2012 yılında yeniden AYM önüne gelmiştir. Mahkeme, bu davada TC AYM’nin görüşüne ihtiyatlı bir biçimde yaklaşarak görüşünü değiştireceğine dair ilk işareti vermiştir: </w:t>
      </w:r>
    </w:p>
    <w:p w:rsidR="00A45D1E" w:rsidRPr="00A45D1E" w:rsidRDefault="00A45D1E" w:rsidP="00A45D1E">
      <w:pPr>
        <w:spacing w:line="240" w:lineRule="auto"/>
        <w:ind w:left="708" w:firstLine="708"/>
        <w:jc w:val="both"/>
        <w:rPr>
          <w:rFonts w:ascii="Times New Roman" w:hAnsi="Times New Roman" w:cs="Times New Roman"/>
          <w:sz w:val="26"/>
          <w:szCs w:val="26"/>
        </w:rPr>
      </w:pPr>
      <w:r w:rsidRPr="00A45D1E">
        <w:rPr>
          <w:rFonts w:ascii="Times New Roman" w:hAnsi="Times New Roman" w:cs="Times New Roman"/>
          <w:sz w:val="26"/>
          <w:szCs w:val="26"/>
        </w:rPr>
        <w:t>“</w:t>
      </w:r>
      <w:r w:rsidRPr="00A45D1E">
        <w:rPr>
          <w:rFonts w:ascii="Times New Roman" w:hAnsi="Times New Roman" w:cs="Times New Roman"/>
          <w:i/>
          <w:sz w:val="26"/>
          <w:szCs w:val="26"/>
        </w:rPr>
        <w:t>Türk Anayasa Mahkemesinin … dayandığı … gerekçeleri, özellikle önlem nitelikli yürürlüğün durdurulması yetkisinin, yargı yetkisinin özünde yer alan, eksiksiz etkin yargısal denetimin zorunlu, ayrılmaz ve doğal bir parçası olduğunu benimser ve AYM’nin iptali istenen bir yasanın yürürlüğünü durdurma yetkisi olduğu kararına varırız.”</w:t>
      </w:r>
    </w:p>
    <w:p w:rsidR="00A45D1E" w:rsidRPr="00A45D1E" w:rsidRDefault="00A45D1E" w:rsidP="00A45D1E">
      <w:pPr>
        <w:tabs>
          <w:tab w:val="left" w:pos="709"/>
          <w:tab w:val="left" w:pos="1134"/>
          <w:tab w:val="left" w:pos="1560"/>
        </w:tabs>
        <w:spacing w:line="240" w:lineRule="auto"/>
        <w:jc w:val="both"/>
        <w:rPr>
          <w:rFonts w:ascii="Times New Roman" w:hAnsi="Times New Roman" w:cs="Times New Roman"/>
          <w:sz w:val="26"/>
          <w:szCs w:val="26"/>
        </w:rPr>
      </w:pPr>
      <w:r w:rsidRPr="00A45D1E">
        <w:rPr>
          <w:rFonts w:ascii="Times New Roman" w:hAnsi="Times New Roman" w:cs="Times New Roman"/>
          <w:sz w:val="26"/>
          <w:szCs w:val="26"/>
        </w:rPr>
        <w:tab/>
        <w:t>Ancak Mahkeme, bu olayda yürütmenin durdurulmasının zorunlu koşullarının bulunmadığı sonucuna ulaşmıştır.</w:t>
      </w:r>
    </w:p>
    <w:p w:rsidR="00A45D1E" w:rsidRPr="00A45D1E" w:rsidRDefault="00A45D1E" w:rsidP="00A45D1E">
      <w:pPr>
        <w:spacing w:line="240" w:lineRule="auto"/>
        <w:jc w:val="both"/>
        <w:rPr>
          <w:rFonts w:ascii="Times New Roman" w:hAnsi="Times New Roman" w:cs="Times New Roman"/>
          <w:sz w:val="26"/>
          <w:szCs w:val="26"/>
        </w:rPr>
      </w:pPr>
      <w:r w:rsidRPr="00A45D1E">
        <w:rPr>
          <w:rFonts w:ascii="Times New Roman" w:hAnsi="Times New Roman" w:cs="Times New Roman"/>
          <w:sz w:val="26"/>
          <w:szCs w:val="26"/>
        </w:rPr>
        <w:tab/>
        <w:t xml:space="preserve">Daha sonra Mahkemenin </w:t>
      </w:r>
      <w:r w:rsidRPr="00A45D1E">
        <w:rPr>
          <w:rFonts w:ascii="Times New Roman" w:hAnsi="Times New Roman" w:cs="Times New Roman"/>
          <w:b/>
          <w:sz w:val="26"/>
          <w:szCs w:val="26"/>
        </w:rPr>
        <w:t>“yürürlüğü durdurma” terimini kullanarak verdiği tedbir kararının</w:t>
      </w:r>
      <w:r w:rsidRPr="00A45D1E">
        <w:rPr>
          <w:rFonts w:ascii="Times New Roman" w:hAnsi="Times New Roman" w:cs="Times New Roman"/>
          <w:sz w:val="26"/>
          <w:szCs w:val="26"/>
        </w:rPr>
        <w:t xml:space="preserve"> gerekçesi özetle şöyledir:</w:t>
      </w:r>
    </w:p>
    <w:p w:rsidR="00A45D1E" w:rsidRPr="00A45D1E" w:rsidRDefault="00A45D1E" w:rsidP="00A45D1E">
      <w:pPr>
        <w:pStyle w:val="ListeParagraf"/>
        <w:numPr>
          <w:ilvl w:val="0"/>
          <w:numId w:val="5"/>
        </w:numPr>
        <w:spacing w:after="0"/>
        <w:jc w:val="both"/>
        <w:rPr>
          <w:rFonts w:ascii="Times New Roman" w:hAnsi="Times New Roman" w:cs="Times New Roman"/>
          <w:sz w:val="26"/>
          <w:szCs w:val="26"/>
        </w:rPr>
      </w:pPr>
      <w:r w:rsidRPr="00A45D1E">
        <w:rPr>
          <w:rFonts w:ascii="Times New Roman" w:hAnsi="Times New Roman" w:cs="Times New Roman"/>
          <w:sz w:val="26"/>
          <w:szCs w:val="26"/>
        </w:rPr>
        <w:t>Anayasa Mahkemesi, … denetimine tabi</w:t>
      </w:r>
      <w:r w:rsidRPr="00A45D1E">
        <w:rPr>
          <w:rFonts w:ascii="Times New Roman" w:hAnsi="Times New Roman" w:cs="Times New Roman"/>
          <w:b/>
          <w:sz w:val="26"/>
          <w:szCs w:val="26"/>
        </w:rPr>
        <w:t xml:space="preserve"> normların yürürlüğünün durdurulması yetkisine içtihatla sahip olmuştur.</w:t>
      </w:r>
    </w:p>
    <w:p w:rsidR="00A45D1E" w:rsidRPr="00A45D1E" w:rsidRDefault="00A45D1E" w:rsidP="00A45D1E">
      <w:pPr>
        <w:pStyle w:val="ListeParagraf"/>
        <w:numPr>
          <w:ilvl w:val="0"/>
          <w:numId w:val="5"/>
        </w:numPr>
        <w:spacing w:after="0"/>
        <w:jc w:val="both"/>
        <w:rPr>
          <w:rFonts w:ascii="Times New Roman" w:hAnsi="Times New Roman" w:cs="Times New Roman"/>
          <w:sz w:val="26"/>
          <w:szCs w:val="26"/>
        </w:rPr>
      </w:pPr>
      <w:r w:rsidRPr="00A45D1E">
        <w:rPr>
          <w:rFonts w:ascii="Times New Roman" w:hAnsi="Times New Roman" w:cs="Times New Roman"/>
          <w:b/>
          <w:sz w:val="26"/>
          <w:szCs w:val="26"/>
        </w:rPr>
        <w:lastRenderedPageBreak/>
        <w:t>Yürürlüğün durdurulması kararı için, yürürlüğün durdurulmasındaki kamu yararı, durdurulmamasına oranla daha baskın olmalıdır</w:t>
      </w:r>
      <w:r w:rsidRPr="00A45D1E">
        <w:rPr>
          <w:rFonts w:ascii="Times New Roman" w:hAnsi="Times New Roman" w:cs="Times New Roman"/>
          <w:sz w:val="26"/>
          <w:szCs w:val="26"/>
        </w:rPr>
        <w:t xml:space="preserve">. … Bunun için bir arada oluşması gerekli olan koşullar şunlardır: </w:t>
      </w:r>
    </w:p>
    <w:p w:rsidR="00A45D1E" w:rsidRPr="00A45D1E" w:rsidRDefault="00A45D1E" w:rsidP="00A45D1E">
      <w:pPr>
        <w:spacing w:after="0"/>
        <w:ind w:left="1068"/>
        <w:jc w:val="both"/>
        <w:rPr>
          <w:rFonts w:ascii="Times New Roman" w:hAnsi="Times New Roman" w:cs="Times New Roman"/>
          <w:sz w:val="26"/>
          <w:szCs w:val="26"/>
        </w:rPr>
      </w:pPr>
      <w:r w:rsidRPr="00A45D1E">
        <w:rPr>
          <w:rFonts w:ascii="Times New Roman" w:hAnsi="Times New Roman" w:cs="Times New Roman"/>
          <w:sz w:val="26"/>
          <w:szCs w:val="26"/>
        </w:rPr>
        <w:t xml:space="preserve">-- yürürlüğün durdurulmaması ve normun uygulanması halinde </w:t>
      </w:r>
      <w:r w:rsidRPr="00A45D1E">
        <w:rPr>
          <w:rFonts w:ascii="Times New Roman" w:hAnsi="Times New Roman" w:cs="Times New Roman"/>
          <w:b/>
          <w:sz w:val="26"/>
          <w:szCs w:val="26"/>
        </w:rPr>
        <w:t>giderilmesi olanaksız ya da güç zarar</w:t>
      </w:r>
      <w:r w:rsidRPr="00A45D1E">
        <w:rPr>
          <w:rFonts w:ascii="Times New Roman" w:hAnsi="Times New Roman" w:cs="Times New Roman"/>
          <w:sz w:val="26"/>
          <w:szCs w:val="26"/>
        </w:rPr>
        <w:t xml:space="preserve"> veya durum doğmasının kuvvetle muhtemel olması, </w:t>
      </w:r>
    </w:p>
    <w:p w:rsidR="00A45D1E" w:rsidRPr="00A45D1E" w:rsidRDefault="00A45D1E" w:rsidP="00A45D1E">
      <w:pPr>
        <w:pStyle w:val="ListeParagraf"/>
        <w:spacing w:after="0"/>
        <w:ind w:left="1068" w:firstLine="348"/>
        <w:jc w:val="both"/>
        <w:rPr>
          <w:rFonts w:ascii="Times New Roman" w:hAnsi="Times New Roman" w:cs="Times New Roman"/>
          <w:sz w:val="26"/>
          <w:szCs w:val="26"/>
        </w:rPr>
      </w:pPr>
      <w:r w:rsidRPr="00A45D1E">
        <w:rPr>
          <w:rFonts w:ascii="Times New Roman" w:hAnsi="Times New Roman" w:cs="Times New Roman"/>
          <w:sz w:val="26"/>
          <w:szCs w:val="26"/>
        </w:rPr>
        <w:t>-- iptali ve yürürlüğünün durdurulması istenen normun anayasaya aykırı bulunmasının kuvvetle muhtemel olması, başka bir deyişle “</w:t>
      </w:r>
      <w:r w:rsidRPr="00A45D1E">
        <w:rPr>
          <w:rFonts w:ascii="Times New Roman" w:hAnsi="Times New Roman" w:cs="Times New Roman"/>
          <w:b/>
          <w:sz w:val="26"/>
          <w:szCs w:val="26"/>
        </w:rPr>
        <w:t>açık aykırılığa yakın bir aykırılık</w:t>
      </w:r>
      <w:r w:rsidRPr="00A45D1E">
        <w:rPr>
          <w:rFonts w:ascii="Times New Roman" w:hAnsi="Times New Roman" w:cs="Times New Roman"/>
          <w:sz w:val="26"/>
          <w:szCs w:val="26"/>
        </w:rPr>
        <w:t>” olması.</w:t>
      </w:r>
    </w:p>
    <w:p w:rsidR="00A45D1E" w:rsidRPr="00A45D1E" w:rsidRDefault="00A45D1E" w:rsidP="00A45D1E">
      <w:pPr>
        <w:spacing w:after="0"/>
        <w:jc w:val="both"/>
        <w:rPr>
          <w:rFonts w:ascii="Times New Roman" w:hAnsi="Times New Roman" w:cs="Times New Roman"/>
          <w:sz w:val="26"/>
          <w:szCs w:val="26"/>
        </w:rPr>
      </w:pPr>
    </w:p>
    <w:p w:rsidR="00A45D1E" w:rsidRPr="00A45D1E" w:rsidRDefault="00A45D1E" w:rsidP="00A45D1E">
      <w:pPr>
        <w:spacing w:after="0"/>
        <w:ind w:firstLine="708"/>
        <w:jc w:val="both"/>
        <w:rPr>
          <w:rFonts w:ascii="Times New Roman" w:hAnsi="Times New Roman" w:cs="Times New Roman"/>
          <w:sz w:val="26"/>
          <w:szCs w:val="26"/>
        </w:rPr>
      </w:pPr>
      <w:r w:rsidRPr="00A45D1E">
        <w:rPr>
          <w:rFonts w:ascii="Times New Roman" w:hAnsi="Times New Roman" w:cs="Times New Roman"/>
          <w:sz w:val="26"/>
          <w:szCs w:val="26"/>
        </w:rPr>
        <w:t xml:space="preserve">Aslında bu kararın “bir ilk” olduğu da söylenemez. Tespit edebildiğimiz kadarıyla Mahkeme daha önce de bir başka kararında </w:t>
      </w:r>
      <w:r w:rsidRPr="00A45D1E">
        <w:rPr>
          <w:rFonts w:ascii="Times New Roman" w:hAnsi="Times New Roman" w:cs="Times New Roman"/>
          <w:b/>
          <w:sz w:val="26"/>
          <w:szCs w:val="26"/>
        </w:rPr>
        <w:t>“yürürlüğü durdurma” terimini kullanmadan</w:t>
      </w:r>
      <w:r w:rsidRPr="00A45D1E">
        <w:rPr>
          <w:rFonts w:ascii="Times New Roman" w:hAnsi="Times New Roman" w:cs="Times New Roman"/>
          <w:sz w:val="26"/>
          <w:szCs w:val="26"/>
        </w:rPr>
        <w:t xml:space="preserve"> aynı sonucu doğuracak biçimde karar vermiştir: “</w:t>
      </w:r>
      <w:r w:rsidRPr="00A45D1E">
        <w:rPr>
          <w:rFonts w:ascii="Times New Roman" w:hAnsi="Times New Roman" w:cs="Times New Roman"/>
          <w:i/>
          <w:sz w:val="26"/>
          <w:szCs w:val="26"/>
        </w:rPr>
        <w:t>Dava lâyihalarının hazırlanması ve davanın Anayasa Mahkemesinde görüşülmesine değin bir süre geçmesi kaçınılmazdı. Bu sürede yasanın uygulanması halinde yasadan yararlananlar borçlarını indirimli olarak ödeyecekler ve geriye dönüş mümkün olmayacaktı. Bu nedenle Anayasa Mahkemesi verdiği ara emriyle karara değin yasanın uygulanmasını durdurmuştur.</w:t>
      </w:r>
      <w:r w:rsidRPr="00A45D1E">
        <w:rPr>
          <w:rFonts w:ascii="Times New Roman" w:hAnsi="Times New Roman" w:cs="Times New Roman"/>
          <w:sz w:val="26"/>
          <w:szCs w:val="26"/>
        </w:rPr>
        <w:t xml:space="preserve">” </w:t>
      </w:r>
    </w:p>
    <w:p w:rsidR="00A45D1E" w:rsidRPr="00A45D1E" w:rsidRDefault="00A45D1E" w:rsidP="00A45D1E">
      <w:pPr>
        <w:spacing w:after="0"/>
        <w:ind w:firstLine="708"/>
        <w:jc w:val="both"/>
        <w:rPr>
          <w:rFonts w:ascii="Times New Roman" w:hAnsi="Times New Roman" w:cs="Times New Roman"/>
          <w:color w:val="FF0000"/>
          <w:sz w:val="26"/>
          <w:szCs w:val="26"/>
        </w:rPr>
      </w:pPr>
    </w:p>
    <w:p w:rsidR="00A45D1E" w:rsidRPr="00A45D1E" w:rsidRDefault="00A45D1E" w:rsidP="00A45D1E">
      <w:pPr>
        <w:pStyle w:val="DzMetin"/>
        <w:ind w:firstLine="708"/>
        <w:jc w:val="both"/>
        <w:rPr>
          <w:rFonts w:ascii="Times New Roman" w:hAnsi="Times New Roman"/>
          <w:b/>
          <w:color w:val="000000"/>
          <w:sz w:val="26"/>
          <w:szCs w:val="26"/>
          <w:lang w:val="tr-TR"/>
        </w:rPr>
      </w:pPr>
      <w:r w:rsidRPr="00A45D1E">
        <w:rPr>
          <w:rFonts w:ascii="Times New Roman" w:hAnsi="Times New Roman"/>
          <w:b/>
          <w:color w:val="000000"/>
          <w:sz w:val="26"/>
          <w:szCs w:val="26"/>
          <w:lang w:val="tr-TR"/>
        </w:rPr>
        <w:t xml:space="preserve"> 3) Yönetimde Hukuka Bağlılığın Sağlanması </w:t>
      </w:r>
    </w:p>
    <w:p w:rsidR="00A45D1E" w:rsidRPr="00A45D1E" w:rsidRDefault="00A45D1E" w:rsidP="00A45D1E">
      <w:pPr>
        <w:pStyle w:val="DzMetin"/>
        <w:ind w:firstLine="708"/>
        <w:jc w:val="both"/>
        <w:rPr>
          <w:rFonts w:ascii="Times New Roman" w:hAnsi="Times New Roman"/>
          <w:b/>
          <w:color w:val="000000"/>
          <w:sz w:val="26"/>
          <w:szCs w:val="26"/>
          <w:lang w:val="tr-TR"/>
        </w:rPr>
      </w:pPr>
    </w:p>
    <w:p w:rsidR="00A45D1E" w:rsidRPr="00A45D1E" w:rsidRDefault="00A45D1E" w:rsidP="00A45D1E">
      <w:pPr>
        <w:pStyle w:val="DzMetin"/>
        <w:ind w:firstLine="708"/>
        <w:jc w:val="both"/>
        <w:rPr>
          <w:rFonts w:ascii="Times New Roman" w:hAnsi="Times New Roman"/>
          <w:b/>
          <w:color w:val="000000"/>
          <w:sz w:val="26"/>
          <w:szCs w:val="26"/>
          <w:lang w:val="tr-TR"/>
        </w:rPr>
      </w:pPr>
      <w:r w:rsidRPr="00A45D1E">
        <w:rPr>
          <w:rFonts w:ascii="Times New Roman" w:hAnsi="Times New Roman"/>
          <w:b/>
          <w:color w:val="000000"/>
          <w:sz w:val="26"/>
          <w:szCs w:val="26"/>
          <w:lang w:val="tr-TR"/>
        </w:rPr>
        <w:t xml:space="preserve">a) İdarenin Yargısal Denetimi </w:t>
      </w:r>
      <w:r w:rsidRPr="00A45D1E">
        <w:rPr>
          <w:rFonts w:ascii="Times New Roman" w:hAnsi="Times New Roman"/>
          <w:b/>
          <w:color w:val="000000"/>
          <w:sz w:val="26"/>
          <w:szCs w:val="26"/>
          <w:lang w:val="tr-TR"/>
        </w:rPr>
        <w:tab/>
      </w:r>
      <w:r w:rsidRPr="00A45D1E">
        <w:rPr>
          <w:rFonts w:ascii="Times New Roman" w:hAnsi="Times New Roman"/>
          <w:b/>
          <w:color w:val="000000"/>
          <w:sz w:val="26"/>
          <w:szCs w:val="26"/>
          <w:lang w:val="tr-TR"/>
        </w:rPr>
        <w:tab/>
      </w:r>
    </w:p>
    <w:p w:rsidR="00A45D1E" w:rsidRPr="00A45D1E" w:rsidRDefault="00A45D1E" w:rsidP="00A45D1E">
      <w:pPr>
        <w:pStyle w:val="DzMetin"/>
        <w:ind w:firstLine="720"/>
        <w:jc w:val="both"/>
        <w:rPr>
          <w:rFonts w:ascii="Times New Roman" w:hAnsi="Times New Roman"/>
          <w:b/>
          <w:color w:val="000000"/>
          <w:sz w:val="26"/>
          <w:szCs w:val="26"/>
          <w:lang w:val="tr-TR"/>
        </w:rPr>
      </w:pPr>
    </w:p>
    <w:p w:rsidR="00A45D1E" w:rsidRPr="00A45D1E" w:rsidRDefault="00A45D1E" w:rsidP="00A45D1E">
      <w:pPr>
        <w:ind w:firstLine="708"/>
        <w:jc w:val="both"/>
        <w:rPr>
          <w:rFonts w:ascii="Times New Roman" w:hAnsi="Times New Roman" w:cs="Times New Roman"/>
          <w:b/>
          <w:color w:val="000000"/>
          <w:sz w:val="26"/>
          <w:szCs w:val="26"/>
        </w:rPr>
      </w:pPr>
      <w:r w:rsidRPr="00A45D1E">
        <w:rPr>
          <w:rFonts w:ascii="Times New Roman" w:hAnsi="Times New Roman" w:cs="Times New Roman"/>
          <w:b/>
          <w:color w:val="000000"/>
          <w:sz w:val="26"/>
          <w:szCs w:val="26"/>
        </w:rPr>
        <w:t>aa) Genel Olarak</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color w:val="000000"/>
          <w:sz w:val="26"/>
          <w:szCs w:val="26"/>
        </w:rPr>
        <w:t>Bu ilkenin anayasal temeli "</w:t>
      </w:r>
      <w:r w:rsidRPr="00A45D1E">
        <w:rPr>
          <w:rFonts w:ascii="Times New Roman" w:hAnsi="Times New Roman" w:cs="Times New Roman"/>
          <w:b/>
          <w:i/>
          <w:color w:val="000000"/>
          <w:sz w:val="26"/>
          <w:szCs w:val="26"/>
        </w:rPr>
        <w:t>yasal yönetim</w:t>
      </w:r>
      <w:r w:rsidRPr="00A45D1E">
        <w:rPr>
          <w:rFonts w:ascii="Times New Roman" w:hAnsi="Times New Roman" w:cs="Times New Roman"/>
          <w:color w:val="000000"/>
          <w:sz w:val="26"/>
          <w:szCs w:val="26"/>
        </w:rPr>
        <w:t>" (kanunî idare) ilkesidir.  KKTC Anayasası’nın 5. maddesine göre: “</w:t>
      </w:r>
      <w:r w:rsidRPr="00A45D1E">
        <w:rPr>
          <w:rFonts w:ascii="Times New Roman" w:hAnsi="Times New Roman" w:cs="Times New Roman"/>
          <w:b/>
          <w:i/>
          <w:sz w:val="26"/>
          <w:szCs w:val="26"/>
        </w:rPr>
        <w:t>Yürütme yetkisi ve görevi, Cumhurbaşkanı ve Bakanlar Kurulu tarafından Anayasa ve yasalara uygun olarak kullanılır ve yerine getirilir.</w:t>
      </w:r>
      <w:r w:rsidRPr="00A45D1E">
        <w:rPr>
          <w:rFonts w:ascii="Times New Roman" w:hAnsi="Times New Roman" w:cs="Times New Roman"/>
          <w:sz w:val="26"/>
          <w:szCs w:val="26"/>
        </w:rPr>
        <w:t xml:space="preserve">”. </w:t>
      </w:r>
      <w:r w:rsidRPr="00A45D1E">
        <w:rPr>
          <w:rFonts w:ascii="Times New Roman" w:hAnsi="Times New Roman"/>
          <w:color w:val="000000"/>
          <w:sz w:val="26"/>
          <w:szCs w:val="26"/>
        </w:rPr>
        <w:t>Ayrıca, Anayasa’nın 113/1. maddesine göre “</w:t>
      </w:r>
      <w:r w:rsidRPr="00A45D1E">
        <w:rPr>
          <w:rFonts w:ascii="Times New Roman" w:hAnsi="Times New Roman"/>
          <w:b/>
          <w:i/>
          <w:sz w:val="26"/>
          <w:szCs w:val="26"/>
        </w:rPr>
        <w:t>Devlet yönetimi</w:t>
      </w:r>
      <w:r w:rsidRPr="00A45D1E">
        <w:rPr>
          <w:rFonts w:ascii="Times New Roman" w:hAnsi="Times New Roman"/>
          <w:i/>
          <w:sz w:val="26"/>
          <w:szCs w:val="26"/>
        </w:rPr>
        <w:t xml:space="preserve">, kuruluş ve görevleriyle bir bütündür ve </w:t>
      </w:r>
      <w:r w:rsidRPr="00A45D1E">
        <w:rPr>
          <w:rFonts w:ascii="Times New Roman" w:hAnsi="Times New Roman"/>
          <w:b/>
          <w:i/>
          <w:sz w:val="26"/>
          <w:szCs w:val="26"/>
        </w:rPr>
        <w:t>yasa ile düzenlenir</w:t>
      </w:r>
      <w:r w:rsidRPr="00A45D1E">
        <w:rPr>
          <w:rFonts w:ascii="Times New Roman" w:hAnsi="Times New Roman"/>
          <w:i/>
          <w:sz w:val="26"/>
          <w:szCs w:val="26"/>
        </w:rPr>
        <w:t>.</w:t>
      </w:r>
      <w:r w:rsidRPr="00A45D1E">
        <w:rPr>
          <w:rFonts w:ascii="Times New Roman" w:hAnsi="Times New Roman"/>
          <w:sz w:val="26"/>
          <w:szCs w:val="26"/>
        </w:rPr>
        <w:t>” Her iki madde de TC AY m. 8 ve m.</w:t>
      </w:r>
      <w:r w:rsidRPr="00A45D1E">
        <w:rPr>
          <w:rFonts w:ascii="Times New Roman" w:hAnsi="Times New Roman"/>
          <w:color w:val="000000"/>
          <w:sz w:val="26"/>
          <w:szCs w:val="26"/>
        </w:rPr>
        <w:t xml:space="preserve">123/1 ile aynı içeriktedir. Bu anlamda idarenin kuruluş ve örgütlenmesi ve faaliyeti </w:t>
      </w:r>
      <w:r w:rsidRPr="00A45D1E">
        <w:rPr>
          <w:rFonts w:ascii="Times New Roman" w:hAnsi="Times New Roman"/>
          <w:b/>
          <w:color w:val="000000"/>
          <w:sz w:val="26"/>
          <w:szCs w:val="26"/>
        </w:rPr>
        <w:t>yasaya dayanmak ve yasaya uygun olmak</w:t>
      </w:r>
      <w:r w:rsidRPr="00A45D1E">
        <w:rPr>
          <w:rFonts w:ascii="Times New Roman" w:hAnsi="Times New Roman"/>
          <w:color w:val="000000"/>
          <w:sz w:val="26"/>
          <w:szCs w:val="26"/>
        </w:rPr>
        <w:t xml:space="preserve"> zorundadır.</w:t>
      </w:r>
      <w:r w:rsidRPr="00A45D1E">
        <w:rPr>
          <w:rFonts w:ascii="Times New Roman" w:hAnsi="Times New Roman"/>
          <w:color w:val="000000"/>
          <w:sz w:val="26"/>
          <w:szCs w:val="26"/>
        </w:rPr>
        <w:tab/>
      </w:r>
      <w:r w:rsidRPr="00A45D1E">
        <w:rPr>
          <w:rFonts w:ascii="Times New Roman" w:hAnsi="Times New Roman"/>
          <w:color w:val="000000"/>
          <w:sz w:val="26"/>
          <w:szCs w:val="26"/>
        </w:rPr>
        <w:tab/>
      </w:r>
    </w:p>
    <w:p w:rsidR="00A45D1E" w:rsidRPr="00A45D1E" w:rsidRDefault="00A45D1E" w:rsidP="00A45D1E">
      <w:pPr>
        <w:pStyle w:val="DzMetin"/>
        <w:jc w:val="both"/>
        <w:rPr>
          <w:rFonts w:ascii="Times New Roman" w:hAnsi="Times New Roman"/>
          <w:color w:val="000000"/>
          <w:sz w:val="26"/>
          <w:szCs w:val="26"/>
          <w:lang w:val="tr-TR"/>
        </w:rPr>
      </w:pPr>
      <w:r w:rsidRPr="00A45D1E">
        <w:rPr>
          <w:rFonts w:ascii="Times New Roman" w:hAnsi="Times New Roman"/>
          <w:color w:val="000000"/>
          <w:sz w:val="26"/>
          <w:szCs w:val="26"/>
          <w:lang w:val="tr-TR"/>
        </w:rPr>
        <w:t> </w:t>
      </w:r>
      <w:r w:rsidRPr="00A45D1E">
        <w:rPr>
          <w:rFonts w:ascii="Times New Roman" w:hAnsi="Times New Roman"/>
          <w:color w:val="000000"/>
          <w:sz w:val="26"/>
          <w:szCs w:val="26"/>
          <w:lang w:val="tr-TR"/>
        </w:rPr>
        <w:tab/>
        <w:t>Türkiye’de idarenin yargısal denetiminin bir başka temeli daha var: "</w:t>
      </w:r>
      <w:r w:rsidRPr="00A45D1E">
        <w:rPr>
          <w:rFonts w:ascii="Times New Roman" w:hAnsi="Times New Roman"/>
          <w:b/>
          <w:i/>
          <w:color w:val="000000"/>
          <w:sz w:val="26"/>
          <w:szCs w:val="26"/>
          <w:lang w:val="tr-TR"/>
        </w:rPr>
        <w:t>İdarenin her türlü eylem ve işlemlerine karşı yargı yolu açıktır</w:t>
      </w:r>
      <w:r w:rsidRPr="00A45D1E">
        <w:rPr>
          <w:rFonts w:ascii="Times New Roman" w:hAnsi="Times New Roman"/>
          <w:color w:val="000000"/>
          <w:sz w:val="26"/>
          <w:szCs w:val="26"/>
          <w:lang w:val="tr-TR"/>
        </w:rPr>
        <w:t xml:space="preserve">" (AY m. 125/1 ilk cümle). Benzer bir kural KKTC Anayasası’nda yer almamıştır.  Ancak </w:t>
      </w:r>
      <w:r w:rsidRPr="00A45D1E">
        <w:rPr>
          <w:rFonts w:ascii="Times New Roman" w:hAnsi="Times New Roman"/>
          <w:sz w:val="26"/>
          <w:szCs w:val="26"/>
          <w:lang w:val="tr-TR"/>
        </w:rPr>
        <w:t>ERHÜRMAN</w:t>
      </w:r>
      <w:r w:rsidRPr="00A45D1E">
        <w:rPr>
          <w:rFonts w:ascii="Times New Roman" w:hAnsi="Times New Roman"/>
          <w:color w:val="000000"/>
          <w:sz w:val="26"/>
          <w:szCs w:val="26"/>
          <w:lang w:val="tr-TR"/>
        </w:rPr>
        <w:t>,  KKTC Anayasası’nın 152. maddesine dayanarak aynı sonuca ulaşmaya çalışmaktadır. 152/1. madde aynen şöyledir:</w:t>
      </w:r>
    </w:p>
    <w:p w:rsidR="00A45D1E" w:rsidRPr="00A45D1E" w:rsidRDefault="00A45D1E" w:rsidP="00A45D1E">
      <w:pPr>
        <w:pStyle w:val="DzMetin"/>
        <w:ind w:firstLine="708"/>
        <w:jc w:val="both"/>
        <w:rPr>
          <w:rFonts w:ascii="Times New Roman" w:hAnsi="Times New Roman"/>
          <w:color w:val="000000"/>
          <w:sz w:val="26"/>
          <w:szCs w:val="26"/>
          <w:lang w:val="tr-TR"/>
        </w:rPr>
      </w:pPr>
    </w:p>
    <w:p w:rsidR="00A45D1E" w:rsidRPr="00A45D1E" w:rsidRDefault="00A45D1E" w:rsidP="00A45D1E">
      <w:pPr>
        <w:pStyle w:val="DzMetin"/>
        <w:ind w:firstLine="708"/>
        <w:jc w:val="both"/>
        <w:rPr>
          <w:rFonts w:ascii="Times New Roman" w:hAnsi="Times New Roman"/>
          <w:sz w:val="26"/>
          <w:szCs w:val="26"/>
          <w:lang w:val="tr-TR"/>
        </w:rPr>
      </w:pPr>
      <w:r w:rsidRPr="00A45D1E">
        <w:rPr>
          <w:rFonts w:ascii="Times New Roman" w:hAnsi="Times New Roman"/>
          <w:color w:val="000000"/>
          <w:sz w:val="26"/>
          <w:szCs w:val="26"/>
          <w:lang w:val="tr-TR"/>
        </w:rPr>
        <w:t>“</w:t>
      </w:r>
      <w:r w:rsidRPr="00A45D1E">
        <w:rPr>
          <w:rFonts w:ascii="Times New Roman" w:hAnsi="Times New Roman"/>
          <w:i/>
          <w:sz w:val="26"/>
          <w:szCs w:val="26"/>
          <w:lang w:val="tr-TR"/>
        </w:rPr>
        <w:t xml:space="preserve">YİM, </w:t>
      </w:r>
      <w:r w:rsidRPr="00A45D1E">
        <w:rPr>
          <w:rFonts w:ascii="Times New Roman" w:hAnsi="Times New Roman"/>
          <w:b/>
          <w:i/>
          <w:sz w:val="26"/>
          <w:szCs w:val="26"/>
          <w:lang w:val="tr-TR"/>
        </w:rPr>
        <w:t>yürütsel veya yönetsel bir yetki kullanan herhangi bir organ, makam veya kişinin bir kararının, işleminin veya ihmalinin</w:t>
      </w:r>
      <w:r w:rsidRPr="00A45D1E">
        <w:rPr>
          <w:rFonts w:ascii="Times New Roman" w:hAnsi="Times New Roman"/>
          <w:i/>
          <w:sz w:val="26"/>
          <w:szCs w:val="26"/>
          <w:lang w:val="tr-TR"/>
        </w:rPr>
        <w:t xml:space="preserve">, bu Anayasanın veya herhangi bir yasanın veya bunlara uygun olarak çıkarılan mevzuatın kurallarına aykırı olduğu veya bunların sözkonusu organ veya makam veya kişiye verilen </w:t>
      </w:r>
      <w:r w:rsidRPr="00A45D1E">
        <w:rPr>
          <w:rFonts w:ascii="Times New Roman" w:hAnsi="Times New Roman"/>
          <w:b/>
          <w:i/>
          <w:sz w:val="26"/>
          <w:szCs w:val="26"/>
          <w:lang w:val="tr-TR"/>
        </w:rPr>
        <w:t xml:space="preserve">yetkiyi aşmak veya </w:t>
      </w:r>
      <w:r w:rsidRPr="00A45D1E">
        <w:rPr>
          <w:rFonts w:ascii="Times New Roman" w:hAnsi="Times New Roman"/>
          <w:b/>
          <w:i/>
          <w:sz w:val="26"/>
          <w:szCs w:val="26"/>
          <w:lang w:val="tr-TR"/>
        </w:rPr>
        <w:lastRenderedPageBreak/>
        <w:t>kötüye kullanmak suretiyle yapıldığı</w:t>
      </w:r>
      <w:r w:rsidRPr="00A45D1E">
        <w:rPr>
          <w:rFonts w:ascii="Times New Roman" w:hAnsi="Times New Roman"/>
          <w:i/>
          <w:sz w:val="26"/>
          <w:szCs w:val="26"/>
          <w:lang w:val="tr-TR"/>
        </w:rPr>
        <w:t xml:space="preserve"> şikayeti ile kendisine yapılan başvuru hakkında, kesin karar vermek </w:t>
      </w:r>
      <w:r w:rsidRPr="00A45D1E">
        <w:rPr>
          <w:rFonts w:ascii="Times New Roman" w:hAnsi="Times New Roman"/>
          <w:b/>
          <w:i/>
          <w:sz w:val="26"/>
          <w:szCs w:val="26"/>
          <w:lang w:val="tr-TR"/>
        </w:rPr>
        <w:t>münhasır yargı yetkisi</w:t>
      </w:r>
      <w:r w:rsidRPr="00A45D1E">
        <w:rPr>
          <w:rFonts w:ascii="Times New Roman" w:hAnsi="Times New Roman"/>
          <w:i/>
          <w:sz w:val="26"/>
          <w:szCs w:val="26"/>
          <w:lang w:val="tr-TR"/>
        </w:rPr>
        <w:t>ne sahiptir.</w:t>
      </w:r>
      <w:r w:rsidRPr="00A45D1E">
        <w:rPr>
          <w:rFonts w:ascii="Times New Roman" w:hAnsi="Times New Roman"/>
          <w:sz w:val="26"/>
          <w:szCs w:val="26"/>
          <w:lang w:val="tr-TR"/>
        </w:rPr>
        <w:t xml:space="preserve">”. </w:t>
      </w:r>
    </w:p>
    <w:p w:rsidR="00A45D1E" w:rsidRPr="00A45D1E" w:rsidRDefault="00A45D1E" w:rsidP="00A45D1E">
      <w:pPr>
        <w:pStyle w:val="DzMetin"/>
        <w:ind w:firstLine="708"/>
        <w:jc w:val="both"/>
        <w:rPr>
          <w:rFonts w:ascii="Times New Roman" w:hAnsi="Times New Roman"/>
          <w:sz w:val="26"/>
          <w:szCs w:val="26"/>
          <w:lang w:val="tr-TR"/>
        </w:rPr>
      </w:pPr>
    </w:p>
    <w:p w:rsidR="00A45D1E" w:rsidRPr="00A45D1E" w:rsidRDefault="00A45D1E" w:rsidP="00A45D1E">
      <w:pPr>
        <w:pStyle w:val="DzMetin"/>
        <w:ind w:firstLine="708"/>
        <w:jc w:val="both"/>
        <w:rPr>
          <w:rFonts w:ascii="Times New Roman" w:hAnsi="Times New Roman"/>
          <w:sz w:val="26"/>
          <w:szCs w:val="26"/>
          <w:lang w:val="tr-TR"/>
        </w:rPr>
      </w:pPr>
      <w:r w:rsidRPr="00A45D1E">
        <w:rPr>
          <w:rFonts w:ascii="Times New Roman" w:hAnsi="Times New Roman"/>
          <w:sz w:val="26"/>
          <w:szCs w:val="26"/>
          <w:lang w:val="tr-TR"/>
        </w:rPr>
        <w:t xml:space="preserve">ERHÜRMAN  bu maddeden hareketle, </w:t>
      </w:r>
      <w:r w:rsidRPr="00A45D1E">
        <w:rPr>
          <w:rFonts w:ascii="Times New Roman" w:hAnsi="Times New Roman"/>
          <w:b/>
          <w:sz w:val="26"/>
          <w:szCs w:val="26"/>
          <w:lang w:val="tr-TR"/>
        </w:rPr>
        <w:t>KKTC’de  idari yargı sisteminin dayanağının anayasa olduğunu</w:t>
      </w:r>
      <w:r w:rsidRPr="00A45D1E">
        <w:rPr>
          <w:rFonts w:ascii="Times New Roman" w:hAnsi="Times New Roman"/>
          <w:sz w:val="26"/>
          <w:szCs w:val="26"/>
          <w:lang w:val="tr-TR"/>
        </w:rPr>
        <w:t xml:space="preserve">,  anılan maddede idari işlem, karar ya da ihmallerin denetimi konusunda </w:t>
      </w:r>
      <w:r w:rsidRPr="00A45D1E">
        <w:rPr>
          <w:rFonts w:ascii="Times New Roman" w:hAnsi="Times New Roman"/>
          <w:b/>
          <w:sz w:val="26"/>
          <w:szCs w:val="26"/>
          <w:lang w:val="tr-TR"/>
        </w:rPr>
        <w:t>herhangi bir istisnanın getirilmediğini</w:t>
      </w:r>
      <w:r w:rsidRPr="00A45D1E">
        <w:rPr>
          <w:rFonts w:ascii="Times New Roman" w:hAnsi="Times New Roman"/>
          <w:sz w:val="26"/>
          <w:szCs w:val="26"/>
          <w:lang w:val="tr-TR"/>
        </w:rPr>
        <w:t>, bu nedenle bu tür işlem, karar ya da ihmallerin idari yargının denetimi dışında tutacak bir yasal düzenlemenin Anayasa’ya aykırı olacağını vurgulamaktadır. ERHÜRMAN YİM’nin 1984 yılında verdiği bir kararda, “</w:t>
      </w:r>
      <w:r w:rsidRPr="00A45D1E">
        <w:rPr>
          <w:rFonts w:ascii="Times New Roman" w:hAnsi="Times New Roman"/>
          <w:b/>
          <w:i/>
          <w:sz w:val="26"/>
          <w:szCs w:val="26"/>
          <w:lang w:val="tr-TR"/>
        </w:rPr>
        <w:t>dava açma hakkının yasal düzenlemelerle davacıların elinden alınabileceğini çağrıştıran ifadeler</w:t>
      </w:r>
      <w:r w:rsidRPr="00A45D1E">
        <w:rPr>
          <w:rFonts w:ascii="Times New Roman" w:hAnsi="Times New Roman"/>
          <w:sz w:val="26"/>
          <w:szCs w:val="26"/>
          <w:lang w:val="tr-TR"/>
        </w:rPr>
        <w:t xml:space="preserve">”e yer verilmiş olmasını, bunun gibi Yüksek Adliye Kurulu kararlarının </w:t>
      </w:r>
      <w:r w:rsidRPr="00A45D1E">
        <w:rPr>
          <w:rFonts w:ascii="Times New Roman" w:hAnsi="Times New Roman"/>
          <w:b/>
          <w:sz w:val="26"/>
          <w:szCs w:val="26"/>
          <w:lang w:val="tr-TR"/>
        </w:rPr>
        <w:t>uygulamada</w:t>
      </w:r>
      <w:r w:rsidRPr="00A45D1E">
        <w:rPr>
          <w:rFonts w:ascii="Times New Roman" w:hAnsi="Times New Roman"/>
          <w:sz w:val="26"/>
          <w:szCs w:val="26"/>
          <w:lang w:val="tr-TR"/>
        </w:rPr>
        <w:t xml:space="preserve"> yargısal denetim dışında tutulmasını eleştirmektedir. </w:t>
      </w:r>
    </w:p>
    <w:p w:rsidR="00A45D1E" w:rsidRPr="00A45D1E" w:rsidRDefault="00A45D1E" w:rsidP="00A45D1E">
      <w:pPr>
        <w:pStyle w:val="DzMetin"/>
        <w:ind w:firstLine="708"/>
        <w:jc w:val="both"/>
        <w:rPr>
          <w:rFonts w:ascii="Times New Roman" w:hAnsi="Times New Roman"/>
          <w:sz w:val="26"/>
          <w:szCs w:val="26"/>
          <w:lang w:val="tr-TR"/>
        </w:rPr>
      </w:pPr>
    </w:p>
    <w:p w:rsidR="00A45D1E" w:rsidRPr="00A45D1E" w:rsidRDefault="00A45D1E" w:rsidP="00A45D1E">
      <w:pPr>
        <w:pStyle w:val="DzMetin"/>
        <w:ind w:firstLine="708"/>
        <w:jc w:val="both"/>
        <w:rPr>
          <w:rFonts w:ascii="Times New Roman" w:hAnsi="Times New Roman"/>
          <w:sz w:val="26"/>
          <w:szCs w:val="26"/>
          <w:lang w:val="tr-TR"/>
        </w:rPr>
      </w:pPr>
      <w:r w:rsidRPr="00A45D1E">
        <w:rPr>
          <w:rFonts w:ascii="Times New Roman" w:hAnsi="Times New Roman"/>
          <w:sz w:val="26"/>
          <w:szCs w:val="26"/>
          <w:lang w:val="tr-TR"/>
        </w:rPr>
        <w:t xml:space="preserve">ERHÜRMAN, </w:t>
      </w:r>
      <w:r w:rsidRPr="00A45D1E">
        <w:rPr>
          <w:rFonts w:ascii="Times New Roman" w:hAnsi="Times New Roman"/>
          <w:b/>
          <w:sz w:val="26"/>
          <w:szCs w:val="26"/>
          <w:lang w:val="tr-TR"/>
        </w:rPr>
        <w:t>Yargıtay’ın</w:t>
      </w:r>
      <w:r w:rsidRPr="00A45D1E">
        <w:rPr>
          <w:rFonts w:ascii="Times New Roman" w:hAnsi="Times New Roman"/>
          <w:sz w:val="26"/>
          <w:szCs w:val="26"/>
          <w:lang w:val="tr-TR"/>
        </w:rPr>
        <w:t xml:space="preserve">, Yüksek Adliye Kurulu’nu  - en azından disiplin konuları dışında-  </w:t>
      </w:r>
      <w:r w:rsidRPr="00A45D1E">
        <w:rPr>
          <w:rFonts w:ascii="Times New Roman" w:hAnsi="Times New Roman"/>
          <w:b/>
          <w:sz w:val="26"/>
          <w:szCs w:val="26"/>
          <w:lang w:val="tr-TR"/>
        </w:rPr>
        <w:t>zımnen yargı işlevi kapsamında görmediğini</w:t>
      </w:r>
      <w:r w:rsidRPr="00A45D1E">
        <w:rPr>
          <w:rFonts w:ascii="Times New Roman" w:hAnsi="Times New Roman"/>
          <w:sz w:val="26"/>
          <w:szCs w:val="26"/>
          <w:lang w:val="tr-TR"/>
        </w:rPr>
        <w:t xml:space="preserve"> belirterek, Kurul’un disiplin işleri dışındaki kararlarının “</w:t>
      </w:r>
      <w:r w:rsidRPr="00A45D1E">
        <w:rPr>
          <w:rFonts w:ascii="Times New Roman" w:hAnsi="Times New Roman"/>
          <w:b/>
          <w:i/>
          <w:sz w:val="26"/>
          <w:szCs w:val="26"/>
          <w:lang w:val="tr-TR"/>
        </w:rPr>
        <w:t>YİM’in yargısal denetimine  açık olduğundan en ufak bir kuşku duymamak</w:t>
      </w:r>
      <w:r w:rsidRPr="00A45D1E">
        <w:rPr>
          <w:rFonts w:ascii="Times New Roman" w:hAnsi="Times New Roman"/>
          <w:sz w:val="26"/>
          <w:szCs w:val="26"/>
          <w:lang w:val="tr-TR"/>
        </w:rPr>
        <w:t xml:space="preserve">” gerektiğini savunmaktadır.   </w:t>
      </w:r>
    </w:p>
    <w:p w:rsidR="00A45D1E" w:rsidRPr="00A45D1E" w:rsidRDefault="00A45D1E" w:rsidP="00A45D1E">
      <w:pPr>
        <w:pStyle w:val="DzMetin"/>
        <w:ind w:firstLine="708"/>
        <w:jc w:val="both"/>
        <w:rPr>
          <w:rFonts w:ascii="Times New Roman" w:hAnsi="Times New Roman"/>
          <w:sz w:val="26"/>
          <w:szCs w:val="26"/>
          <w:lang w:val="tr-TR"/>
        </w:rPr>
      </w:pPr>
    </w:p>
    <w:p w:rsidR="00A45D1E" w:rsidRPr="00A45D1E" w:rsidRDefault="00A45D1E" w:rsidP="00A45D1E">
      <w:pPr>
        <w:pStyle w:val="DzMetin"/>
        <w:ind w:firstLine="708"/>
        <w:jc w:val="both"/>
        <w:rPr>
          <w:rFonts w:ascii="Times New Roman" w:hAnsi="Times New Roman"/>
          <w:sz w:val="26"/>
          <w:szCs w:val="26"/>
          <w:lang w:val="tr-TR"/>
        </w:rPr>
      </w:pPr>
      <w:r w:rsidRPr="00A45D1E">
        <w:rPr>
          <w:rFonts w:ascii="Times New Roman" w:hAnsi="Times New Roman"/>
          <w:sz w:val="26"/>
          <w:szCs w:val="26"/>
          <w:lang w:val="tr-TR"/>
        </w:rPr>
        <w:t xml:space="preserve">Yüksek Adliye Kurulu’nun çoğunluğu Yüksek Mahkeme üyelerinden oluşsa bile, kanaatimizce buradaki asıl sorun, </w:t>
      </w:r>
      <w:r w:rsidRPr="00A45D1E">
        <w:rPr>
          <w:rFonts w:ascii="Times New Roman" w:hAnsi="Times New Roman"/>
          <w:b/>
          <w:sz w:val="26"/>
          <w:szCs w:val="26"/>
          <w:lang w:val="tr-TR"/>
        </w:rPr>
        <w:t>Kurul’un gördüğü işlevden çok, vereceği kararda Yüksek İdare Mahkemesi üyelerinin de yer almasından kaynaklanmaktadır.</w:t>
      </w:r>
      <w:r w:rsidRPr="00A45D1E">
        <w:rPr>
          <w:rFonts w:ascii="Times New Roman" w:hAnsi="Times New Roman"/>
          <w:sz w:val="26"/>
          <w:szCs w:val="26"/>
          <w:lang w:val="tr-TR"/>
        </w:rPr>
        <w:t xml:space="preserve"> </w:t>
      </w:r>
      <w:r w:rsidRPr="00A45D1E">
        <w:rPr>
          <w:rFonts w:ascii="Times New Roman" w:hAnsi="Times New Roman"/>
          <w:b/>
          <w:sz w:val="26"/>
          <w:szCs w:val="26"/>
          <w:lang w:val="tr-TR"/>
        </w:rPr>
        <w:t>Disiplin işlerinde</w:t>
      </w:r>
      <w:r w:rsidRPr="00A45D1E">
        <w:rPr>
          <w:rFonts w:ascii="Times New Roman" w:hAnsi="Times New Roman"/>
          <w:sz w:val="26"/>
          <w:szCs w:val="26"/>
          <w:lang w:val="tr-TR"/>
        </w:rPr>
        <w:t xml:space="preserve"> bunun çözümü oldukça kolaydır. </w:t>
      </w:r>
      <w:r w:rsidRPr="00A45D1E">
        <w:rPr>
          <w:rFonts w:ascii="Times New Roman" w:hAnsi="Times New Roman"/>
          <w:b/>
          <w:sz w:val="26"/>
          <w:szCs w:val="26"/>
          <w:lang w:val="tr-TR"/>
        </w:rPr>
        <w:t>YİM üyelerinin karara katılmamaları “ihsas-ı rey” sorunu bakımından yeterlidir</w:t>
      </w:r>
      <w:r w:rsidRPr="00A45D1E">
        <w:rPr>
          <w:rFonts w:ascii="Times New Roman" w:hAnsi="Times New Roman"/>
          <w:sz w:val="26"/>
          <w:szCs w:val="26"/>
          <w:lang w:val="tr-TR"/>
        </w:rPr>
        <w:t xml:space="preserve">. Ancak disiplin işleri dışındaki kararlarda bu çözümün, </w:t>
      </w:r>
      <w:r w:rsidRPr="00A45D1E">
        <w:rPr>
          <w:rFonts w:ascii="Times New Roman" w:hAnsi="Times New Roman"/>
          <w:b/>
          <w:sz w:val="26"/>
          <w:szCs w:val="26"/>
          <w:lang w:val="tr-TR"/>
        </w:rPr>
        <w:t>YİM üyelerinin sürekli olarak Kurul dışında kalması</w:t>
      </w:r>
      <w:r w:rsidRPr="00A45D1E">
        <w:rPr>
          <w:rFonts w:ascii="Times New Roman" w:hAnsi="Times New Roman"/>
          <w:sz w:val="26"/>
          <w:szCs w:val="26"/>
          <w:lang w:val="tr-TR"/>
        </w:rPr>
        <w:t xml:space="preserve"> sonucunu doğurabilir. </w:t>
      </w:r>
    </w:p>
    <w:p w:rsidR="00A45D1E" w:rsidRPr="00A45D1E" w:rsidRDefault="00A45D1E" w:rsidP="00A45D1E">
      <w:pPr>
        <w:pStyle w:val="DzMetin"/>
        <w:ind w:firstLine="708"/>
        <w:jc w:val="both"/>
        <w:rPr>
          <w:rFonts w:ascii="Times New Roman" w:hAnsi="Times New Roman"/>
          <w:b/>
          <w:sz w:val="26"/>
          <w:szCs w:val="26"/>
          <w:lang w:val="tr-TR"/>
        </w:rPr>
      </w:pPr>
    </w:p>
    <w:p w:rsidR="00A45D1E" w:rsidRPr="00A45D1E" w:rsidRDefault="00A45D1E" w:rsidP="00A45D1E">
      <w:pPr>
        <w:pStyle w:val="DzMetin"/>
        <w:ind w:firstLine="708"/>
        <w:jc w:val="both"/>
        <w:rPr>
          <w:rFonts w:ascii="Times New Roman" w:hAnsi="Times New Roman"/>
          <w:b/>
          <w:sz w:val="26"/>
          <w:szCs w:val="26"/>
          <w:lang w:val="tr-TR"/>
        </w:rPr>
      </w:pPr>
      <w:r w:rsidRPr="00A45D1E">
        <w:rPr>
          <w:rFonts w:ascii="Times New Roman" w:hAnsi="Times New Roman"/>
          <w:b/>
          <w:sz w:val="26"/>
          <w:szCs w:val="26"/>
          <w:lang w:val="tr-TR"/>
        </w:rPr>
        <w:t xml:space="preserve">bb) Özel Olarak: İdarenin Düzenleyici İşlemleri Açısından </w:t>
      </w:r>
    </w:p>
    <w:p w:rsidR="00A45D1E" w:rsidRPr="00A45D1E" w:rsidRDefault="00A45D1E" w:rsidP="00A45D1E">
      <w:pPr>
        <w:pStyle w:val="DzMetin"/>
        <w:ind w:firstLine="708"/>
        <w:jc w:val="both"/>
        <w:rPr>
          <w:rFonts w:ascii="Times New Roman" w:hAnsi="Times New Roman"/>
          <w:sz w:val="26"/>
          <w:szCs w:val="26"/>
          <w:lang w:val="tr-TR"/>
        </w:rPr>
      </w:pPr>
    </w:p>
    <w:p w:rsidR="00A45D1E" w:rsidRPr="00A45D1E" w:rsidRDefault="00A45D1E" w:rsidP="00A45D1E">
      <w:pPr>
        <w:pStyle w:val="DzMetin"/>
        <w:ind w:firstLine="708"/>
        <w:jc w:val="both"/>
        <w:rPr>
          <w:rFonts w:ascii="Times New Roman" w:hAnsi="Times New Roman"/>
          <w:sz w:val="26"/>
          <w:szCs w:val="26"/>
          <w:lang w:val="tr-TR"/>
        </w:rPr>
      </w:pPr>
      <w:r w:rsidRPr="00A45D1E">
        <w:rPr>
          <w:rFonts w:ascii="Times New Roman" w:hAnsi="Times New Roman"/>
          <w:sz w:val="26"/>
          <w:szCs w:val="26"/>
          <w:lang w:val="tr-TR"/>
        </w:rPr>
        <w:t xml:space="preserve">Türkiye’de bu tür  işlemlerin idari yargı denetimine tabi olduğu tartışmasızdır. KKTC’de bu konuda önemli farklılıklar gözlemlenmektedir. </w:t>
      </w:r>
    </w:p>
    <w:p w:rsidR="00A45D1E" w:rsidRPr="00A45D1E" w:rsidRDefault="00A45D1E" w:rsidP="00A45D1E">
      <w:pPr>
        <w:pStyle w:val="DzMetin"/>
        <w:ind w:firstLine="708"/>
        <w:jc w:val="both"/>
        <w:rPr>
          <w:rFonts w:ascii="Times New Roman" w:hAnsi="Times New Roman"/>
          <w:sz w:val="26"/>
          <w:szCs w:val="26"/>
          <w:lang w:val="tr-TR"/>
        </w:rPr>
      </w:pPr>
      <w:r w:rsidRPr="00A45D1E">
        <w:rPr>
          <w:rFonts w:ascii="Times New Roman" w:hAnsi="Times New Roman"/>
          <w:sz w:val="26"/>
          <w:szCs w:val="26"/>
          <w:lang w:val="tr-TR"/>
        </w:rPr>
        <w:t xml:space="preserve"> Hatırlanacağı üzere KKTC AYM, </w:t>
      </w:r>
      <w:r w:rsidRPr="00A45D1E">
        <w:rPr>
          <w:rFonts w:ascii="Times New Roman" w:hAnsi="Times New Roman"/>
          <w:b/>
          <w:sz w:val="26"/>
          <w:szCs w:val="26"/>
          <w:lang w:val="tr-TR"/>
        </w:rPr>
        <w:t>yasalar ve Meclis İçtüzüğü</w:t>
      </w:r>
      <w:r w:rsidRPr="00A45D1E">
        <w:rPr>
          <w:rFonts w:ascii="Times New Roman" w:hAnsi="Times New Roman"/>
          <w:sz w:val="26"/>
          <w:szCs w:val="26"/>
          <w:lang w:val="tr-TR"/>
        </w:rPr>
        <w:t xml:space="preserve"> yanında </w:t>
      </w:r>
      <w:r w:rsidRPr="00A45D1E">
        <w:rPr>
          <w:rFonts w:ascii="Times New Roman" w:hAnsi="Times New Roman"/>
          <w:b/>
          <w:sz w:val="26"/>
          <w:szCs w:val="26"/>
          <w:lang w:val="tr-TR"/>
        </w:rPr>
        <w:t>kararname</w:t>
      </w:r>
      <w:r w:rsidRPr="00A45D1E">
        <w:rPr>
          <w:rFonts w:ascii="Times New Roman" w:hAnsi="Times New Roman"/>
          <w:sz w:val="26"/>
          <w:szCs w:val="26"/>
          <w:lang w:val="tr-TR"/>
        </w:rPr>
        <w:t xml:space="preserve">, </w:t>
      </w:r>
      <w:r w:rsidRPr="00A45D1E">
        <w:rPr>
          <w:rFonts w:ascii="Times New Roman" w:hAnsi="Times New Roman"/>
          <w:b/>
          <w:sz w:val="26"/>
          <w:szCs w:val="26"/>
          <w:lang w:val="tr-TR"/>
        </w:rPr>
        <w:t>tüzük</w:t>
      </w:r>
      <w:r w:rsidRPr="00A45D1E">
        <w:rPr>
          <w:rFonts w:ascii="Times New Roman" w:hAnsi="Times New Roman"/>
          <w:sz w:val="26"/>
          <w:szCs w:val="26"/>
          <w:lang w:val="tr-TR"/>
        </w:rPr>
        <w:t xml:space="preserve"> ve </w:t>
      </w:r>
      <w:r w:rsidRPr="00A45D1E">
        <w:rPr>
          <w:rFonts w:ascii="Times New Roman" w:hAnsi="Times New Roman"/>
          <w:b/>
          <w:sz w:val="26"/>
          <w:szCs w:val="26"/>
          <w:lang w:val="tr-TR"/>
        </w:rPr>
        <w:t>yönetmelik</w:t>
      </w:r>
      <w:r w:rsidRPr="00A45D1E">
        <w:rPr>
          <w:rFonts w:ascii="Times New Roman" w:hAnsi="Times New Roman"/>
          <w:sz w:val="26"/>
          <w:szCs w:val="26"/>
          <w:lang w:val="tr-TR"/>
        </w:rPr>
        <w:t xml:space="preserve"> gibi idarenin düzenleyici işlemlerini de anayasaya aykırı olup olmadığı yönünden denetlemekle görevlidir  (KKTC AY m. 147). KKTC AYM,  maddede sayılanlar dışındaki düzenleyici işlemleri  (</w:t>
      </w:r>
      <w:r w:rsidRPr="00A45D1E">
        <w:rPr>
          <w:rFonts w:ascii="Times New Roman" w:hAnsi="Times New Roman"/>
          <w:b/>
          <w:i/>
          <w:sz w:val="26"/>
          <w:szCs w:val="26"/>
          <w:lang w:val="tr-TR"/>
        </w:rPr>
        <w:t>Bakanlar Kurulu kararı ya da emirnamesi</w:t>
      </w:r>
      <w:r w:rsidRPr="00A45D1E">
        <w:rPr>
          <w:rFonts w:ascii="Times New Roman" w:hAnsi="Times New Roman"/>
          <w:sz w:val="26"/>
          <w:szCs w:val="26"/>
          <w:lang w:val="tr-TR"/>
        </w:rPr>
        <w:t>) 147. madde kapsamında görmemiş, başka bir deyişle bu maddede sayılanları kıyas yoluyla genişletme yoluna gitmemiştir.</w:t>
      </w:r>
    </w:p>
    <w:p w:rsidR="00A45D1E" w:rsidRPr="00A45D1E" w:rsidRDefault="00A45D1E" w:rsidP="00A45D1E">
      <w:pPr>
        <w:pStyle w:val="DzMetin"/>
        <w:ind w:firstLine="708"/>
        <w:jc w:val="both"/>
        <w:rPr>
          <w:rFonts w:ascii="Times New Roman" w:hAnsi="Times New Roman"/>
          <w:sz w:val="26"/>
          <w:szCs w:val="26"/>
          <w:lang w:val="tr-TR"/>
        </w:rPr>
      </w:pPr>
    </w:p>
    <w:p w:rsidR="00A45D1E" w:rsidRPr="00A45D1E" w:rsidRDefault="00A45D1E" w:rsidP="00A45D1E">
      <w:pPr>
        <w:pStyle w:val="DzMetin"/>
        <w:ind w:firstLine="708"/>
        <w:jc w:val="both"/>
        <w:rPr>
          <w:rFonts w:ascii="Times New Roman" w:hAnsi="Times New Roman"/>
          <w:sz w:val="26"/>
          <w:szCs w:val="26"/>
          <w:lang w:val="tr-TR"/>
        </w:rPr>
      </w:pPr>
      <w:r w:rsidRPr="00A45D1E">
        <w:rPr>
          <w:rFonts w:ascii="Times New Roman" w:hAnsi="Times New Roman"/>
          <w:sz w:val="26"/>
          <w:szCs w:val="26"/>
          <w:lang w:val="tr-TR"/>
        </w:rPr>
        <w:t xml:space="preserve">Buna karşılık KKTC AYM, 148. maddede yer alan “karar” sözcüğünü geniş yorumlayarak </w:t>
      </w:r>
      <w:r w:rsidRPr="00A45D1E">
        <w:rPr>
          <w:rFonts w:ascii="Times New Roman" w:hAnsi="Times New Roman"/>
          <w:b/>
          <w:sz w:val="26"/>
          <w:szCs w:val="26"/>
          <w:lang w:val="tr-TR"/>
        </w:rPr>
        <w:t>tüzükleri “karar” kapsamında saymış</w:t>
      </w:r>
      <w:r w:rsidRPr="00A45D1E">
        <w:rPr>
          <w:rFonts w:ascii="Times New Roman" w:hAnsi="Times New Roman"/>
          <w:sz w:val="26"/>
          <w:szCs w:val="26"/>
          <w:lang w:val="tr-TR"/>
        </w:rPr>
        <w:t xml:space="preserve"> ve bir davada anayasaya aykırılığının ileri sürülmesi durumunda itiraz yoluyla kendisine havale edilebileceğine karar vermiştir. ERHÜRMAN bunun hukuk mantığı gereği tüm düzenleyici işlemleri kapsaması gerektiğini belirterek şu sonuca ulaşmaktadır: “</w:t>
      </w:r>
      <w:r w:rsidRPr="00A45D1E">
        <w:rPr>
          <w:rFonts w:ascii="Times New Roman" w:hAnsi="Times New Roman"/>
          <w:i/>
          <w:sz w:val="26"/>
          <w:szCs w:val="26"/>
          <w:lang w:val="tr-TR"/>
        </w:rPr>
        <w:t xml:space="preserve"> ..., kararname, tüzük ve yönetmelik dışında kalan </w:t>
      </w:r>
      <w:r w:rsidRPr="00A45D1E">
        <w:rPr>
          <w:rFonts w:ascii="Times New Roman" w:hAnsi="Times New Roman"/>
          <w:b/>
          <w:i/>
          <w:sz w:val="26"/>
          <w:szCs w:val="26"/>
          <w:lang w:val="tr-TR"/>
        </w:rPr>
        <w:t>düzenleyici işlemlerin Anayasa’ya değil, yasaya aykırı olmaları durumunda,</w:t>
      </w:r>
      <w:r w:rsidRPr="00A45D1E">
        <w:rPr>
          <w:rFonts w:ascii="Times New Roman" w:hAnsi="Times New Roman"/>
          <w:i/>
          <w:sz w:val="26"/>
          <w:szCs w:val="26"/>
          <w:lang w:val="tr-TR"/>
        </w:rPr>
        <w:t xml:space="preserve"> doğal olarak </w:t>
      </w:r>
      <w:r w:rsidRPr="00A45D1E">
        <w:rPr>
          <w:rFonts w:ascii="Times New Roman" w:hAnsi="Times New Roman"/>
          <w:b/>
          <w:i/>
          <w:sz w:val="26"/>
          <w:szCs w:val="26"/>
          <w:lang w:val="tr-TR"/>
        </w:rPr>
        <w:t>itiraz yolunun hukuka uygunluk denetimi açısından  herhangi bir işlev göremeyeceği</w:t>
      </w:r>
      <w:r w:rsidRPr="00A45D1E">
        <w:rPr>
          <w:rFonts w:ascii="Times New Roman" w:hAnsi="Times New Roman"/>
          <w:i/>
          <w:sz w:val="26"/>
          <w:szCs w:val="26"/>
          <w:lang w:val="tr-TR"/>
        </w:rPr>
        <w:t xml:space="preserve">,  Anayasaya aykırılık durumunda  da, bu denetimin yalnızca ilk derece ya da istinaf mahkemelerindeki bir uyuşmazlık </w:t>
      </w:r>
      <w:r w:rsidRPr="00A45D1E">
        <w:rPr>
          <w:rFonts w:ascii="Times New Roman" w:hAnsi="Times New Roman"/>
          <w:i/>
          <w:sz w:val="26"/>
          <w:szCs w:val="26"/>
          <w:lang w:val="tr-TR"/>
        </w:rPr>
        <w:lastRenderedPageBreak/>
        <w:t>dolayısıyla devreye gireceği ve o halde dahi, Anayasa’ya aykırılığı Anayasa Mahkemesi’nce saptanmış olsa bile, düzenleyici işlemin ortadan kalkmayabileceği açıktır.</w:t>
      </w:r>
      <w:r w:rsidRPr="00A45D1E">
        <w:rPr>
          <w:rFonts w:ascii="Times New Roman" w:hAnsi="Times New Roman"/>
          <w:sz w:val="26"/>
          <w:szCs w:val="26"/>
          <w:lang w:val="tr-TR"/>
        </w:rPr>
        <w:t xml:space="preserve">” </w:t>
      </w:r>
    </w:p>
    <w:p w:rsidR="00A45D1E" w:rsidRPr="00A45D1E" w:rsidRDefault="00A45D1E" w:rsidP="00A45D1E">
      <w:pPr>
        <w:pStyle w:val="DzMetin"/>
        <w:ind w:firstLine="708"/>
        <w:jc w:val="both"/>
        <w:rPr>
          <w:rFonts w:ascii="Times New Roman" w:hAnsi="Times New Roman"/>
          <w:sz w:val="26"/>
          <w:szCs w:val="26"/>
          <w:lang w:val="tr-TR"/>
        </w:rPr>
      </w:pPr>
    </w:p>
    <w:p w:rsidR="00A45D1E" w:rsidRPr="00A45D1E" w:rsidRDefault="00A45D1E" w:rsidP="00A45D1E">
      <w:pPr>
        <w:pStyle w:val="DzMetin"/>
        <w:ind w:firstLine="708"/>
        <w:jc w:val="both"/>
        <w:rPr>
          <w:rFonts w:ascii="Times New Roman" w:hAnsi="Times New Roman"/>
          <w:sz w:val="26"/>
          <w:szCs w:val="26"/>
          <w:lang w:val="tr-TR"/>
        </w:rPr>
      </w:pPr>
      <w:r w:rsidRPr="00A45D1E">
        <w:rPr>
          <w:rFonts w:ascii="Times New Roman" w:hAnsi="Times New Roman"/>
          <w:sz w:val="26"/>
          <w:szCs w:val="26"/>
          <w:lang w:val="tr-TR"/>
        </w:rPr>
        <w:t xml:space="preserve">Bu tespitte altı çizilmesi gereken ilk nokta, idarenin düzenleyici işlemlerinin </w:t>
      </w:r>
      <w:r w:rsidRPr="00A45D1E">
        <w:rPr>
          <w:rFonts w:ascii="Times New Roman" w:hAnsi="Times New Roman"/>
          <w:b/>
          <w:sz w:val="26"/>
          <w:szCs w:val="26"/>
          <w:lang w:val="tr-TR"/>
        </w:rPr>
        <w:t>anayasaya aykırılığı</w:t>
      </w:r>
      <w:r w:rsidRPr="00A45D1E">
        <w:rPr>
          <w:rFonts w:ascii="Times New Roman" w:hAnsi="Times New Roman"/>
          <w:sz w:val="26"/>
          <w:szCs w:val="26"/>
          <w:lang w:val="tr-TR"/>
        </w:rPr>
        <w:t xml:space="preserve"> söz konusu olduğunda, bu konunun Anayasa Mahkemesi’nin görev alanına girmesi nedeniyle idari yargıda denetlenememesidir. </w:t>
      </w:r>
    </w:p>
    <w:p w:rsidR="00A45D1E" w:rsidRPr="00A45D1E" w:rsidRDefault="00A45D1E" w:rsidP="00A45D1E">
      <w:pPr>
        <w:pStyle w:val="DzMetin"/>
        <w:ind w:firstLine="708"/>
        <w:jc w:val="both"/>
        <w:rPr>
          <w:rFonts w:ascii="Times New Roman" w:hAnsi="Times New Roman"/>
          <w:sz w:val="26"/>
          <w:szCs w:val="26"/>
          <w:lang w:val="tr-TR"/>
        </w:rPr>
      </w:pPr>
    </w:p>
    <w:p w:rsidR="00A45D1E" w:rsidRPr="00A45D1E" w:rsidRDefault="00A45D1E" w:rsidP="00A45D1E">
      <w:pPr>
        <w:pStyle w:val="DzMetin"/>
        <w:ind w:firstLine="708"/>
        <w:jc w:val="both"/>
        <w:rPr>
          <w:rFonts w:ascii="Times New Roman" w:hAnsi="Times New Roman"/>
          <w:sz w:val="26"/>
          <w:szCs w:val="26"/>
          <w:lang w:val="tr-TR"/>
        </w:rPr>
      </w:pPr>
      <w:r w:rsidRPr="00A45D1E">
        <w:rPr>
          <w:rFonts w:ascii="Times New Roman" w:hAnsi="Times New Roman"/>
          <w:sz w:val="26"/>
          <w:szCs w:val="26"/>
          <w:lang w:val="tr-TR"/>
        </w:rPr>
        <w:t>KKTC uygulamasına göre bu tür durumlarda idarenin düzenleyici işlemleri tek başına denetim konusu olamamakta, ancak birel işlemle birlikte değerlendirilmektedir. Ancak bu halde dahi birel işlem iptal edilse bile, onun dayandığı düzenleyici işlem varlığını sürdürmektedir. ERHÜRMAN’ın da kısmen gönderme yaptığı 27.02.2009 tarihli bir Yüksek İdare Mahkemesi kararı,  yakın zamanlara kadar süregelen uygulamayı tam olarak yansıtmaktadır. Bu nedenle bu karar üzerinde durmamız yararlı olur.</w:t>
      </w:r>
    </w:p>
    <w:p w:rsidR="00A45D1E" w:rsidRPr="00A45D1E" w:rsidRDefault="00A45D1E" w:rsidP="00A45D1E">
      <w:pPr>
        <w:pStyle w:val="DzMetin"/>
        <w:ind w:firstLine="708"/>
        <w:jc w:val="both"/>
        <w:rPr>
          <w:rFonts w:ascii="Times New Roman" w:hAnsi="Times New Roman"/>
          <w:sz w:val="26"/>
          <w:szCs w:val="26"/>
          <w:lang w:val="tr-TR"/>
        </w:rPr>
      </w:pPr>
    </w:p>
    <w:p w:rsidR="00A45D1E" w:rsidRPr="00A45D1E" w:rsidRDefault="00A45D1E" w:rsidP="00A45D1E">
      <w:pPr>
        <w:pStyle w:val="DzMetin"/>
        <w:ind w:firstLine="708"/>
        <w:jc w:val="both"/>
        <w:rPr>
          <w:rFonts w:ascii="Times New Roman" w:hAnsi="Times New Roman"/>
          <w:sz w:val="26"/>
          <w:szCs w:val="26"/>
        </w:rPr>
      </w:pPr>
      <w:r w:rsidRPr="00A45D1E">
        <w:rPr>
          <w:rFonts w:ascii="Times New Roman" w:hAnsi="Times New Roman"/>
          <w:sz w:val="26"/>
          <w:szCs w:val="26"/>
          <w:lang w:val="tr-TR"/>
        </w:rPr>
        <w:t xml:space="preserve">Kararda yer alan ilk tespit,  </w:t>
      </w:r>
      <w:r w:rsidRPr="00A45D1E">
        <w:rPr>
          <w:rFonts w:ascii="Times New Roman" w:hAnsi="Times New Roman"/>
          <w:b/>
          <w:sz w:val="26"/>
          <w:szCs w:val="26"/>
        </w:rPr>
        <w:t>Anayasa’nın ve onun altında çıkarılan yasaların, idareye kimi durumlarda yasama yetkisi vermesidir. Mahkeme,</w:t>
      </w:r>
      <w:r w:rsidRPr="00A45D1E">
        <w:rPr>
          <w:rFonts w:ascii="Times New Roman" w:hAnsi="Times New Roman"/>
          <w:sz w:val="26"/>
          <w:szCs w:val="26"/>
        </w:rPr>
        <w:t xml:space="preserve"> Anayasanın 112. maddesinde düzenlenen </w:t>
      </w:r>
      <w:r w:rsidRPr="00A45D1E">
        <w:rPr>
          <w:rFonts w:ascii="Times New Roman" w:hAnsi="Times New Roman"/>
          <w:b/>
          <w:sz w:val="26"/>
          <w:szCs w:val="26"/>
        </w:rPr>
        <w:t xml:space="preserve">yasa gücünde kararnameleri buna örnek olarak sunmaktadır. Bu kararnamelerin yasa gücünde olması nedeniyle verilen örnek yerinde olabilir. Ancak Mahkemenin verdiği ikinci örnek, </w:t>
      </w:r>
      <w:r w:rsidRPr="00A45D1E">
        <w:rPr>
          <w:rFonts w:ascii="Times New Roman" w:hAnsi="Times New Roman"/>
          <w:sz w:val="26"/>
          <w:szCs w:val="26"/>
        </w:rPr>
        <w:t xml:space="preserve">122. maddesinde yer alan </w:t>
      </w:r>
      <w:r w:rsidRPr="00A45D1E">
        <w:rPr>
          <w:rFonts w:ascii="Times New Roman" w:hAnsi="Times New Roman"/>
          <w:b/>
          <w:sz w:val="26"/>
          <w:szCs w:val="26"/>
        </w:rPr>
        <w:t>tüzük ve yönetmelik</w:t>
      </w:r>
      <w:r w:rsidRPr="00A45D1E">
        <w:rPr>
          <w:rFonts w:ascii="Times New Roman" w:hAnsi="Times New Roman"/>
          <w:sz w:val="26"/>
          <w:szCs w:val="26"/>
        </w:rPr>
        <w:t xml:space="preserve"> yapma yetkisidir. Yasa gücünde olmayan bu örnekleri yasama yetkisinin devri niteliğinde görmek mümkün değildir.  </w:t>
      </w:r>
    </w:p>
    <w:p w:rsidR="00A45D1E" w:rsidRPr="00A45D1E" w:rsidRDefault="00A45D1E" w:rsidP="00A45D1E">
      <w:pPr>
        <w:pStyle w:val="DzMetin"/>
        <w:ind w:firstLine="708"/>
        <w:jc w:val="both"/>
        <w:rPr>
          <w:rFonts w:ascii="Times New Roman" w:hAnsi="Times New Roman"/>
          <w:sz w:val="26"/>
          <w:szCs w:val="26"/>
        </w:rPr>
      </w:pPr>
    </w:p>
    <w:p w:rsidR="00A45D1E" w:rsidRPr="00A45D1E" w:rsidRDefault="00A45D1E" w:rsidP="00A45D1E">
      <w:pPr>
        <w:pStyle w:val="DzMetin"/>
        <w:ind w:firstLine="708"/>
        <w:jc w:val="both"/>
        <w:rPr>
          <w:rFonts w:ascii="Times New Roman" w:hAnsi="Times New Roman"/>
          <w:sz w:val="26"/>
          <w:szCs w:val="26"/>
          <w:lang w:val="tr-TR"/>
        </w:rPr>
      </w:pPr>
      <w:r w:rsidRPr="00A45D1E">
        <w:rPr>
          <w:rFonts w:ascii="Times New Roman" w:hAnsi="Times New Roman"/>
          <w:sz w:val="26"/>
          <w:szCs w:val="26"/>
        </w:rPr>
        <w:t xml:space="preserve">Mahkeme verdiği bu iki örnek arkasından İdarenin hukuksal işlemlerini </w:t>
      </w:r>
    </w:p>
    <w:p w:rsidR="00A45D1E" w:rsidRPr="00A45D1E" w:rsidRDefault="00A45D1E" w:rsidP="00A45D1E">
      <w:pPr>
        <w:pStyle w:val="ListeParagraf"/>
        <w:numPr>
          <w:ilvl w:val="0"/>
          <w:numId w:val="5"/>
        </w:numPr>
        <w:spacing w:line="240" w:lineRule="auto"/>
        <w:jc w:val="both"/>
        <w:rPr>
          <w:rFonts w:ascii="Times New Roman" w:hAnsi="Times New Roman" w:cs="Times New Roman"/>
          <w:sz w:val="26"/>
          <w:szCs w:val="26"/>
        </w:rPr>
      </w:pPr>
      <w:r w:rsidRPr="00A45D1E">
        <w:rPr>
          <w:rFonts w:ascii="Times New Roman" w:hAnsi="Times New Roman" w:cs="Times New Roman"/>
          <w:sz w:val="26"/>
          <w:szCs w:val="26"/>
        </w:rPr>
        <w:t xml:space="preserve">Anayasanın 152. maddesinde idari yargılama konusu olarak işaret edilen idari işlemler ve </w:t>
      </w:r>
    </w:p>
    <w:p w:rsidR="00A45D1E" w:rsidRPr="00A45D1E" w:rsidRDefault="00A45D1E" w:rsidP="00A45D1E">
      <w:pPr>
        <w:pStyle w:val="ListeParagraf"/>
        <w:numPr>
          <w:ilvl w:val="0"/>
          <w:numId w:val="5"/>
        </w:numPr>
        <w:spacing w:line="240" w:lineRule="auto"/>
        <w:jc w:val="both"/>
        <w:rPr>
          <w:rFonts w:ascii="Times New Roman" w:hAnsi="Times New Roman" w:cs="Times New Roman"/>
          <w:sz w:val="26"/>
          <w:szCs w:val="26"/>
        </w:rPr>
      </w:pPr>
      <w:r w:rsidRPr="00A45D1E">
        <w:rPr>
          <w:rFonts w:ascii="Times New Roman" w:hAnsi="Times New Roman" w:cs="Times New Roman"/>
          <w:sz w:val="26"/>
          <w:szCs w:val="26"/>
        </w:rPr>
        <w:t>düzenleyici işlemler (kural işlem)</w:t>
      </w:r>
    </w:p>
    <w:p w:rsidR="00A45D1E" w:rsidRPr="00A45D1E" w:rsidRDefault="00A45D1E" w:rsidP="00A45D1E">
      <w:pPr>
        <w:spacing w:line="240" w:lineRule="auto"/>
        <w:jc w:val="both"/>
        <w:rPr>
          <w:rFonts w:ascii="Times New Roman" w:hAnsi="Times New Roman" w:cs="Times New Roman"/>
          <w:sz w:val="26"/>
          <w:szCs w:val="26"/>
        </w:rPr>
      </w:pPr>
      <w:r w:rsidRPr="00A45D1E">
        <w:rPr>
          <w:rFonts w:ascii="Times New Roman" w:hAnsi="Times New Roman" w:cs="Times New Roman"/>
          <w:sz w:val="26"/>
          <w:szCs w:val="26"/>
        </w:rPr>
        <w:t xml:space="preserve"> olarak iki ana başlık altında toplamaktadır.  Mahkeme’ye göre: </w:t>
      </w:r>
    </w:p>
    <w:p w:rsidR="00A45D1E" w:rsidRPr="00A45D1E" w:rsidRDefault="00A45D1E" w:rsidP="00A45D1E">
      <w:pPr>
        <w:spacing w:line="240" w:lineRule="auto"/>
        <w:ind w:left="708"/>
        <w:jc w:val="both"/>
        <w:rPr>
          <w:rFonts w:ascii="Times New Roman" w:hAnsi="Times New Roman" w:cs="Times New Roman"/>
          <w:i/>
          <w:sz w:val="26"/>
          <w:szCs w:val="26"/>
        </w:rPr>
      </w:pPr>
      <w:r w:rsidRPr="00A45D1E">
        <w:rPr>
          <w:rFonts w:ascii="Times New Roman" w:hAnsi="Times New Roman" w:cs="Times New Roman"/>
          <w:i/>
          <w:sz w:val="26"/>
          <w:szCs w:val="26"/>
        </w:rPr>
        <w:t xml:space="preserve">“1. kategoriye giren işlemler, </w:t>
      </w:r>
      <w:r w:rsidRPr="00A45D1E">
        <w:rPr>
          <w:rFonts w:ascii="Times New Roman" w:hAnsi="Times New Roman" w:cs="Times New Roman"/>
          <w:b/>
          <w:i/>
          <w:sz w:val="26"/>
          <w:szCs w:val="26"/>
        </w:rPr>
        <w:t>birel işlemler</w:t>
      </w:r>
      <w:r w:rsidRPr="00A45D1E">
        <w:rPr>
          <w:rFonts w:ascii="Times New Roman" w:hAnsi="Times New Roman" w:cs="Times New Roman"/>
          <w:i/>
          <w:sz w:val="26"/>
          <w:szCs w:val="26"/>
        </w:rPr>
        <w:t xml:space="preserve">dir.  Düzenleyici işlemler ise, mevzuata dayanan ve </w:t>
      </w:r>
      <w:r w:rsidRPr="00A45D1E">
        <w:rPr>
          <w:rFonts w:ascii="Times New Roman" w:hAnsi="Times New Roman" w:cs="Times New Roman"/>
          <w:b/>
          <w:i/>
          <w:sz w:val="26"/>
          <w:szCs w:val="26"/>
        </w:rPr>
        <w:t>normlar hiyerarşisinde 2. derece mevzuat olarak isimlendirilen</w:t>
      </w:r>
      <w:r w:rsidRPr="00A45D1E">
        <w:rPr>
          <w:rFonts w:ascii="Times New Roman" w:hAnsi="Times New Roman" w:cs="Times New Roman"/>
          <w:i/>
          <w:sz w:val="26"/>
          <w:szCs w:val="26"/>
        </w:rPr>
        <w:t xml:space="preserve"> ve kendilerinin üstünde yer alan hukuk kurallarına (Yasa, Tüzük v.s) uymak zorunluluğu  bulunan hukuki işlemlerdir.  </w:t>
      </w:r>
      <w:r w:rsidRPr="00A45D1E">
        <w:rPr>
          <w:rFonts w:ascii="Times New Roman" w:hAnsi="Times New Roman" w:cs="Times New Roman"/>
          <w:b/>
          <w:i/>
          <w:sz w:val="26"/>
          <w:szCs w:val="26"/>
        </w:rPr>
        <w:t xml:space="preserve">Bu tür düzenleyici işlemler konusuna göre bazen karar, kararname, talimatname, emirname </w:t>
      </w:r>
      <w:r w:rsidRPr="00A45D1E">
        <w:rPr>
          <w:rFonts w:ascii="Times New Roman" w:hAnsi="Times New Roman" w:cs="Times New Roman"/>
          <w:i/>
          <w:sz w:val="26"/>
          <w:szCs w:val="26"/>
        </w:rPr>
        <w:t xml:space="preserve">v.s olarak çıkarılmaktadır. </w:t>
      </w:r>
      <w:r w:rsidRPr="00A45D1E">
        <w:rPr>
          <w:rFonts w:ascii="Times New Roman" w:hAnsi="Times New Roman" w:cs="Times New Roman"/>
          <w:b/>
          <w:i/>
          <w:sz w:val="26"/>
          <w:szCs w:val="26"/>
        </w:rPr>
        <w:t xml:space="preserve"> Anglo-sakson ve kontinental hukuk sistemlerinden kaynaklanan karma bir idare hukuku sisteminin uygulandığı ülkemizde, düzenleyici işlemler yukarıda belirttiğimiz gibi 2. derece yasal mevzuat sayıldığından, bu tür hukuki işlemler Anayasa madde 152’de düzenlenen “idari karar” sayılmazlar ve Anayasanın 152. maddesi altında kendiliğinden idari yargılama konusu yapılamazla. </w:t>
      </w:r>
      <w:r w:rsidRPr="00A45D1E">
        <w:rPr>
          <w:rFonts w:ascii="Times New Roman" w:hAnsi="Times New Roman" w:cs="Times New Roman"/>
          <w:i/>
          <w:sz w:val="26"/>
          <w:szCs w:val="26"/>
        </w:rPr>
        <w:t xml:space="preserve"> (Bak: Zaim Necatigil Kuzey Kıbrıs Türk Cumhuriyeti’nde Anayasa ve Yönetim Hukuku, sayfa 82).  İdarenin yasal mevzuata dayanmayan düzenleyici işlemleri, fonksiyon gasbı sonucunu doğurur. </w:t>
      </w:r>
      <w:r w:rsidRPr="00A45D1E">
        <w:rPr>
          <w:rFonts w:ascii="Times New Roman" w:hAnsi="Times New Roman" w:cs="Times New Roman"/>
          <w:b/>
          <w:i/>
          <w:sz w:val="26"/>
          <w:szCs w:val="26"/>
        </w:rPr>
        <w:t>Kontinental sistemin uygulandığı Türkiye’de ise, bu tür düzenleyici işlemler birel işlemler gibi idari yargı denetimine tabidirler</w:t>
      </w:r>
      <w:r w:rsidRPr="00A45D1E">
        <w:rPr>
          <w:rFonts w:ascii="Times New Roman" w:hAnsi="Times New Roman" w:cs="Times New Roman"/>
          <w:i/>
          <w:sz w:val="26"/>
          <w:szCs w:val="26"/>
        </w:rPr>
        <w:t xml:space="preserve">.  </w:t>
      </w:r>
    </w:p>
    <w:p w:rsidR="00A45D1E" w:rsidRPr="00A45D1E" w:rsidRDefault="00A45D1E" w:rsidP="00A45D1E">
      <w:pPr>
        <w:spacing w:line="240" w:lineRule="auto"/>
        <w:ind w:left="708" w:firstLine="708"/>
        <w:jc w:val="both"/>
        <w:rPr>
          <w:rFonts w:ascii="Times New Roman" w:hAnsi="Times New Roman" w:cs="Times New Roman"/>
          <w:i/>
          <w:sz w:val="26"/>
          <w:szCs w:val="26"/>
        </w:rPr>
      </w:pPr>
      <w:r w:rsidRPr="00A45D1E">
        <w:rPr>
          <w:rFonts w:ascii="Times New Roman" w:hAnsi="Times New Roman" w:cs="Times New Roman"/>
          <w:i/>
          <w:sz w:val="26"/>
          <w:szCs w:val="26"/>
        </w:rPr>
        <w:lastRenderedPageBreak/>
        <w:t xml:space="preserve">…Tüzük ve yönetmelikler hukuki mahiyetleri icabı düzenleyici işlemlerdir (Bak: Zaim Necatigil a.g.e sayfa 80-82).  Tüzük ve yönetmelikler dışında kalan idarenin hukuksal işlemleri … kendilerine vücut veren mevzuatın buyruğu, kapsamı ve sınırı içinde kalmak koşulu ile, sürekli, icrai, genel ve soyut nitelikli kişisel olmayan nesnel ve genel hükümler içeriyorsa, düzenleyici işlem kategorisinde olup, </w:t>
      </w:r>
      <w:r w:rsidRPr="00A45D1E">
        <w:rPr>
          <w:rFonts w:ascii="Times New Roman" w:hAnsi="Times New Roman" w:cs="Times New Roman"/>
          <w:b/>
          <w:i/>
          <w:sz w:val="26"/>
          <w:szCs w:val="26"/>
        </w:rPr>
        <w:t>munzam mevzuat</w:t>
      </w:r>
      <w:r w:rsidRPr="00A45D1E">
        <w:rPr>
          <w:rFonts w:ascii="Times New Roman" w:hAnsi="Times New Roman" w:cs="Times New Roman"/>
          <w:i/>
          <w:sz w:val="26"/>
          <w:szCs w:val="26"/>
        </w:rPr>
        <w:t xml:space="preserve"> sayılır.  Bu nedenle, Anayasanın 152. maddesi altında </w:t>
      </w:r>
      <w:r w:rsidRPr="00A45D1E">
        <w:rPr>
          <w:rFonts w:ascii="Times New Roman" w:hAnsi="Times New Roman" w:cs="Times New Roman"/>
          <w:b/>
          <w:i/>
          <w:sz w:val="26"/>
          <w:szCs w:val="26"/>
        </w:rPr>
        <w:t>idari işlem sayılmadıklarından, idari yargılama konusu dışında kalır</w:t>
      </w:r>
      <w:r w:rsidRPr="00A45D1E">
        <w:rPr>
          <w:rFonts w:ascii="Times New Roman" w:hAnsi="Times New Roman" w:cs="Times New Roman"/>
          <w:i/>
          <w:sz w:val="26"/>
          <w:szCs w:val="26"/>
        </w:rPr>
        <w:t xml:space="preserve">.  … </w:t>
      </w:r>
      <w:r w:rsidRPr="00A45D1E">
        <w:rPr>
          <w:rFonts w:ascii="Times New Roman" w:hAnsi="Times New Roman" w:cs="Times New Roman"/>
          <w:b/>
          <w:i/>
          <w:sz w:val="26"/>
          <w:szCs w:val="26"/>
        </w:rPr>
        <w:t>Emirnameler</w:t>
      </w:r>
      <w:r w:rsidRPr="00A45D1E">
        <w:rPr>
          <w:rFonts w:ascii="Times New Roman" w:hAnsi="Times New Roman" w:cs="Times New Roman"/>
          <w:i/>
          <w:sz w:val="26"/>
          <w:szCs w:val="26"/>
        </w:rPr>
        <w:t xml:space="preserve"> (yazılı emir) idare hukukumuzda Anglo-sakson sistemine ait bir hukuki müessese olarak yer almaktadır.  … </w:t>
      </w:r>
      <w:r w:rsidRPr="00A45D1E">
        <w:rPr>
          <w:rFonts w:ascii="Times New Roman" w:hAnsi="Times New Roman" w:cs="Times New Roman"/>
          <w:b/>
          <w:i/>
          <w:sz w:val="26"/>
          <w:szCs w:val="26"/>
        </w:rPr>
        <w:t xml:space="preserve"> Emirnameler değişik yasalarda, idarenin düzenleyici işlemi olarak da birel idari işlemi olarak da yer almaktadır.</w:t>
      </w:r>
      <w:r w:rsidRPr="00A45D1E">
        <w:rPr>
          <w:rFonts w:ascii="Times New Roman" w:hAnsi="Times New Roman" w:cs="Times New Roman"/>
          <w:i/>
          <w:sz w:val="26"/>
          <w:szCs w:val="26"/>
        </w:rPr>
        <w:t xml:space="preserve"> …</w:t>
      </w:r>
    </w:p>
    <w:p w:rsidR="00A45D1E" w:rsidRPr="00A45D1E" w:rsidRDefault="00A45D1E" w:rsidP="00A45D1E">
      <w:pPr>
        <w:spacing w:line="240" w:lineRule="auto"/>
        <w:ind w:left="708" w:firstLine="708"/>
        <w:jc w:val="both"/>
        <w:rPr>
          <w:rFonts w:ascii="Times New Roman" w:hAnsi="Times New Roman" w:cs="Times New Roman"/>
          <w:i/>
          <w:sz w:val="26"/>
          <w:szCs w:val="26"/>
        </w:rPr>
      </w:pPr>
      <w:r w:rsidRPr="00A45D1E">
        <w:rPr>
          <w:rFonts w:ascii="Times New Roman" w:hAnsi="Times New Roman" w:cs="Times New Roman"/>
          <w:i/>
          <w:sz w:val="26"/>
          <w:szCs w:val="26"/>
        </w:rPr>
        <w:t xml:space="preserve">Dava konusu emirnamenin 3(c) maddesine göre emirname, İmar Yasasında tanımlanan bir plan yapılıncaya kadar geçen sürede uygulanmak üzere çıkarılmıştır.  Bu düzenleme, emirnamenin hükümlerinin “sürekli” olmadığını, dolayısıyla, düzenleyici işlem sayılamayacağını mı göstermektedir?  </w:t>
      </w:r>
    </w:p>
    <w:p w:rsidR="00A45D1E" w:rsidRPr="00A45D1E" w:rsidRDefault="00A45D1E" w:rsidP="00A45D1E">
      <w:pPr>
        <w:spacing w:line="240" w:lineRule="auto"/>
        <w:ind w:left="708" w:firstLine="708"/>
        <w:jc w:val="both"/>
        <w:rPr>
          <w:rFonts w:ascii="Times New Roman" w:hAnsi="Times New Roman" w:cs="Times New Roman"/>
          <w:i/>
          <w:sz w:val="26"/>
          <w:szCs w:val="26"/>
        </w:rPr>
      </w:pPr>
      <w:r w:rsidRPr="00A45D1E">
        <w:rPr>
          <w:rFonts w:ascii="Times New Roman" w:hAnsi="Times New Roman" w:cs="Times New Roman"/>
          <w:b/>
          <w:i/>
          <w:sz w:val="26"/>
          <w:szCs w:val="26"/>
        </w:rPr>
        <w:t>Düzenleyici işlemlerdeki, “süreklilik” koşulu, salt zaman açısından sürekli olma halini ifade etmemektedir.  Söz konusu işlemin hukuki sonuçları uygulanmakla sona ermiyorsa, sürekliliğin varlığı kabul edilmektedir</w:t>
      </w:r>
      <w:r w:rsidRPr="00A45D1E">
        <w:rPr>
          <w:rFonts w:ascii="Times New Roman" w:hAnsi="Times New Roman" w:cs="Times New Roman"/>
          <w:i/>
          <w:sz w:val="26"/>
          <w:szCs w:val="26"/>
        </w:rPr>
        <w:t>.  …</w:t>
      </w:r>
    </w:p>
    <w:p w:rsidR="00A45D1E" w:rsidRPr="00A45D1E" w:rsidRDefault="00A45D1E" w:rsidP="00A45D1E">
      <w:pPr>
        <w:spacing w:line="240" w:lineRule="auto"/>
        <w:ind w:left="708" w:firstLine="708"/>
        <w:jc w:val="both"/>
        <w:rPr>
          <w:rFonts w:ascii="Times New Roman" w:hAnsi="Times New Roman" w:cs="Times New Roman"/>
          <w:i/>
          <w:sz w:val="26"/>
          <w:szCs w:val="26"/>
        </w:rPr>
      </w:pPr>
      <w:r w:rsidRPr="00A45D1E">
        <w:rPr>
          <w:rFonts w:ascii="Times New Roman" w:hAnsi="Times New Roman" w:cs="Times New Roman"/>
          <w:i/>
          <w:sz w:val="26"/>
          <w:szCs w:val="26"/>
        </w:rPr>
        <w:t>Emirname bir bütün olarak incelendiğinde, hukuki sonuçlarının uygulanmakla sona ermediği süreklilik arz ettiği, açıklıkla görülmektedir. …</w:t>
      </w:r>
    </w:p>
    <w:p w:rsidR="00A45D1E" w:rsidRPr="00A45D1E" w:rsidRDefault="00A45D1E" w:rsidP="00A45D1E">
      <w:pPr>
        <w:spacing w:line="240" w:lineRule="auto"/>
        <w:ind w:left="708" w:firstLine="708"/>
        <w:jc w:val="both"/>
        <w:rPr>
          <w:rFonts w:ascii="Times New Roman" w:hAnsi="Times New Roman" w:cs="Times New Roman"/>
          <w:i/>
          <w:sz w:val="26"/>
          <w:szCs w:val="26"/>
        </w:rPr>
      </w:pPr>
      <w:r w:rsidRPr="00A45D1E">
        <w:rPr>
          <w:rFonts w:ascii="Times New Roman" w:hAnsi="Times New Roman" w:cs="Times New Roman"/>
          <w:i/>
          <w:sz w:val="26"/>
          <w:szCs w:val="26"/>
        </w:rPr>
        <w:t xml:space="preserve">Yukarıda özetlediğimiz mevzuattan görülebileceği gibi, mezkûr yasa altında idareye tanınan hukuki işlem yapma yetkisinin birel idari işlemle ilgisi olmayıp, genel ve soyut nitelikli, kişisel olmayan, nesnel ve genel hükümler içeren sürekli ve icrai kurallar koymayı öngören </w:t>
      </w:r>
      <w:r w:rsidRPr="00A45D1E">
        <w:rPr>
          <w:rFonts w:ascii="Times New Roman" w:hAnsi="Times New Roman" w:cs="Times New Roman"/>
          <w:b/>
          <w:i/>
          <w:sz w:val="26"/>
          <w:szCs w:val="26"/>
        </w:rPr>
        <w:t xml:space="preserve">düzenleyici işlem yapma yetkisi </w:t>
      </w:r>
      <w:r w:rsidRPr="00A45D1E">
        <w:rPr>
          <w:rFonts w:ascii="Times New Roman" w:hAnsi="Times New Roman" w:cs="Times New Roman"/>
          <w:i/>
          <w:sz w:val="26"/>
          <w:szCs w:val="26"/>
        </w:rPr>
        <w:t xml:space="preserve">olduğuna kuşku yoktur.  Dava konusu emirname de incelendiğinde, davalı idarenin ilgili yasadan aldığı yetki ile 7 köyü kapsayan geniş bir alanı ön imar sınırı olarak tesbit ederek, bu alan içindeki gelişmeyi düzenleyen genel mahiyette kurallar vazeden bir düzenleyici işlemde bulunduğu görülmektedir.  </w:t>
      </w:r>
    </w:p>
    <w:p w:rsidR="00A45D1E" w:rsidRPr="00A45D1E" w:rsidRDefault="00A45D1E" w:rsidP="00A45D1E">
      <w:pPr>
        <w:spacing w:line="240" w:lineRule="auto"/>
        <w:ind w:left="708" w:right="72" w:firstLine="708"/>
        <w:jc w:val="both"/>
        <w:rPr>
          <w:rFonts w:ascii="Times New Roman" w:hAnsi="Times New Roman" w:cs="Times New Roman"/>
          <w:i/>
          <w:sz w:val="26"/>
          <w:szCs w:val="26"/>
        </w:rPr>
      </w:pPr>
      <w:r w:rsidRPr="00A45D1E">
        <w:rPr>
          <w:rFonts w:ascii="Times New Roman" w:hAnsi="Times New Roman" w:cs="Times New Roman"/>
          <w:i/>
          <w:sz w:val="26"/>
          <w:szCs w:val="26"/>
        </w:rPr>
        <w:t>…</w:t>
      </w:r>
    </w:p>
    <w:p w:rsidR="00A45D1E" w:rsidRPr="00A45D1E" w:rsidRDefault="00A45D1E" w:rsidP="00A45D1E">
      <w:pPr>
        <w:spacing w:line="240" w:lineRule="auto"/>
        <w:ind w:left="708" w:right="72" w:firstLine="708"/>
        <w:jc w:val="both"/>
        <w:rPr>
          <w:rFonts w:ascii="Times New Roman" w:hAnsi="Times New Roman" w:cs="Times New Roman"/>
          <w:i/>
          <w:sz w:val="26"/>
          <w:szCs w:val="26"/>
        </w:rPr>
      </w:pPr>
      <w:r w:rsidRPr="00A45D1E">
        <w:rPr>
          <w:rFonts w:ascii="Times New Roman" w:hAnsi="Times New Roman" w:cs="Times New Roman"/>
          <w:i/>
          <w:sz w:val="26"/>
          <w:szCs w:val="26"/>
        </w:rPr>
        <w:t xml:space="preserve">Yukarıda söylediklerimiz ışığında, </w:t>
      </w:r>
      <w:r w:rsidRPr="00A45D1E">
        <w:rPr>
          <w:rFonts w:ascii="Times New Roman" w:hAnsi="Times New Roman" w:cs="Times New Roman"/>
          <w:b/>
          <w:i/>
          <w:sz w:val="26"/>
          <w:szCs w:val="26"/>
        </w:rPr>
        <w:t>2. derece munzam mevzuat sayılan dava konusu emirname, Anayasanın 152. maddesi altında idari işlem olmadığı cihetle iptali, idari dava konusu yapılamaz</w:t>
      </w:r>
      <w:r w:rsidRPr="00A45D1E">
        <w:rPr>
          <w:rFonts w:ascii="Times New Roman" w:hAnsi="Times New Roman" w:cs="Times New Roman"/>
          <w:i/>
          <w:sz w:val="26"/>
          <w:szCs w:val="26"/>
        </w:rPr>
        <w:t xml:space="preserve">. … ” </w:t>
      </w:r>
    </w:p>
    <w:p w:rsidR="00A45D1E" w:rsidRPr="00A45D1E" w:rsidRDefault="00A45D1E" w:rsidP="00711C87">
      <w:pPr>
        <w:pStyle w:val="DzMetin"/>
        <w:ind w:firstLine="708"/>
        <w:jc w:val="both"/>
        <w:rPr>
          <w:rFonts w:ascii="Times New Roman" w:hAnsi="Times New Roman"/>
          <w:sz w:val="26"/>
          <w:szCs w:val="26"/>
          <w:lang w:val="tr-TR"/>
        </w:rPr>
      </w:pPr>
      <w:r w:rsidRPr="00A45D1E">
        <w:rPr>
          <w:rFonts w:ascii="Times New Roman" w:hAnsi="Times New Roman"/>
          <w:sz w:val="26"/>
          <w:szCs w:val="26"/>
          <w:lang w:val="tr-TR"/>
        </w:rPr>
        <w:t>Tipik bir örnek olarak aktardığımız bu uygulama, ERHÜRMAN’ın kitabında  bütün boyutlarıyla incelenmekte, dayanak olarak gösterilen İngiliz Hukuku ile birlikte, NECATİGİL ve FOSTHOFF gibi yazarların görüşleri ele alınmakta ve onların  gönderme yaptıkları kararların bu yaklaşımı haklı kılmadığı ileri sürülmektedir.  Daha çok idare hukuku alanına giren bu sorunların ayrıntılarına giremiyoruz. Zaten ERHÜRMAN’ın bu alanda açtığı tartışmada kimin haklı olduğu yönünde bir değerlendirme yap</w:t>
      </w:r>
      <w:r w:rsidR="00711C87">
        <w:rPr>
          <w:rFonts w:ascii="Times New Roman" w:hAnsi="Times New Roman"/>
          <w:sz w:val="26"/>
          <w:szCs w:val="26"/>
          <w:lang w:val="tr-TR"/>
        </w:rPr>
        <w:t xml:space="preserve">abilecek durumda da değiliz. </w:t>
      </w:r>
      <w:r w:rsidRPr="00A45D1E">
        <w:rPr>
          <w:rFonts w:ascii="Times New Roman" w:hAnsi="Times New Roman"/>
          <w:sz w:val="26"/>
          <w:szCs w:val="26"/>
          <w:lang w:val="tr-TR"/>
        </w:rPr>
        <w:t>Bununla birlikte  konunun anayasa hukukunu doğrudan ilgilendiren boyutuna değinme ihtiyacını hissediyoruz.</w:t>
      </w:r>
    </w:p>
    <w:p w:rsidR="00A45D1E" w:rsidRPr="00A45D1E" w:rsidRDefault="00A45D1E" w:rsidP="00A45D1E">
      <w:pPr>
        <w:pStyle w:val="DzMetin"/>
        <w:ind w:firstLine="708"/>
        <w:jc w:val="both"/>
        <w:rPr>
          <w:rFonts w:ascii="Times New Roman" w:hAnsi="Times New Roman"/>
          <w:sz w:val="26"/>
          <w:szCs w:val="26"/>
          <w:lang w:val="tr-TR"/>
        </w:rPr>
      </w:pPr>
    </w:p>
    <w:p w:rsidR="00A45D1E" w:rsidRPr="00A45D1E" w:rsidRDefault="00A45D1E" w:rsidP="00A45D1E">
      <w:pPr>
        <w:pStyle w:val="DzMetin"/>
        <w:numPr>
          <w:ilvl w:val="0"/>
          <w:numId w:val="4"/>
        </w:numPr>
        <w:jc w:val="both"/>
        <w:rPr>
          <w:rFonts w:ascii="Times New Roman" w:hAnsi="Times New Roman"/>
          <w:sz w:val="26"/>
          <w:szCs w:val="26"/>
          <w:lang w:val="tr-TR"/>
        </w:rPr>
      </w:pPr>
      <w:r w:rsidRPr="00A45D1E">
        <w:rPr>
          <w:rFonts w:ascii="Times New Roman" w:hAnsi="Times New Roman"/>
          <w:sz w:val="26"/>
          <w:szCs w:val="26"/>
          <w:lang w:val="tr-TR"/>
        </w:rPr>
        <w:lastRenderedPageBreak/>
        <w:t>Herşeyden önce idarenin düzenleyici işlemlerinin yasaya aykırılığı konusunda KKTC Anayasası’nın 152. maddesinin İngiliz hukuku devreye sokularak yorumlanmasını metodik açıdan hatalı buluyoruz. İngiliz hukuku belli konularda Kıbrıs mevzuatını ya da uygulamasını etkilemiş olabilir. Ancak Anayasa, bu uygulamalara göre yorumlanamaz. Tersine İngiliz hukukunun bu alanda ne ölçüde etkili olacağı, -özellikle temel hak ve özgürlüklerin korunmasını sınırlama sonucunu doğuruyorsa- Anayasa’ya göre belirlenmelidir. Anayasa’nın yasa gücünde olarak tanımladığı işlemler, uluslararası antlaşmalar ve yasa gücünde kararnamelerdir. Tüzük ve yönetmelikler de Anayasa’da zikredilmiştir. Ancak bunlar yasa gücünde değildir. Yasa gücü taşımayan ve organik olarak yürütme ve idare tarafından yasalara aykırı olmamak ve yasaların uygulanmasını göstermek üzere tesis edilen bir hukuk kaynağı, yasama yetkisinin kullanılması olarak nitelenemez. Bu nedenle “</w:t>
      </w:r>
      <w:r w:rsidRPr="00A45D1E">
        <w:rPr>
          <w:rFonts w:ascii="Times New Roman" w:hAnsi="Times New Roman"/>
          <w:i/>
          <w:sz w:val="26"/>
          <w:szCs w:val="26"/>
          <w:lang w:val="tr-TR"/>
        </w:rPr>
        <w:t xml:space="preserve">, bu tür hukuki işlemler Anayasa madde 152’de düzenlenen “idari karar” sayılmazlar ve Anayasanın 152. maddesi altında kendiliğinden idari yargılama konusu yapılamazlar.” </w:t>
      </w:r>
      <w:r w:rsidRPr="00A45D1E">
        <w:rPr>
          <w:rFonts w:ascii="Times New Roman" w:hAnsi="Times New Roman"/>
          <w:sz w:val="26"/>
          <w:szCs w:val="26"/>
          <w:lang w:val="tr-TR"/>
        </w:rPr>
        <w:t>şeklindeki açıklama, herşeyden önce</w:t>
      </w:r>
      <w:r w:rsidRPr="00A45D1E">
        <w:rPr>
          <w:rFonts w:ascii="Times New Roman" w:hAnsi="Times New Roman"/>
          <w:b/>
          <w:i/>
          <w:sz w:val="26"/>
          <w:szCs w:val="26"/>
          <w:lang w:val="tr-TR"/>
        </w:rPr>
        <w:t xml:space="preserve"> metodik</w:t>
      </w:r>
      <w:r w:rsidRPr="00A45D1E">
        <w:rPr>
          <w:rFonts w:ascii="Times New Roman" w:hAnsi="Times New Roman"/>
          <w:sz w:val="26"/>
          <w:szCs w:val="26"/>
          <w:lang w:val="tr-TR"/>
        </w:rPr>
        <w:t xml:space="preserve"> açıdan kusurludur.</w:t>
      </w:r>
    </w:p>
    <w:p w:rsidR="00A45D1E" w:rsidRPr="00A45D1E" w:rsidRDefault="00A45D1E" w:rsidP="00A45D1E">
      <w:pPr>
        <w:pStyle w:val="DzMetin"/>
        <w:numPr>
          <w:ilvl w:val="0"/>
          <w:numId w:val="4"/>
        </w:numPr>
        <w:jc w:val="both"/>
        <w:rPr>
          <w:rFonts w:ascii="Times New Roman" w:hAnsi="Times New Roman"/>
          <w:sz w:val="26"/>
          <w:szCs w:val="26"/>
          <w:lang w:val="tr-TR"/>
        </w:rPr>
      </w:pPr>
      <w:r w:rsidRPr="00A45D1E">
        <w:rPr>
          <w:rFonts w:ascii="Times New Roman" w:hAnsi="Times New Roman"/>
          <w:sz w:val="26"/>
          <w:szCs w:val="26"/>
          <w:lang w:val="tr-TR"/>
        </w:rPr>
        <w:t xml:space="preserve"> 1985 Anayasası’na göre KKTC, “</w:t>
      </w:r>
      <w:r w:rsidRPr="00A45D1E">
        <w:rPr>
          <w:rFonts w:ascii="Times New Roman" w:hAnsi="Times New Roman"/>
          <w:b/>
          <w:sz w:val="26"/>
          <w:szCs w:val="26"/>
          <w:lang w:val="tr-TR"/>
        </w:rPr>
        <w:t>hukukun üstünlüğü ilkesine dayanan</w:t>
      </w:r>
      <w:r w:rsidRPr="00A45D1E">
        <w:rPr>
          <w:rFonts w:ascii="Times New Roman" w:hAnsi="Times New Roman"/>
          <w:sz w:val="26"/>
          <w:szCs w:val="26"/>
          <w:lang w:val="tr-TR"/>
        </w:rPr>
        <w:t>” bir Cumhuriyettir. Hukukun üstünlüğü, bağımsız yargı ile sağlanan yargısal denetimle gerçekleşir.  KKTC Anayasası’nın tüm düzenlemeleri eksiksiz bir yargısal denetimin sağlanmasına yöneliktir. Aslolan eksiksiz bir yargısal denetimin anayasa düzeyinde sağlanmasıdır. Buna getirilecek istisnalar da ancak Anayasa’da yer alırsa, hukuksal bir anlam ifade eder (Örnek: AY m. 90/5 a,b,c,e,f,g ve ı). Kaldı ki bu istisnalar da dar yorumlanır. Şayet belli bir alan, Anayasa’da yargısal denetim dışında tutulmamışsa, bunu yasa ile yaratmak söz konusu olamayacağı gibi, yorum yoluyla yaratmaya çalışmak da evleviyetle mümkün değildir.</w:t>
      </w:r>
    </w:p>
    <w:p w:rsidR="00A45D1E" w:rsidRPr="00A45D1E" w:rsidRDefault="00A45D1E" w:rsidP="00A45D1E">
      <w:pPr>
        <w:pStyle w:val="DzMetin"/>
        <w:numPr>
          <w:ilvl w:val="0"/>
          <w:numId w:val="4"/>
        </w:numPr>
        <w:jc w:val="both"/>
        <w:rPr>
          <w:rFonts w:ascii="Times New Roman" w:hAnsi="Times New Roman"/>
          <w:sz w:val="26"/>
          <w:szCs w:val="26"/>
          <w:lang w:val="tr-TR"/>
        </w:rPr>
      </w:pPr>
      <w:r w:rsidRPr="00A45D1E">
        <w:rPr>
          <w:rFonts w:ascii="Times New Roman" w:hAnsi="Times New Roman"/>
          <w:sz w:val="26"/>
          <w:szCs w:val="26"/>
          <w:lang w:val="tr-TR"/>
        </w:rPr>
        <w:t>Öte yandan idarenin düzenleyici işlemlerinin anayasaya aykırılık yönünden AYM önünde denetlenebilmesi, bunların yasaya aykırı olmalarına cevaz verildiği şeklinde anlaşılamaz. Tam tersine kurallar hiyerarşisi mantığına göre, düzenleyici işlemin anayasaya aykırılığının denetlenmesi, aynı işlemin, kendisinden üstün her norma aykırılığının da denetlenmesini gerektirir. Bu açıdan 152. maddenin denetim dışında bıraktığı bir alandan söz etmek mümkün değildir.</w:t>
      </w:r>
    </w:p>
    <w:p w:rsidR="00A45D1E" w:rsidRPr="00A45D1E" w:rsidRDefault="00A45D1E" w:rsidP="00A45D1E">
      <w:pPr>
        <w:pStyle w:val="DzMetin"/>
        <w:numPr>
          <w:ilvl w:val="0"/>
          <w:numId w:val="4"/>
        </w:numPr>
        <w:jc w:val="both"/>
        <w:rPr>
          <w:rFonts w:ascii="Times New Roman" w:hAnsi="Times New Roman"/>
          <w:sz w:val="26"/>
          <w:szCs w:val="26"/>
          <w:lang w:val="tr-TR"/>
        </w:rPr>
      </w:pPr>
      <w:r w:rsidRPr="00A45D1E">
        <w:rPr>
          <w:rFonts w:ascii="Times New Roman" w:hAnsi="Times New Roman"/>
          <w:sz w:val="26"/>
          <w:szCs w:val="26"/>
          <w:lang w:val="tr-TR"/>
        </w:rPr>
        <w:t xml:space="preserve">Nihayet Anayasa’nın 148. ve 152. maddelerinde geçen “karar” sözcüğüne farklı anlamlar vermek,  yorum ilkeleri ve hukuk mantığı açısından da mümkün gözükmemektedir. Anayasa’nın 148. maddesindeki “karar” kavramı, idarenin düzenleyici işlemlerini kapsıyorsa -ki AYM’nin görüşünün bu yönde olduğu yukarıda açıklanmıştır-, </w:t>
      </w:r>
      <w:r w:rsidRPr="00A45D1E">
        <w:rPr>
          <w:rFonts w:ascii="Times New Roman" w:hAnsi="Times New Roman"/>
          <w:b/>
          <w:sz w:val="26"/>
          <w:szCs w:val="26"/>
          <w:lang w:val="tr-TR"/>
        </w:rPr>
        <w:t xml:space="preserve">152/1. maddede geçen “karar” sözcüğünün de düzenleyici işlemleri kapsaması, sözel ve sistematik yorum ilkelerinin de zorunlu bir sonucudur. </w:t>
      </w:r>
    </w:p>
    <w:p w:rsidR="00A45D1E" w:rsidRPr="00A45D1E" w:rsidRDefault="00A45D1E" w:rsidP="00A45D1E">
      <w:pPr>
        <w:pStyle w:val="DzMetin"/>
        <w:ind w:left="720"/>
        <w:jc w:val="both"/>
        <w:rPr>
          <w:rFonts w:ascii="Times New Roman" w:hAnsi="Times New Roman"/>
          <w:sz w:val="26"/>
          <w:szCs w:val="26"/>
          <w:lang w:val="tr-TR"/>
        </w:rPr>
      </w:pPr>
    </w:p>
    <w:p w:rsidR="00A45D1E" w:rsidRPr="00A45D1E" w:rsidRDefault="00A45D1E" w:rsidP="00A45D1E">
      <w:pPr>
        <w:pStyle w:val="DzMetin"/>
        <w:ind w:left="720"/>
        <w:jc w:val="both"/>
        <w:rPr>
          <w:rFonts w:ascii="Times New Roman" w:hAnsi="Times New Roman"/>
          <w:b/>
          <w:sz w:val="26"/>
          <w:szCs w:val="26"/>
          <w:lang w:val="tr-TR"/>
        </w:rPr>
      </w:pPr>
      <w:r w:rsidRPr="00A45D1E">
        <w:rPr>
          <w:rFonts w:ascii="Times New Roman" w:hAnsi="Times New Roman"/>
          <w:b/>
          <w:sz w:val="26"/>
          <w:szCs w:val="26"/>
          <w:lang w:val="tr-TR"/>
        </w:rPr>
        <w:t>cc) Düzenleyici İşlem Konusunda Yeni Gelişme</w:t>
      </w:r>
    </w:p>
    <w:p w:rsidR="00A45D1E" w:rsidRPr="00A45D1E" w:rsidRDefault="00A45D1E" w:rsidP="00A45D1E">
      <w:pPr>
        <w:pStyle w:val="DzMetin"/>
        <w:ind w:left="720"/>
        <w:jc w:val="both"/>
        <w:rPr>
          <w:rFonts w:ascii="Times New Roman" w:hAnsi="Times New Roman"/>
          <w:b/>
          <w:sz w:val="26"/>
          <w:szCs w:val="26"/>
          <w:lang w:val="tr-TR"/>
        </w:rPr>
      </w:pPr>
    </w:p>
    <w:p w:rsidR="00A45D1E" w:rsidRPr="00A45D1E" w:rsidRDefault="00A45D1E" w:rsidP="00A45D1E">
      <w:pPr>
        <w:pStyle w:val="DzMetin"/>
        <w:ind w:firstLine="708"/>
        <w:jc w:val="both"/>
        <w:rPr>
          <w:rFonts w:ascii="Times New Roman" w:hAnsi="Times New Roman"/>
          <w:sz w:val="26"/>
          <w:szCs w:val="26"/>
          <w:lang w:val="tr-TR"/>
        </w:rPr>
      </w:pPr>
      <w:r w:rsidRPr="00A45D1E">
        <w:rPr>
          <w:rFonts w:ascii="Times New Roman" w:hAnsi="Times New Roman"/>
          <w:b/>
          <w:sz w:val="26"/>
          <w:szCs w:val="26"/>
          <w:lang w:val="tr-TR"/>
        </w:rPr>
        <w:t>27/2013 sayılı “İyi İdare Yasası”</w:t>
      </w:r>
      <w:r w:rsidRPr="00A45D1E">
        <w:rPr>
          <w:rFonts w:ascii="Times New Roman" w:hAnsi="Times New Roman"/>
          <w:sz w:val="26"/>
          <w:szCs w:val="26"/>
          <w:lang w:val="tr-TR"/>
        </w:rPr>
        <w:t>nın yürürlüğe girmesiyle yukarıda özetlenen tartışmanın pratik bir önemi kalmamıştır. Bu yasanın 19/1. maddesine göre “</w:t>
      </w:r>
      <w:r w:rsidRPr="00A45D1E">
        <w:rPr>
          <w:rFonts w:ascii="Times New Roman" w:hAnsi="Times New Roman"/>
          <w:b/>
          <w:i/>
          <w:sz w:val="26"/>
          <w:szCs w:val="26"/>
        </w:rPr>
        <w:t xml:space="preserve">İdarenin </w:t>
      </w:r>
      <w:r w:rsidRPr="00A45D1E">
        <w:rPr>
          <w:rFonts w:ascii="Times New Roman" w:hAnsi="Times New Roman"/>
          <w:i/>
          <w:sz w:val="26"/>
          <w:szCs w:val="26"/>
        </w:rPr>
        <w:lastRenderedPageBreak/>
        <w:t xml:space="preserve">birel işlemlerine ve </w:t>
      </w:r>
      <w:r w:rsidRPr="00A45D1E">
        <w:rPr>
          <w:rFonts w:ascii="Times New Roman" w:hAnsi="Times New Roman"/>
          <w:b/>
          <w:i/>
          <w:sz w:val="26"/>
          <w:szCs w:val="26"/>
        </w:rPr>
        <w:t>düzenleyici işlemlerine karşı</w:t>
      </w:r>
      <w:r w:rsidRPr="00A45D1E">
        <w:rPr>
          <w:rFonts w:ascii="Times New Roman" w:hAnsi="Times New Roman"/>
          <w:i/>
          <w:sz w:val="26"/>
          <w:szCs w:val="26"/>
        </w:rPr>
        <w:t>, meşru menfaatleri olumsuz yönde ve doğrudan doğruya etkilenen kişiler tarafından, bu işlemlerin öğrenilmesinden itibaren yetmiş beş gün içerisinde iptal davası açılabilir.</w:t>
      </w:r>
      <w:r w:rsidRPr="00A45D1E">
        <w:rPr>
          <w:rFonts w:ascii="Times New Roman" w:hAnsi="Times New Roman"/>
          <w:sz w:val="26"/>
          <w:szCs w:val="26"/>
        </w:rPr>
        <w:t>”</w:t>
      </w:r>
    </w:p>
    <w:p w:rsidR="00A45D1E" w:rsidRPr="00A45D1E" w:rsidRDefault="00A45D1E" w:rsidP="00A45D1E">
      <w:pPr>
        <w:pStyle w:val="DzMetin"/>
        <w:ind w:firstLine="708"/>
        <w:jc w:val="both"/>
        <w:rPr>
          <w:rFonts w:ascii="Times New Roman" w:hAnsi="Times New Roman"/>
          <w:sz w:val="26"/>
          <w:szCs w:val="26"/>
          <w:lang w:val="tr-TR"/>
        </w:rPr>
      </w:pPr>
    </w:p>
    <w:p w:rsidR="00A45D1E" w:rsidRPr="00A45D1E" w:rsidRDefault="00A45D1E" w:rsidP="00A45D1E">
      <w:pPr>
        <w:pStyle w:val="DzMetin"/>
        <w:ind w:firstLine="708"/>
        <w:jc w:val="both"/>
        <w:rPr>
          <w:rFonts w:ascii="Times New Roman" w:hAnsi="Times New Roman"/>
          <w:sz w:val="26"/>
          <w:szCs w:val="26"/>
          <w:lang w:val="tr-TR"/>
        </w:rPr>
      </w:pPr>
      <w:r w:rsidRPr="00A45D1E">
        <w:rPr>
          <w:rFonts w:ascii="Times New Roman" w:hAnsi="Times New Roman"/>
          <w:sz w:val="26"/>
          <w:szCs w:val="26"/>
          <w:lang w:val="tr-TR"/>
        </w:rPr>
        <w:t>Nitekim tartışmanın taraflarından olan NECATİGİL, yeni kitabında bu gelişmeyi şöyle özetlemektedir: “…</w:t>
      </w:r>
      <w:r w:rsidRPr="00A45D1E">
        <w:rPr>
          <w:rFonts w:ascii="Times New Roman" w:hAnsi="Times New Roman"/>
          <w:i/>
          <w:sz w:val="26"/>
          <w:szCs w:val="26"/>
          <w:lang w:val="tr-TR"/>
        </w:rPr>
        <w:t xml:space="preserve"> Ancak, 27/2013 sayılı “İyi İdare Yasası’nın kabulünden sonra … tüzük ve yönetmelikler gibi instrümanların kendileri de aynı madde altında idari yargı denetimine tâbi olabilecektir. … Erhürman’ın kitabında söylediklerine Yasa olanak tanımıştır</w:t>
      </w:r>
      <w:r w:rsidRPr="00A45D1E">
        <w:rPr>
          <w:rFonts w:ascii="Times New Roman" w:hAnsi="Times New Roman"/>
          <w:sz w:val="26"/>
          <w:szCs w:val="26"/>
          <w:lang w:val="tr-TR"/>
        </w:rPr>
        <w:t xml:space="preserve">.” </w:t>
      </w:r>
    </w:p>
    <w:p w:rsidR="00A45D1E" w:rsidRPr="00A45D1E" w:rsidRDefault="00A45D1E" w:rsidP="00A45D1E">
      <w:pPr>
        <w:pStyle w:val="DzMetin"/>
        <w:ind w:firstLine="708"/>
        <w:jc w:val="both"/>
        <w:rPr>
          <w:rFonts w:ascii="Times New Roman" w:hAnsi="Times New Roman"/>
          <w:b/>
          <w:sz w:val="26"/>
          <w:szCs w:val="26"/>
          <w:lang w:val="tr-TR"/>
        </w:rPr>
      </w:pPr>
    </w:p>
    <w:p w:rsidR="00A45D1E" w:rsidRPr="00A45D1E" w:rsidRDefault="00A45D1E" w:rsidP="00A45D1E">
      <w:pPr>
        <w:pStyle w:val="DzMetin"/>
        <w:ind w:firstLine="708"/>
        <w:jc w:val="both"/>
        <w:rPr>
          <w:rFonts w:ascii="Times New Roman" w:hAnsi="Times New Roman"/>
          <w:b/>
          <w:sz w:val="26"/>
          <w:szCs w:val="26"/>
          <w:lang w:val="tr-TR"/>
        </w:rPr>
      </w:pPr>
      <w:r w:rsidRPr="00A45D1E">
        <w:rPr>
          <w:rFonts w:ascii="Times New Roman" w:hAnsi="Times New Roman"/>
          <w:b/>
          <w:sz w:val="26"/>
          <w:szCs w:val="26"/>
          <w:lang w:val="tr-TR"/>
        </w:rPr>
        <w:t xml:space="preserve">dd) 2014 Referandumu’na Sunulan 152. Madde Metninin Düşündürdükleri </w:t>
      </w:r>
    </w:p>
    <w:p w:rsidR="00A45D1E" w:rsidRPr="00A45D1E" w:rsidRDefault="00A45D1E" w:rsidP="00A45D1E">
      <w:pPr>
        <w:pStyle w:val="DzMetin"/>
        <w:ind w:firstLine="708"/>
        <w:jc w:val="both"/>
        <w:rPr>
          <w:rFonts w:ascii="Times New Roman" w:hAnsi="Times New Roman"/>
          <w:sz w:val="26"/>
          <w:szCs w:val="26"/>
          <w:lang w:val="tr-TR"/>
        </w:rPr>
      </w:pPr>
    </w:p>
    <w:p w:rsidR="00A45D1E" w:rsidRPr="00A45D1E" w:rsidRDefault="00A45D1E" w:rsidP="00A45D1E">
      <w:pPr>
        <w:pStyle w:val="DzMetin"/>
        <w:ind w:firstLine="708"/>
        <w:jc w:val="both"/>
        <w:rPr>
          <w:rFonts w:ascii="Times New Roman" w:hAnsi="Times New Roman"/>
          <w:color w:val="000000"/>
          <w:sz w:val="26"/>
          <w:szCs w:val="26"/>
          <w:lang w:val="tr-TR"/>
        </w:rPr>
      </w:pPr>
      <w:r w:rsidRPr="00A45D1E">
        <w:rPr>
          <w:rFonts w:ascii="Times New Roman" w:hAnsi="Times New Roman"/>
          <w:sz w:val="26"/>
          <w:szCs w:val="26"/>
          <w:lang w:val="tr-TR"/>
        </w:rPr>
        <w:t xml:space="preserve">Son olarak bu bağlamda bir başka noktanın altını çizmek de yerinde olur. KKTC Anayasası’nda  </w:t>
      </w:r>
      <w:r w:rsidRPr="00A45D1E">
        <w:rPr>
          <w:rFonts w:ascii="Times New Roman" w:hAnsi="Times New Roman"/>
          <w:color w:val="000000"/>
          <w:sz w:val="26"/>
          <w:szCs w:val="26"/>
          <w:lang w:val="tr-TR"/>
        </w:rPr>
        <w:t>"</w:t>
      </w:r>
      <w:r w:rsidRPr="00A45D1E">
        <w:rPr>
          <w:rFonts w:ascii="Times New Roman" w:hAnsi="Times New Roman"/>
          <w:b/>
          <w:i/>
          <w:color w:val="000000"/>
          <w:sz w:val="26"/>
          <w:szCs w:val="26"/>
          <w:lang w:val="tr-TR"/>
        </w:rPr>
        <w:t>İdarenin her türlü eylem ve işlemlerine karşı yargı yolu açıktır.</w:t>
      </w:r>
      <w:r w:rsidRPr="00A45D1E">
        <w:rPr>
          <w:rFonts w:ascii="Times New Roman" w:hAnsi="Times New Roman"/>
          <w:color w:val="000000"/>
          <w:sz w:val="26"/>
          <w:szCs w:val="26"/>
          <w:lang w:val="tr-TR"/>
        </w:rPr>
        <w:t xml:space="preserve">" gibi açık bir kural yer almış olsaydı, gerek </w:t>
      </w:r>
      <w:r w:rsidRPr="00A45D1E">
        <w:rPr>
          <w:rFonts w:ascii="Times New Roman" w:hAnsi="Times New Roman"/>
          <w:sz w:val="26"/>
          <w:szCs w:val="26"/>
          <w:lang w:val="tr-TR"/>
        </w:rPr>
        <w:t xml:space="preserve">Yüksek Adliye Kurulu kararları ve gerekse idarenin düzenleyici işlemleri konusundaki uygulamaların </w:t>
      </w:r>
      <w:r w:rsidRPr="00A45D1E">
        <w:rPr>
          <w:rFonts w:ascii="Times New Roman" w:hAnsi="Times New Roman"/>
          <w:b/>
          <w:i/>
          <w:sz w:val="26"/>
          <w:szCs w:val="26"/>
          <w:lang w:val="tr-TR"/>
        </w:rPr>
        <w:t>contra constitutionem</w:t>
      </w:r>
      <w:r w:rsidRPr="00A45D1E">
        <w:rPr>
          <w:rFonts w:ascii="Times New Roman" w:hAnsi="Times New Roman"/>
          <w:color w:val="000000"/>
          <w:sz w:val="26"/>
          <w:szCs w:val="26"/>
          <w:lang w:val="tr-TR"/>
        </w:rPr>
        <w:t xml:space="preserve"> yorumlara kayması mümkün olamazdı.  Nitekim, 2014 Anayasa Değişikliği Girişiminde bu gereksinimi karşılamak üzere şöyle bir düzenlemeye yer verilmiştir: </w:t>
      </w:r>
    </w:p>
    <w:p w:rsidR="00A45D1E" w:rsidRPr="00A45D1E" w:rsidRDefault="00A45D1E" w:rsidP="00A45D1E">
      <w:pPr>
        <w:pStyle w:val="DzMetin"/>
        <w:ind w:firstLine="708"/>
        <w:jc w:val="both"/>
        <w:rPr>
          <w:rFonts w:ascii="Times New Roman" w:hAnsi="Times New Roman"/>
          <w:color w:val="000000"/>
          <w:sz w:val="26"/>
          <w:szCs w:val="26"/>
          <w:lang w:val="tr-TR"/>
        </w:rPr>
      </w:pPr>
      <w:r w:rsidRPr="00A45D1E">
        <w:rPr>
          <w:rFonts w:ascii="Times New Roman" w:hAnsi="Times New Roman"/>
          <w:color w:val="000000"/>
          <w:sz w:val="26"/>
          <w:szCs w:val="26"/>
          <w:lang w:val="tr-TR"/>
        </w:rPr>
        <w:t>“</w:t>
      </w:r>
      <w:r w:rsidRPr="00A45D1E">
        <w:rPr>
          <w:rFonts w:ascii="Times New Roman" w:hAnsi="Times New Roman"/>
          <w:b/>
          <w:i/>
          <w:sz w:val="26"/>
          <w:szCs w:val="26"/>
          <w:lang w:val="tr-TR" w:eastAsia="tr-TR"/>
        </w:rPr>
        <w:t>İdarenin hiçbir idari işlem, ihmal ve eylemi, hiçbir hâlde idari yargının denetimi dışında bırakılamaz.</w:t>
      </w:r>
      <w:r w:rsidRPr="00A45D1E">
        <w:rPr>
          <w:rFonts w:ascii="Times New Roman" w:hAnsi="Times New Roman"/>
          <w:sz w:val="26"/>
          <w:szCs w:val="26"/>
          <w:lang w:val="tr-TR" w:eastAsia="tr-TR"/>
        </w:rPr>
        <w:t>”</w:t>
      </w:r>
    </w:p>
    <w:p w:rsidR="00A45D1E" w:rsidRPr="00A45D1E" w:rsidRDefault="00A45D1E" w:rsidP="00A45D1E">
      <w:pPr>
        <w:pStyle w:val="DzMetin"/>
        <w:ind w:firstLine="708"/>
        <w:jc w:val="both"/>
        <w:rPr>
          <w:rFonts w:ascii="Times New Roman" w:hAnsi="Times New Roman"/>
          <w:color w:val="000000"/>
          <w:sz w:val="26"/>
          <w:szCs w:val="26"/>
          <w:lang w:val="tr-TR"/>
        </w:rPr>
      </w:pPr>
    </w:p>
    <w:p w:rsidR="00A45D1E" w:rsidRPr="00A45D1E" w:rsidRDefault="00A45D1E" w:rsidP="00A45D1E">
      <w:pPr>
        <w:pStyle w:val="DzMetin"/>
        <w:ind w:firstLine="708"/>
        <w:jc w:val="both"/>
        <w:rPr>
          <w:rFonts w:ascii="Times New Roman" w:hAnsi="Times New Roman"/>
          <w:sz w:val="26"/>
          <w:szCs w:val="26"/>
          <w:lang w:val="tr-TR"/>
        </w:rPr>
      </w:pPr>
      <w:r w:rsidRPr="00A45D1E">
        <w:rPr>
          <w:rFonts w:ascii="Times New Roman" w:hAnsi="Times New Roman"/>
          <w:sz w:val="26"/>
          <w:szCs w:val="26"/>
          <w:lang w:val="tr-TR"/>
        </w:rPr>
        <w:t>Bu kural, 1961 TC AY’nın orijinal metni geliştirilerek daha açık ve somut bir içerikte düzenlemiştir: Bir kere “</w:t>
      </w:r>
      <w:r w:rsidRPr="00A45D1E">
        <w:rPr>
          <w:rFonts w:ascii="Times New Roman" w:hAnsi="Times New Roman"/>
          <w:b/>
          <w:sz w:val="26"/>
          <w:szCs w:val="26"/>
          <w:lang w:val="tr-TR"/>
        </w:rPr>
        <w:t>idari ihmal</w:t>
      </w:r>
      <w:r w:rsidRPr="00A45D1E">
        <w:rPr>
          <w:rFonts w:ascii="Times New Roman" w:hAnsi="Times New Roman"/>
          <w:sz w:val="26"/>
          <w:szCs w:val="26"/>
          <w:lang w:val="tr-TR"/>
        </w:rPr>
        <w:t xml:space="preserve">”,  yürürlükteki Anayasa’nın da benimsediği biçimde denetim alan içine alınmıştır. İkincisi, denetimin </w:t>
      </w:r>
      <w:r w:rsidRPr="00A45D1E">
        <w:rPr>
          <w:rFonts w:ascii="Times New Roman" w:hAnsi="Times New Roman"/>
          <w:b/>
          <w:sz w:val="26"/>
          <w:szCs w:val="26"/>
          <w:lang w:val="tr-TR"/>
        </w:rPr>
        <w:t>idari yargının görev alanı</w:t>
      </w:r>
      <w:r w:rsidRPr="00A45D1E">
        <w:rPr>
          <w:rFonts w:ascii="Times New Roman" w:hAnsi="Times New Roman"/>
          <w:sz w:val="26"/>
          <w:szCs w:val="26"/>
          <w:lang w:val="tr-TR"/>
        </w:rPr>
        <w:t>na girdiği açıkça ifade edilmiştir.</w:t>
      </w:r>
    </w:p>
    <w:p w:rsidR="00A45D1E" w:rsidRPr="00A45D1E" w:rsidRDefault="00A45D1E" w:rsidP="00A45D1E">
      <w:pPr>
        <w:pStyle w:val="DzMetin"/>
        <w:ind w:firstLine="708"/>
        <w:jc w:val="both"/>
        <w:rPr>
          <w:rFonts w:ascii="Times New Roman" w:hAnsi="Times New Roman"/>
          <w:sz w:val="26"/>
          <w:szCs w:val="26"/>
          <w:lang w:val="tr-TR"/>
        </w:rPr>
      </w:pPr>
    </w:p>
    <w:p w:rsidR="00A45D1E" w:rsidRPr="00A45D1E" w:rsidRDefault="00A45D1E" w:rsidP="00A45D1E">
      <w:pPr>
        <w:pStyle w:val="DzMetin"/>
        <w:ind w:firstLine="708"/>
        <w:jc w:val="both"/>
        <w:rPr>
          <w:rFonts w:ascii="Times New Roman" w:hAnsi="Times New Roman"/>
          <w:color w:val="000000"/>
          <w:sz w:val="26"/>
          <w:szCs w:val="26"/>
          <w:lang w:val="tr-TR"/>
        </w:rPr>
      </w:pPr>
      <w:r w:rsidRPr="00A45D1E">
        <w:rPr>
          <w:rFonts w:ascii="Times New Roman" w:hAnsi="Times New Roman"/>
          <w:sz w:val="26"/>
          <w:szCs w:val="26"/>
          <w:lang w:val="tr-TR"/>
        </w:rPr>
        <w:t>Hukukun üstünlüğü ilkesini yakından ilgilendirmesi bakımından 2014 AY Değişikliği girişiminde 152. maddede yapılmak istenen diğer değişiklikleri de kısaca gözden geçirmek gerekir.</w:t>
      </w:r>
      <w:r w:rsidRPr="00A45D1E">
        <w:rPr>
          <w:rFonts w:ascii="Times New Roman" w:hAnsi="Times New Roman"/>
          <w:color w:val="000000"/>
          <w:sz w:val="26"/>
          <w:szCs w:val="26"/>
          <w:lang w:val="tr-TR"/>
        </w:rPr>
        <w:t xml:space="preserve"> Böylece uygulamada yaşanan sorunlar ve bunlara karşı düşünülmüş olan çözümler, konunun daha iyi anlaşılmasını sağlayacaktır. </w:t>
      </w:r>
    </w:p>
    <w:p w:rsidR="00A45D1E" w:rsidRPr="00A45D1E" w:rsidRDefault="00A45D1E" w:rsidP="00A45D1E">
      <w:pPr>
        <w:pStyle w:val="ListeParagraf"/>
        <w:numPr>
          <w:ilvl w:val="0"/>
          <w:numId w:val="5"/>
        </w:numPr>
        <w:spacing w:before="100" w:beforeAutospacing="1" w:after="100" w:afterAutospacing="1" w:line="240" w:lineRule="auto"/>
        <w:jc w:val="both"/>
        <w:rPr>
          <w:rFonts w:ascii="Times New Roman" w:hAnsi="Times New Roman" w:cs="Times New Roman"/>
          <w:sz w:val="26"/>
          <w:szCs w:val="26"/>
          <w:lang w:eastAsia="tr-TR"/>
        </w:rPr>
      </w:pPr>
      <w:r w:rsidRPr="00A45D1E">
        <w:rPr>
          <w:rFonts w:ascii="Times New Roman" w:hAnsi="Times New Roman" w:cs="Times New Roman"/>
          <w:sz w:val="26"/>
          <w:szCs w:val="26"/>
          <w:lang w:eastAsia="tr-TR"/>
        </w:rPr>
        <w:t>YİM, ilk derece mahkemesi olmaktan çıkarılarak istinaf mahkemesine dönüştürülmüş, bu amaca koşut olarak ilk derece idare mahkemelerinin kurulması amaçlanmıştır. Böylece, YİM’in iş yükü azaltılmış, adil ve hızlı yargılamanın önü açılmış olacaktı.</w:t>
      </w:r>
    </w:p>
    <w:p w:rsidR="00A45D1E" w:rsidRPr="00A45D1E" w:rsidRDefault="00A45D1E" w:rsidP="00A45D1E">
      <w:pPr>
        <w:pStyle w:val="ListeParagraf"/>
        <w:numPr>
          <w:ilvl w:val="0"/>
          <w:numId w:val="5"/>
        </w:numPr>
        <w:spacing w:before="100" w:beforeAutospacing="1" w:after="100" w:afterAutospacing="1" w:line="240" w:lineRule="auto"/>
        <w:jc w:val="both"/>
        <w:rPr>
          <w:rFonts w:ascii="Times New Roman" w:hAnsi="Times New Roman" w:cs="Times New Roman"/>
          <w:sz w:val="26"/>
          <w:szCs w:val="26"/>
          <w:lang w:eastAsia="tr-TR"/>
        </w:rPr>
      </w:pPr>
      <w:r w:rsidRPr="00A45D1E">
        <w:rPr>
          <w:rFonts w:ascii="Times New Roman" w:hAnsi="Times New Roman" w:cs="Times New Roman"/>
          <w:sz w:val="26"/>
          <w:szCs w:val="26"/>
          <w:lang w:eastAsia="tr-TR"/>
        </w:rPr>
        <w:t>İdari eylemler, özel hukuk kişilerinin eylemlerinden farklı niteliktedir. Bu nedenle idari eylemlerden doğan zararların giderilmesi münhasıran idari yargının görev alanına alınmıştır.</w:t>
      </w:r>
    </w:p>
    <w:p w:rsidR="00A45D1E" w:rsidRPr="00A45D1E" w:rsidRDefault="00A45D1E" w:rsidP="00A45D1E">
      <w:pPr>
        <w:pStyle w:val="ListeParagraf"/>
        <w:numPr>
          <w:ilvl w:val="0"/>
          <w:numId w:val="5"/>
        </w:numPr>
        <w:spacing w:before="100" w:beforeAutospacing="1" w:after="100" w:afterAutospacing="1" w:line="240" w:lineRule="auto"/>
        <w:jc w:val="both"/>
        <w:rPr>
          <w:rFonts w:ascii="Times New Roman" w:hAnsi="Times New Roman" w:cs="Times New Roman"/>
          <w:sz w:val="26"/>
          <w:szCs w:val="26"/>
          <w:lang w:eastAsia="tr-TR"/>
        </w:rPr>
      </w:pPr>
      <w:r w:rsidRPr="00A45D1E">
        <w:rPr>
          <w:rFonts w:ascii="Times New Roman" w:hAnsi="Times New Roman" w:cs="Times New Roman"/>
          <w:sz w:val="26"/>
          <w:szCs w:val="26"/>
          <w:lang w:eastAsia="tr-TR"/>
        </w:rPr>
        <w:t xml:space="preserve">Davanın görevsizlik nedeniyle  reddedilmesinden itibaren 30 günlük bir ek dava açma süresi öngörülmüştür. </w:t>
      </w:r>
    </w:p>
    <w:p w:rsidR="00A45D1E" w:rsidRPr="00A45D1E" w:rsidRDefault="00A45D1E" w:rsidP="00A45D1E">
      <w:pPr>
        <w:pStyle w:val="ListeParagraf"/>
        <w:numPr>
          <w:ilvl w:val="0"/>
          <w:numId w:val="5"/>
        </w:numPr>
        <w:spacing w:before="100" w:beforeAutospacing="1" w:after="100" w:afterAutospacing="1" w:line="240" w:lineRule="auto"/>
        <w:jc w:val="both"/>
        <w:rPr>
          <w:rFonts w:ascii="Times New Roman" w:hAnsi="Times New Roman" w:cs="Times New Roman"/>
          <w:sz w:val="26"/>
          <w:szCs w:val="26"/>
          <w:lang w:eastAsia="tr-TR"/>
        </w:rPr>
      </w:pPr>
      <w:r w:rsidRPr="00A45D1E">
        <w:rPr>
          <w:rFonts w:ascii="Times New Roman" w:hAnsi="Times New Roman" w:cs="Times New Roman"/>
          <w:sz w:val="26"/>
          <w:szCs w:val="26"/>
          <w:lang w:eastAsia="tr-TR"/>
        </w:rPr>
        <w:t xml:space="preserve">Yürürlükteki Anayasa’da, idari yargıda dava açabilmek için </w:t>
      </w:r>
      <w:r w:rsidRPr="00A45D1E">
        <w:rPr>
          <w:rFonts w:ascii="Times New Roman" w:hAnsi="Times New Roman" w:cs="Times New Roman"/>
          <w:b/>
          <w:sz w:val="26"/>
          <w:szCs w:val="26"/>
          <w:lang w:eastAsia="tr-TR"/>
        </w:rPr>
        <w:t>meşru bir menfaatin</w:t>
      </w:r>
      <w:r w:rsidRPr="00A45D1E">
        <w:rPr>
          <w:rFonts w:ascii="Times New Roman" w:hAnsi="Times New Roman" w:cs="Times New Roman"/>
          <w:sz w:val="26"/>
          <w:szCs w:val="26"/>
          <w:lang w:eastAsia="tr-TR"/>
        </w:rPr>
        <w:t xml:space="preserve"> karar veya ihmal yüzünden olumsuz yönde ve </w:t>
      </w:r>
      <w:r w:rsidRPr="00A45D1E">
        <w:rPr>
          <w:rFonts w:ascii="Times New Roman" w:hAnsi="Times New Roman" w:cs="Times New Roman"/>
          <w:b/>
          <w:sz w:val="26"/>
          <w:szCs w:val="26"/>
          <w:lang w:eastAsia="tr-TR"/>
        </w:rPr>
        <w:t>doğrudan doğruya etkilenmesi</w:t>
      </w:r>
      <w:r w:rsidRPr="00A45D1E">
        <w:rPr>
          <w:rFonts w:ascii="Times New Roman" w:hAnsi="Times New Roman" w:cs="Times New Roman"/>
          <w:sz w:val="26"/>
          <w:szCs w:val="26"/>
          <w:lang w:eastAsia="tr-TR"/>
        </w:rPr>
        <w:t xml:space="preserve"> aranmaktadır. Bu koşul, “</w:t>
      </w:r>
      <w:r w:rsidRPr="00A45D1E">
        <w:rPr>
          <w:rFonts w:ascii="Times New Roman" w:hAnsi="Times New Roman" w:cs="Times New Roman"/>
          <w:b/>
          <w:sz w:val="26"/>
          <w:szCs w:val="26"/>
          <w:lang w:eastAsia="tr-TR"/>
        </w:rPr>
        <w:t xml:space="preserve">İdari işlem veya ihmalle </w:t>
      </w:r>
      <w:r w:rsidRPr="00A45D1E">
        <w:rPr>
          <w:rFonts w:ascii="Times New Roman" w:hAnsi="Times New Roman" w:cs="Times New Roman"/>
          <w:b/>
          <w:sz w:val="26"/>
          <w:szCs w:val="26"/>
          <w:lang w:eastAsia="tr-TR"/>
        </w:rPr>
        <w:lastRenderedPageBreak/>
        <w:t>ciddi ve makul ilgisi olma</w:t>
      </w:r>
      <w:r w:rsidRPr="00A45D1E">
        <w:rPr>
          <w:rFonts w:ascii="Times New Roman" w:hAnsi="Times New Roman" w:cs="Times New Roman"/>
          <w:sz w:val="26"/>
          <w:szCs w:val="26"/>
          <w:lang w:eastAsia="tr-TR"/>
        </w:rPr>
        <w:t xml:space="preserve">” koşuluna dönüştürülerek idari dava açma hakkı kolaylaştırılmak ve etkili kılınmak istenmiştir. </w:t>
      </w:r>
    </w:p>
    <w:p w:rsidR="00A45D1E" w:rsidRPr="00A45D1E" w:rsidRDefault="00A45D1E" w:rsidP="00A45D1E">
      <w:pPr>
        <w:pStyle w:val="ListeParagraf"/>
        <w:numPr>
          <w:ilvl w:val="0"/>
          <w:numId w:val="5"/>
        </w:numPr>
        <w:spacing w:before="100" w:beforeAutospacing="1" w:after="100" w:afterAutospacing="1" w:line="240" w:lineRule="auto"/>
        <w:jc w:val="both"/>
        <w:rPr>
          <w:rFonts w:ascii="Times New Roman" w:hAnsi="Times New Roman" w:cs="Times New Roman"/>
          <w:sz w:val="26"/>
          <w:szCs w:val="26"/>
          <w:lang w:eastAsia="tr-TR"/>
        </w:rPr>
      </w:pPr>
      <w:r w:rsidRPr="00A45D1E">
        <w:rPr>
          <w:rFonts w:ascii="Times New Roman" w:hAnsi="Times New Roman" w:cs="Times New Roman"/>
          <w:b/>
          <w:sz w:val="26"/>
          <w:szCs w:val="26"/>
          <w:lang w:eastAsia="tr-TR"/>
        </w:rPr>
        <w:t>YİM’nin</w:t>
      </w:r>
      <w:r w:rsidRPr="00A45D1E">
        <w:rPr>
          <w:rFonts w:ascii="Times New Roman" w:hAnsi="Times New Roman" w:cs="Times New Roman"/>
          <w:sz w:val="26"/>
          <w:szCs w:val="26"/>
          <w:lang w:eastAsia="tr-TR"/>
        </w:rPr>
        <w:t xml:space="preserve"> </w:t>
      </w:r>
      <w:r w:rsidRPr="00A45D1E">
        <w:rPr>
          <w:rFonts w:ascii="Times New Roman" w:hAnsi="Times New Roman" w:cs="Times New Roman"/>
          <w:b/>
          <w:sz w:val="26"/>
          <w:szCs w:val="26"/>
          <w:lang w:eastAsia="tr-TR"/>
        </w:rPr>
        <w:t>idari işlem ve ihmalleri onaylama yetkisi, yargısal bir yetki olmadığı gerekçesiyle kaldırılmıştır.</w:t>
      </w:r>
      <w:r w:rsidRPr="00A45D1E">
        <w:rPr>
          <w:rFonts w:ascii="Times New Roman" w:hAnsi="Times New Roman" w:cs="Times New Roman"/>
          <w:sz w:val="26"/>
          <w:szCs w:val="26"/>
          <w:lang w:eastAsia="tr-TR"/>
        </w:rPr>
        <w:t xml:space="preserve"> Artık idare mahkemelerin yetkisi, hukuka aykırı idari işlemleri iptal ve idari ihmallere son vermekten ibaret kalacaktır.</w:t>
      </w:r>
      <w:r w:rsidRPr="00A45D1E">
        <w:rPr>
          <w:rFonts w:ascii="Times New Roman" w:hAnsi="Times New Roman" w:cs="Times New Roman"/>
          <w:color w:val="000000"/>
          <w:sz w:val="26"/>
          <w:szCs w:val="26"/>
        </w:rPr>
        <w:t xml:space="preserve"> </w:t>
      </w:r>
    </w:p>
    <w:p w:rsidR="00A45D1E" w:rsidRPr="00A45D1E" w:rsidRDefault="00A45D1E" w:rsidP="00A45D1E">
      <w:pPr>
        <w:pStyle w:val="ListeParagraf"/>
        <w:numPr>
          <w:ilvl w:val="0"/>
          <w:numId w:val="5"/>
        </w:numPr>
        <w:spacing w:before="100" w:beforeAutospacing="1" w:after="100" w:afterAutospacing="1" w:line="240" w:lineRule="auto"/>
        <w:jc w:val="both"/>
        <w:rPr>
          <w:rFonts w:ascii="Times New Roman" w:hAnsi="Times New Roman" w:cs="Times New Roman"/>
          <w:sz w:val="26"/>
          <w:szCs w:val="26"/>
          <w:lang w:eastAsia="tr-TR"/>
        </w:rPr>
      </w:pPr>
      <w:r w:rsidRPr="00A45D1E">
        <w:rPr>
          <w:rFonts w:ascii="Times New Roman" w:hAnsi="Times New Roman" w:cs="Times New Roman"/>
          <w:b/>
          <w:sz w:val="26"/>
          <w:szCs w:val="26"/>
          <w:lang w:eastAsia="tr-TR"/>
        </w:rPr>
        <w:t>İdari işlemin ya da ihmalin hukuka aykırılığı iddiasıyla açılan davada bu işlem ve ihmalden kaynaklanan zararın giderilmesini istemek de mümkün kılınmıştır.</w:t>
      </w:r>
      <w:r w:rsidRPr="00A45D1E">
        <w:rPr>
          <w:rFonts w:ascii="Times New Roman" w:hAnsi="Times New Roman" w:cs="Times New Roman"/>
          <w:sz w:val="26"/>
          <w:szCs w:val="26"/>
          <w:lang w:eastAsia="tr-TR"/>
        </w:rPr>
        <w:t xml:space="preserve"> Buna ek olarak, tazminat ödemek zorunda kalan </w:t>
      </w:r>
      <w:r w:rsidRPr="00A45D1E">
        <w:rPr>
          <w:rFonts w:ascii="Times New Roman" w:hAnsi="Times New Roman" w:cs="Times New Roman"/>
          <w:b/>
          <w:sz w:val="26"/>
          <w:szCs w:val="26"/>
          <w:lang w:eastAsia="tr-TR"/>
        </w:rPr>
        <w:t>idarenin kamu görevlisine rücu etmesi zorunlu hâle getirilmiştir.</w:t>
      </w:r>
    </w:p>
    <w:p w:rsidR="00A45D1E" w:rsidRPr="00A45D1E" w:rsidRDefault="00A45D1E" w:rsidP="00A45D1E">
      <w:pPr>
        <w:pStyle w:val="ListeParagraf"/>
        <w:numPr>
          <w:ilvl w:val="0"/>
          <w:numId w:val="5"/>
        </w:numPr>
        <w:spacing w:before="100" w:beforeAutospacing="1" w:after="100" w:afterAutospacing="1" w:line="240" w:lineRule="auto"/>
        <w:jc w:val="both"/>
        <w:rPr>
          <w:rFonts w:ascii="Times New Roman" w:hAnsi="Times New Roman" w:cs="Times New Roman"/>
          <w:sz w:val="26"/>
          <w:szCs w:val="26"/>
          <w:lang w:eastAsia="tr-TR"/>
        </w:rPr>
      </w:pPr>
      <w:r w:rsidRPr="00A45D1E">
        <w:rPr>
          <w:rFonts w:ascii="Times New Roman" w:hAnsi="Times New Roman" w:cs="Times New Roman"/>
          <w:b/>
          <w:sz w:val="26"/>
          <w:szCs w:val="26"/>
          <w:lang w:eastAsia="tr-TR"/>
        </w:rPr>
        <w:t>Mahkeme kararının gereklerini yerine getirmeyen idareye karşı, kararı veren mahkemeye başvurup zararın giderilmesini isteme</w:t>
      </w:r>
      <w:r w:rsidRPr="00A45D1E">
        <w:rPr>
          <w:rFonts w:ascii="Times New Roman" w:hAnsi="Times New Roman" w:cs="Times New Roman"/>
          <w:sz w:val="26"/>
          <w:szCs w:val="26"/>
          <w:lang w:eastAsia="tr-TR"/>
        </w:rPr>
        <w:t xml:space="preserve"> olanağı tanınmıştır.  </w:t>
      </w:r>
    </w:p>
    <w:p w:rsidR="00A45D1E" w:rsidRPr="00A45D1E" w:rsidRDefault="00A45D1E" w:rsidP="00A45D1E">
      <w:pPr>
        <w:pStyle w:val="ListeParagraf"/>
        <w:numPr>
          <w:ilvl w:val="0"/>
          <w:numId w:val="5"/>
        </w:numPr>
        <w:spacing w:before="100" w:beforeAutospacing="1" w:after="100" w:afterAutospacing="1" w:line="240" w:lineRule="auto"/>
        <w:jc w:val="both"/>
        <w:rPr>
          <w:rFonts w:ascii="Times New Roman" w:hAnsi="Times New Roman" w:cs="Times New Roman"/>
          <w:sz w:val="26"/>
          <w:szCs w:val="26"/>
          <w:lang w:eastAsia="tr-TR"/>
        </w:rPr>
      </w:pPr>
      <w:r w:rsidRPr="00A45D1E">
        <w:rPr>
          <w:rFonts w:ascii="Times New Roman" w:hAnsi="Times New Roman" w:cs="Times New Roman"/>
          <w:sz w:val="26"/>
          <w:szCs w:val="26"/>
          <w:lang w:eastAsia="tr-TR"/>
        </w:rPr>
        <w:t xml:space="preserve">KKTC hukukuna Anglo-sakson hukuk sisteminden geçen, </w:t>
      </w:r>
      <w:r w:rsidRPr="00A45D1E">
        <w:rPr>
          <w:rFonts w:ascii="Times New Roman" w:hAnsi="Times New Roman" w:cs="Times New Roman"/>
          <w:b/>
          <w:sz w:val="26"/>
          <w:szCs w:val="26"/>
          <w:lang w:eastAsia="tr-TR"/>
        </w:rPr>
        <w:t>mandamus (</w:t>
      </w:r>
      <w:r w:rsidRPr="00A45D1E">
        <w:rPr>
          <w:rFonts w:ascii="Times New Roman" w:hAnsi="Times New Roman" w:cs="Times New Roman"/>
          <w:sz w:val="26"/>
          <w:szCs w:val="26"/>
          <w:lang w:eastAsia="tr-TR"/>
        </w:rPr>
        <w:t>Bir idari yetkinin kullanılması için emirname)</w:t>
      </w:r>
      <w:r w:rsidRPr="00A45D1E">
        <w:rPr>
          <w:rFonts w:ascii="Times New Roman" w:hAnsi="Times New Roman" w:cs="Times New Roman"/>
          <w:b/>
          <w:sz w:val="26"/>
          <w:szCs w:val="26"/>
          <w:lang w:eastAsia="tr-TR"/>
        </w:rPr>
        <w:t>, prohibition (</w:t>
      </w:r>
      <w:r w:rsidRPr="00A45D1E">
        <w:rPr>
          <w:rFonts w:ascii="Times New Roman" w:hAnsi="Times New Roman" w:cs="Times New Roman"/>
          <w:sz w:val="26"/>
          <w:szCs w:val="26"/>
          <w:lang w:eastAsia="tr-TR"/>
        </w:rPr>
        <w:t xml:space="preserve">herhangi bir idari makamın hukuka aykırı bir işleminin uygulanmasını önlemek için emirname) </w:t>
      </w:r>
      <w:r w:rsidRPr="00A45D1E">
        <w:rPr>
          <w:rFonts w:ascii="Times New Roman" w:hAnsi="Times New Roman" w:cs="Times New Roman"/>
          <w:b/>
          <w:sz w:val="26"/>
          <w:szCs w:val="26"/>
          <w:lang w:eastAsia="tr-TR"/>
        </w:rPr>
        <w:t xml:space="preserve"> ve certiorari (</w:t>
      </w:r>
      <w:r w:rsidRPr="00A45D1E">
        <w:rPr>
          <w:rFonts w:ascii="Times New Roman" w:hAnsi="Times New Roman" w:cs="Times New Roman"/>
          <w:sz w:val="26"/>
          <w:szCs w:val="26"/>
          <w:lang w:eastAsia="tr-TR"/>
        </w:rPr>
        <w:t>herhangi bir idari makamın hukuka aykırı bir idari işleminin iptali için emirname)</w:t>
      </w:r>
      <w:r w:rsidRPr="00A45D1E">
        <w:rPr>
          <w:rFonts w:ascii="Times New Roman" w:hAnsi="Times New Roman" w:cs="Times New Roman"/>
          <w:b/>
          <w:sz w:val="26"/>
          <w:szCs w:val="26"/>
          <w:lang w:eastAsia="tr-TR"/>
        </w:rPr>
        <w:t xml:space="preserve"> gibi emirnamelerinin idari işlem ve ihmallerle ilgili oldukları gözönünde tutularak bunları çıkarma yetkisi Yargıtay’a değil, idare hukuku alanında uzman olan Yüksek İdare Mahkemesi’ne verilmiştir.</w:t>
      </w:r>
    </w:p>
    <w:p w:rsidR="00A45D1E" w:rsidRPr="00A45D1E" w:rsidRDefault="00A45D1E" w:rsidP="00A45D1E">
      <w:pPr>
        <w:pStyle w:val="ListeParagraf"/>
        <w:numPr>
          <w:ilvl w:val="0"/>
          <w:numId w:val="5"/>
        </w:numPr>
        <w:spacing w:before="100" w:beforeAutospacing="1" w:after="100" w:afterAutospacing="1" w:line="240" w:lineRule="auto"/>
        <w:jc w:val="both"/>
        <w:rPr>
          <w:rFonts w:ascii="Times New Roman" w:hAnsi="Times New Roman" w:cs="Times New Roman"/>
          <w:sz w:val="26"/>
          <w:szCs w:val="26"/>
          <w:lang w:eastAsia="tr-TR"/>
        </w:rPr>
      </w:pPr>
      <w:r w:rsidRPr="00A45D1E">
        <w:rPr>
          <w:rFonts w:ascii="Times New Roman" w:hAnsi="Times New Roman" w:cs="Times New Roman"/>
          <w:sz w:val="26"/>
          <w:szCs w:val="26"/>
          <w:lang w:eastAsia="tr-TR"/>
        </w:rPr>
        <w:t xml:space="preserve">İptal ve ihmalin sonlandırılması </w:t>
      </w:r>
      <w:r w:rsidRPr="00A45D1E">
        <w:rPr>
          <w:rFonts w:ascii="Times New Roman" w:hAnsi="Times New Roman" w:cs="Times New Roman"/>
          <w:b/>
          <w:sz w:val="26"/>
          <w:szCs w:val="26"/>
          <w:lang w:eastAsia="tr-TR"/>
        </w:rPr>
        <w:t xml:space="preserve">davaları yanında bu emirnamelerin çıkarılmasının da mümkün kılınmasının amacı, </w:t>
      </w:r>
      <w:r w:rsidRPr="00A45D1E">
        <w:rPr>
          <w:rFonts w:ascii="Times New Roman" w:hAnsi="Times New Roman" w:cs="Times New Roman"/>
          <w:sz w:val="26"/>
          <w:szCs w:val="26"/>
          <w:lang w:eastAsia="tr-TR"/>
        </w:rPr>
        <w:t xml:space="preserve">hızlı yargılamanın sağlanması, </w:t>
      </w:r>
      <w:r w:rsidRPr="00A45D1E">
        <w:rPr>
          <w:rFonts w:ascii="Times New Roman" w:hAnsi="Times New Roman" w:cs="Times New Roman"/>
          <w:b/>
          <w:sz w:val="26"/>
          <w:szCs w:val="26"/>
          <w:lang w:eastAsia="tr-TR"/>
        </w:rPr>
        <w:t>özellikle hukuka aykırılığın dosya üzerinden anlaşılması durumunda iptal ya da ihmalin sonlandırılması</w:t>
      </w:r>
      <w:r w:rsidRPr="00A45D1E">
        <w:rPr>
          <w:rFonts w:ascii="Times New Roman" w:hAnsi="Times New Roman" w:cs="Times New Roman"/>
          <w:sz w:val="26"/>
          <w:szCs w:val="26"/>
          <w:lang w:eastAsia="tr-TR"/>
        </w:rPr>
        <w:t xml:space="preserve"> davası açılarak zaman kaybedilmesinin önlenmesidir. Bu tür </w:t>
      </w:r>
      <w:r w:rsidRPr="00A45D1E">
        <w:rPr>
          <w:rFonts w:ascii="Times New Roman" w:hAnsi="Times New Roman" w:cs="Times New Roman"/>
          <w:b/>
          <w:sz w:val="26"/>
          <w:szCs w:val="26"/>
          <w:lang w:eastAsia="tr-TR"/>
        </w:rPr>
        <w:t>başvurularda, mahkeme tarafından aksine karar verilmedikçe duruşma yapılamayacak</w:t>
      </w:r>
      <w:r w:rsidRPr="00A45D1E">
        <w:rPr>
          <w:rFonts w:ascii="Times New Roman" w:hAnsi="Times New Roman" w:cs="Times New Roman"/>
          <w:sz w:val="26"/>
          <w:szCs w:val="26"/>
          <w:lang w:eastAsia="tr-TR"/>
        </w:rPr>
        <w:t>tır.</w:t>
      </w:r>
    </w:p>
    <w:p w:rsidR="00A45D1E" w:rsidRPr="00A45D1E" w:rsidRDefault="00A45D1E" w:rsidP="00A45D1E">
      <w:pPr>
        <w:pStyle w:val="ListeParagraf"/>
        <w:numPr>
          <w:ilvl w:val="0"/>
          <w:numId w:val="5"/>
        </w:numPr>
        <w:spacing w:before="100" w:beforeAutospacing="1" w:after="100" w:afterAutospacing="1" w:line="240" w:lineRule="auto"/>
        <w:jc w:val="both"/>
        <w:rPr>
          <w:rFonts w:ascii="Times New Roman" w:hAnsi="Times New Roman" w:cs="Times New Roman"/>
          <w:sz w:val="26"/>
          <w:szCs w:val="26"/>
          <w:lang w:eastAsia="tr-TR"/>
        </w:rPr>
      </w:pPr>
      <w:r w:rsidRPr="00A45D1E">
        <w:rPr>
          <w:rFonts w:ascii="Times New Roman" w:hAnsi="Times New Roman" w:cs="Times New Roman"/>
          <w:sz w:val="26"/>
          <w:szCs w:val="26"/>
          <w:lang w:eastAsia="tr-TR"/>
        </w:rPr>
        <w:t>dava açma süresinin</w:t>
      </w:r>
      <w:r w:rsidRPr="00A45D1E">
        <w:rPr>
          <w:rFonts w:ascii="Times New Roman" w:hAnsi="Times New Roman" w:cs="Times New Roman"/>
          <w:b/>
          <w:sz w:val="26"/>
          <w:szCs w:val="26"/>
          <w:lang w:eastAsia="tr-TR"/>
        </w:rPr>
        <w:t xml:space="preserve"> en az 75 gün olacağı </w:t>
      </w:r>
      <w:r w:rsidRPr="00A45D1E">
        <w:rPr>
          <w:rFonts w:ascii="Times New Roman" w:hAnsi="Times New Roman" w:cs="Times New Roman"/>
          <w:sz w:val="26"/>
          <w:szCs w:val="26"/>
          <w:lang w:eastAsia="tr-TR"/>
        </w:rPr>
        <w:t xml:space="preserve">belirtilmiş, kanun koyucuya dava açma süresini daha uzun tutabilme konusunda bir takdir yetkisi tanınmıştır. Ayrıca mahkemelere, kamu yararı açısından gerekli görülen durumlarda </w:t>
      </w:r>
      <w:r w:rsidRPr="00A45D1E">
        <w:rPr>
          <w:rFonts w:ascii="Times New Roman" w:hAnsi="Times New Roman" w:cs="Times New Roman"/>
          <w:b/>
          <w:sz w:val="26"/>
          <w:szCs w:val="26"/>
          <w:lang w:eastAsia="tr-TR"/>
        </w:rPr>
        <w:t>dava açma süresi geçtikten sonra açılan davaları istisnaen kabul etme olanağı</w:t>
      </w:r>
      <w:r w:rsidRPr="00A45D1E">
        <w:rPr>
          <w:rFonts w:ascii="Times New Roman" w:hAnsi="Times New Roman" w:cs="Times New Roman"/>
          <w:sz w:val="26"/>
          <w:szCs w:val="26"/>
          <w:lang w:eastAsia="tr-TR"/>
        </w:rPr>
        <w:t xml:space="preserve"> tanınmıştır</w:t>
      </w:r>
      <w:r w:rsidRPr="00A45D1E">
        <w:rPr>
          <w:rFonts w:ascii="Times New Roman" w:hAnsi="Times New Roman" w:cs="Times New Roman"/>
          <w:b/>
          <w:sz w:val="26"/>
          <w:szCs w:val="26"/>
          <w:lang w:eastAsia="tr-TR"/>
        </w:rPr>
        <w:t xml:space="preserve">. </w:t>
      </w:r>
    </w:p>
    <w:p w:rsidR="00A45D1E" w:rsidRPr="00A45D1E" w:rsidRDefault="00A45D1E" w:rsidP="00A45D1E">
      <w:pPr>
        <w:spacing w:before="100" w:beforeAutospacing="1" w:after="100" w:afterAutospacing="1" w:line="240" w:lineRule="atLeast"/>
        <w:ind w:firstLine="708"/>
        <w:jc w:val="both"/>
        <w:rPr>
          <w:rFonts w:ascii="Times New Roman" w:hAnsi="Times New Roman" w:cs="Times New Roman"/>
          <w:b/>
          <w:color w:val="000000"/>
          <w:sz w:val="26"/>
          <w:szCs w:val="26"/>
        </w:rPr>
      </w:pPr>
      <w:r w:rsidRPr="00A45D1E">
        <w:rPr>
          <w:rFonts w:ascii="Times New Roman" w:hAnsi="Times New Roman" w:cs="Times New Roman"/>
          <w:b/>
          <w:color w:val="000000"/>
          <w:sz w:val="26"/>
          <w:szCs w:val="26"/>
        </w:rPr>
        <w:t>b) Yönetimin Hukuka Bağlılığının Yargı Dışı Yoldan Sağlanması (Ombudsman)</w:t>
      </w:r>
    </w:p>
    <w:p w:rsidR="00A45D1E" w:rsidRPr="00A45D1E" w:rsidRDefault="00A45D1E" w:rsidP="00A45D1E">
      <w:pPr>
        <w:spacing w:before="100" w:beforeAutospacing="1" w:after="100" w:afterAutospacing="1" w:line="240" w:lineRule="atLeast"/>
        <w:ind w:firstLine="720"/>
        <w:jc w:val="both"/>
        <w:rPr>
          <w:rFonts w:ascii="Times New Roman" w:hAnsi="Times New Roman" w:cs="Times New Roman"/>
          <w:sz w:val="26"/>
          <w:szCs w:val="26"/>
        </w:rPr>
      </w:pPr>
      <w:r w:rsidRPr="00A45D1E">
        <w:rPr>
          <w:rFonts w:ascii="Times New Roman" w:hAnsi="Times New Roman" w:cs="Times New Roman"/>
          <w:color w:val="000000"/>
          <w:sz w:val="26"/>
          <w:szCs w:val="26"/>
        </w:rPr>
        <w:t xml:space="preserve">Özellikle İskandinav ülkelerinde uygulanan ve </w:t>
      </w:r>
      <w:r w:rsidRPr="00A45D1E">
        <w:rPr>
          <w:rFonts w:ascii="Times New Roman" w:hAnsi="Times New Roman" w:cs="Times New Roman"/>
          <w:b/>
          <w:color w:val="000000"/>
          <w:sz w:val="26"/>
          <w:szCs w:val="26"/>
        </w:rPr>
        <w:t>yönetimin hukuka bağlılığını</w:t>
      </w:r>
      <w:r w:rsidRPr="00A45D1E">
        <w:rPr>
          <w:rFonts w:ascii="Times New Roman" w:hAnsi="Times New Roman" w:cs="Times New Roman"/>
          <w:color w:val="000000"/>
          <w:sz w:val="26"/>
          <w:szCs w:val="26"/>
        </w:rPr>
        <w:t xml:space="preserve"> yargı denetimine paralel olarak </w:t>
      </w:r>
      <w:r w:rsidRPr="00A45D1E">
        <w:rPr>
          <w:rFonts w:ascii="Times New Roman" w:hAnsi="Times New Roman" w:cs="Times New Roman"/>
          <w:b/>
          <w:color w:val="000000"/>
          <w:sz w:val="26"/>
          <w:szCs w:val="26"/>
        </w:rPr>
        <w:t>pratik yoldan sağlama</w:t>
      </w:r>
      <w:r w:rsidRPr="00A45D1E">
        <w:rPr>
          <w:rFonts w:ascii="Times New Roman" w:hAnsi="Times New Roman" w:cs="Times New Roman"/>
          <w:color w:val="000000"/>
          <w:sz w:val="26"/>
          <w:szCs w:val="26"/>
        </w:rPr>
        <w:t>yı amaçlayan “</w:t>
      </w:r>
      <w:r w:rsidRPr="00A45D1E">
        <w:rPr>
          <w:rFonts w:ascii="Times New Roman" w:hAnsi="Times New Roman" w:cs="Times New Roman"/>
          <w:b/>
          <w:i/>
          <w:color w:val="000000"/>
          <w:sz w:val="26"/>
          <w:szCs w:val="26"/>
        </w:rPr>
        <w:t>ombudsman</w:t>
      </w:r>
      <w:r w:rsidRPr="00A45D1E">
        <w:rPr>
          <w:rFonts w:ascii="Times New Roman" w:hAnsi="Times New Roman" w:cs="Times New Roman"/>
          <w:color w:val="000000"/>
          <w:sz w:val="26"/>
          <w:szCs w:val="26"/>
        </w:rPr>
        <w:t>” benzeri bir kurum, “</w:t>
      </w:r>
      <w:r w:rsidRPr="00A45D1E">
        <w:rPr>
          <w:rFonts w:ascii="Times New Roman" w:hAnsi="Times New Roman" w:cs="Times New Roman"/>
          <w:b/>
          <w:color w:val="000000"/>
          <w:sz w:val="26"/>
          <w:szCs w:val="26"/>
        </w:rPr>
        <w:t>Yüksek Yönetim Denetçisi</w:t>
      </w:r>
      <w:r w:rsidRPr="00A45D1E">
        <w:rPr>
          <w:rFonts w:ascii="Times New Roman" w:hAnsi="Times New Roman" w:cs="Times New Roman"/>
          <w:color w:val="000000"/>
          <w:sz w:val="26"/>
          <w:szCs w:val="26"/>
        </w:rPr>
        <w:t xml:space="preserve">” başlığı altında  Kıbrıs Anayasası’nın 114. maddesinde yer almıştır. Bu maddenin ilk fıkrasına göre Yüksek Yönetim Denetçisi (YYD) öncelikle </w:t>
      </w:r>
      <w:r w:rsidRPr="00A45D1E">
        <w:rPr>
          <w:rFonts w:ascii="Times New Roman" w:hAnsi="Times New Roman" w:cs="Times New Roman"/>
          <w:sz w:val="26"/>
          <w:szCs w:val="26"/>
        </w:rPr>
        <w:t>“</w:t>
      </w:r>
      <w:r w:rsidRPr="00A45D1E">
        <w:rPr>
          <w:rFonts w:ascii="Times New Roman" w:hAnsi="Times New Roman" w:cs="Times New Roman"/>
          <w:b/>
          <w:i/>
          <w:sz w:val="26"/>
          <w:szCs w:val="26"/>
        </w:rPr>
        <w:t xml:space="preserve">Yönetimin herhangi bir hizmet veya eyleminin, yürürlükteki mevzuata ve mahkeme kararlarına uygun olarak yapılıp yapılmadığını” </w:t>
      </w:r>
      <w:r w:rsidRPr="00A45D1E">
        <w:rPr>
          <w:rFonts w:ascii="Times New Roman" w:hAnsi="Times New Roman" w:cs="Times New Roman"/>
          <w:sz w:val="26"/>
          <w:szCs w:val="26"/>
        </w:rPr>
        <w:t>denetler. YYD,</w:t>
      </w:r>
      <w:r w:rsidRPr="00A45D1E">
        <w:rPr>
          <w:rFonts w:ascii="Times New Roman" w:hAnsi="Times New Roman" w:cs="Times New Roman"/>
          <w:b/>
          <w:i/>
          <w:sz w:val="26"/>
          <w:szCs w:val="26"/>
        </w:rPr>
        <w:t xml:space="preserve"> “Cumhurbaşkanlığınca, atanır. Ama atamanın C: Meclisi’nce onaylanması gerekir.</w:t>
      </w:r>
      <w:r w:rsidRPr="00A45D1E">
        <w:rPr>
          <w:rFonts w:ascii="Times New Roman" w:hAnsi="Times New Roman" w:cs="Times New Roman"/>
          <w:sz w:val="26"/>
          <w:szCs w:val="26"/>
        </w:rPr>
        <w:t xml:space="preserve">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lastRenderedPageBreak/>
        <w:t>Maddenin son fıkrasına göre,“</w:t>
      </w:r>
      <w:r w:rsidRPr="00A45D1E">
        <w:rPr>
          <w:rFonts w:ascii="Times New Roman" w:hAnsi="Times New Roman" w:cs="Times New Roman"/>
          <w:b/>
          <w:i/>
          <w:sz w:val="26"/>
          <w:szCs w:val="26"/>
        </w:rPr>
        <w:t>Yargı organları ile dış politikayı ve ülke savunmasını ilgilendiren konular Yüksek Yönetim Denetçisinin yetki alanı dışındadır</w:t>
      </w:r>
      <w:r w:rsidRPr="00A45D1E">
        <w:rPr>
          <w:rFonts w:ascii="Times New Roman" w:hAnsi="Times New Roman" w:cs="Times New Roman"/>
          <w:sz w:val="26"/>
          <w:szCs w:val="26"/>
        </w:rPr>
        <w:t>”.</w:t>
      </w:r>
    </w:p>
    <w:p w:rsidR="00A45D1E" w:rsidRPr="00A45D1E" w:rsidRDefault="00A45D1E" w:rsidP="00A45D1E">
      <w:pPr>
        <w:ind w:firstLine="708"/>
        <w:jc w:val="both"/>
        <w:rPr>
          <w:rFonts w:ascii="Times New Roman" w:hAnsi="Times New Roman" w:cs="Times New Roman"/>
          <w:color w:val="000000"/>
          <w:sz w:val="26"/>
          <w:szCs w:val="26"/>
        </w:rPr>
      </w:pPr>
      <w:r w:rsidRPr="00A45D1E">
        <w:rPr>
          <w:rFonts w:ascii="Times New Roman" w:hAnsi="Times New Roman" w:cs="Times New Roman"/>
          <w:color w:val="000000"/>
          <w:sz w:val="26"/>
          <w:szCs w:val="26"/>
        </w:rPr>
        <w:t xml:space="preserve">Yüksek Yönetim Denetçiliği Kurumu,  Kıbrıs’ta işletilememiştir. Bu eksikliğin, Denetçi’nin Cumhurbaşkanı tarafından </w:t>
      </w:r>
      <w:r w:rsidRPr="00A45D1E">
        <w:rPr>
          <w:rFonts w:ascii="Times New Roman" w:hAnsi="Times New Roman" w:cs="Times New Roman"/>
          <w:b/>
          <w:color w:val="000000"/>
          <w:sz w:val="26"/>
          <w:szCs w:val="26"/>
        </w:rPr>
        <w:t>Meclis onayı</w:t>
      </w:r>
      <w:r w:rsidRPr="00A45D1E">
        <w:rPr>
          <w:rFonts w:ascii="Times New Roman" w:hAnsi="Times New Roman" w:cs="Times New Roman"/>
          <w:color w:val="000000"/>
          <w:sz w:val="26"/>
          <w:szCs w:val="26"/>
        </w:rPr>
        <w:t xml:space="preserve"> ile atanması usulünden kaynaklandığı belirtilmektedir. Özellikle Cumhurbaşkanı ile Meclis çoğunluğunun ayrı partilerden olduğu durumlarda uzun yıllar Denetçi seçilememiştir. </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color w:val="000000"/>
          <w:sz w:val="26"/>
          <w:szCs w:val="26"/>
        </w:rPr>
        <w:t>Ancak yine de ombudsman kurumunun Türkiye’de ancak 2010 AY değişikliği ile anayasal bir statü kazandığının altını çizmek gerekir (TC AY m.74/ 4, 5 ve 6). Üstelik Yüksek Yönetim Denetçisi’nin atandıktan sonraki güvencesinin, Türkiye’deki Kamu Denetçiliği Kurumu’na kıyasla çok daha ileri düzeyde olduğu da unutulmamalıdır. Çünkü 114/2. maddenin ikinci tümcesine göre, “</w:t>
      </w:r>
      <w:r w:rsidRPr="00A45D1E">
        <w:rPr>
          <w:rFonts w:ascii="Times New Roman" w:hAnsi="Times New Roman" w:cs="Times New Roman"/>
          <w:b/>
          <w:i/>
          <w:sz w:val="26"/>
          <w:szCs w:val="26"/>
        </w:rPr>
        <w:t>Yüksek Yönetim Denetçisinin görevden alınma koşulları, bir Yüksek Mahkeme üyesine uygulanan koşullara denk tutulur</w:t>
      </w:r>
      <w:r w:rsidRPr="00A45D1E">
        <w:rPr>
          <w:rFonts w:ascii="Times New Roman" w:hAnsi="Times New Roman" w:cs="Times New Roman"/>
          <w:sz w:val="26"/>
          <w:szCs w:val="26"/>
        </w:rPr>
        <w:t xml:space="preserve">”. </w:t>
      </w:r>
    </w:p>
    <w:p w:rsidR="00A45D1E" w:rsidRPr="00A45D1E" w:rsidRDefault="00A45D1E" w:rsidP="00A45D1E">
      <w:pPr>
        <w:jc w:val="both"/>
        <w:rPr>
          <w:rFonts w:ascii="Times New Roman" w:hAnsi="Times New Roman" w:cs="Times New Roman"/>
          <w:sz w:val="26"/>
          <w:szCs w:val="26"/>
        </w:rPr>
      </w:pPr>
      <w:r w:rsidRPr="00A45D1E">
        <w:rPr>
          <w:rFonts w:ascii="Times New Roman" w:hAnsi="Times New Roman" w:cs="Times New Roman"/>
          <w:sz w:val="26"/>
          <w:szCs w:val="26"/>
        </w:rPr>
        <w:tab/>
        <w:t>Oysa Türkiye’de Kamu Başdenetçisi Meclis tarafından son aşamada basit çoğunlukla bile seçilebilmektedir. En azından kamu denetçiliğine ilişkin yasal düzenlemelerin “</w:t>
      </w:r>
      <w:r w:rsidRPr="00A45D1E">
        <w:rPr>
          <w:rFonts w:ascii="Times New Roman" w:hAnsi="Times New Roman" w:cs="Times New Roman"/>
          <w:b/>
          <w:i/>
          <w:sz w:val="26"/>
          <w:szCs w:val="26"/>
        </w:rPr>
        <w:t>mahkemelerin bağımsızlığı ve hâkimlik teminatı esaslarına göre</w:t>
      </w:r>
      <w:r w:rsidRPr="00A45D1E">
        <w:rPr>
          <w:rFonts w:ascii="Times New Roman" w:hAnsi="Times New Roman" w:cs="Times New Roman"/>
          <w:sz w:val="26"/>
          <w:szCs w:val="26"/>
        </w:rPr>
        <w:t xml:space="preserve">” yapılma koşulu öngörülmeliydi. Bu ölçüt, Anayasa’nın yargı kuruluşlarına ilişkin tüm maddelerinde ( 140/3, 145/4, 154/5, 155/5, 156/4, 157/5) yer aldığı gibi,  yargı kuruluşu niteliği taşımayan HSYK’yı düzenleyen 159/1. maddede de görülmektedir. </w:t>
      </w:r>
    </w:p>
    <w:p w:rsidR="00A45D1E" w:rsidRPr="00A45D1E" w:rsidRDefault="00A45D1E" w:rsidP="00A45D1E">
      <w:pPr>
        <w:spacing w:before="100" w:beforeAutospacing="1" w:after="100" w:afterAutospacing="1"/>
        <w:ind w:firstLine="708"/>
        <w:jc w:val="both"/>
        <w:rPr>
          <w:rFonts w:ascii="Times New Roman" w:hAnsi="Times New Roman" w:cs="Times New Roman"/>
          <w:b/>
          <w:sz w:val="26"/>
          <w:szCs w:val="26"/>
          <w:lang w:eastAsia="tr-TR"/>
        </w:rPr>
      </w:pPr>
      <w:r w:rsidRPr="00A45D1E">
        <w:rPr>
          <w:rFonts w:ascii="Times New Roman" w:hAnsi="Times New Roman" w:cs="Times New Roman"/>
          <w:sz w:val="26"/>
          <w:szCs w:val="26"/>
        </w:rPr>
        <w:t xml:space="preserve">Kıbrıs’taki </w:t>
      </w:r>
      <w:r w:rsidRPr="00A45D1E">
        <w:rPr>
          <w:rFonts w:ascii="Times New Roman" w:hAnsi="Times New Roman" w:cs="Times New Roman"/>
          <w:b/>
          <w:sz w:val="26"/>
          <w:szCs w:val="26"/>
        </w:rPr>
        <w:t>2014 Anayasa Değişikliği girişimi</w:t>
      </w:r>
      <w:r w:rsidRPr="00A45D1E">
        <w:rPr>
          <w:rFonts w:ascii="Times New Roman" w:hAnsi="Times New Roman" w:cs="Times New Roman"/>
          <w:sz w:val="26"/>
          <w:szCs w:val="26"/>
        </w:rPr>
        <w:t xml:space="preserve">nde yürütme organının bu kurum üzerindeki etkisi olabildiğince azaltılmaya çalışılmıştır. Aslında madde gerekçesi okunduğunda, Yüksek Yönetim Denetçisi’nin, </w:t>
      </w:r>
      <w:r w:rsidRPr="00A45D1E">
        <w:rPr>
          <w:rFonts w:ascii="Times New Roman" w:hAnsi="Times New Roman" w:cs="Times New Roman"/>
          <w:sz w:val="26"/>
          <w:szCs w:val="26"/>
          <w:lang w:eastAsia="tr-TR"/>
        </w:rPr>
        <w:t>“</w:t>
      </w:r>
      <w:r w:rsidRPr="00A45D1E">
        <w:rPr>
          <w:rFonts w:ascii="Times New Roman" w:hAnsi="Times New Roman" w:cs="Times New Roman"/>
          <w:b/>
          <w:i/>
          <w:sz w:val="26"/>
          <w:szCs w:val="26"/>
          <w:lang w:eastAsia="tr-TR"/>
        </w:rPr>
        <w:t>bağımsızlığından en az kuşku duyulan makamlardan biri olan Yüksek Adliye Kurulu’nun belirleyeceği üç aday arasından</w:t>
      </w:r>
      <w:r w:rsidRPr="00A45D1E">
        <w:rPr>
          <w:rFonts w:ascii="Times New Roman" w:hAnsi="Times New Roman" w:cs="Times New Roman"/>
          <w:sz w:val="26"/>
          <w:szCs w:val="26"/>
          <w:lang w:eastAsia="tr-TR"/>
        </w:rPr>
        <w:t xml:space="preserve">”  Cumhuriyet Meclisi tarafından seçilmesinin düşünüldüğü anlaşılmaktadır. Ne yazık ki Denetçi’nin bağımsızlığını sağlamaya gerçekten elverişli olan </w:t>
      </w:r>
      <w:r w:rsidRPr="00A45D1E">
        <w:rPr>
          <w:rFonts w:ascii="Times New Roman" w:hAnsi="Times New Roman" w:cs="Times New Roman"/>
          <w:b/>
          <w:sz w:val="26"/>
          <w:szCs w:val="26"/>
          <w:lang w:eastAsia="tr-TR"/>
        </w:rPr>
        <w:t>böyle bir süzgeç, nihai metinde yer almamıştır</w:t>
      </w:r>
      <w:r w:rsidRPr="00A45D1E">
        <w:rPr>
          <w:rFonts w:ascii="Times New Roman" w:hAnsi="Times New Roman" w:cs="Times New Roman"/>
          <w:sz w:val="26"/>
          <w:szCs w:val="26"/>
          <w:lang w:eastAsia="tr-TR"/>
        </w:rPr>
        <w:t xml:space="preserve">.  Nihai metinde 1982 Anayasası’na 2010 AY Değişikliği ile getirilen usule benzer bir yöntem benimsenmiştir. Bu yönteme göre, Denetçi,  “ … </w:t>
      </w:r>
      <w:r w:rsidRPr="00A45D1E">
        <w:rPr>
          <w:rFonts w:ascii="Times New Roman" w:hAnsi="Times New Roman" w:cs="Times New Roman"/>
          <w:b/>
          <w:i/>
          <w:sz w:val="26"/>
          <w:szCs w:val="26"/>
          <w:lang w:eastAsia="tr-TR"/>
        </w:rPr>
        <w:t xml:space="preserve">Cumhuriyet Meclisi’nce … seçilecek” ve </w:t>
      </w:r>
      <w:r w:rsidRPr="00A45D1E">
        <w:rPr>
          <w:rFonts w:ascii="Times New Roman" w:hAnsi="Times New Roman" w:cs="Times New Roman"/>
          <w:sz w:val="26"/>
          <w:szCs w:val="26"/>
          <w:lang w:eastAsia="tr-TR"/>
        </w:rPr>
        <w:t xml:space="preserve"> “Cumhurbaşkanı tarafından atanacaktır (m.114/1)</w:t>
      </w:r>
      <w:r w:rsidRPr="00A45D1E">
        <w:rPr>
          <w:rFonts w:ascii="Times New Roman" w:hAnsi="Times New Roman" w:cs="Times New Roman"/>
          <w:b/>
          <w:i/>
          <w:sz w:val="26"/>
          <w:szCs w:val="26"/>
          <w:lang w:eastAsia="tr-TR"/>
        </w:rPr>
        <w:t xml:space="preserve">. </w:t>
      </w:r>
      <w:r w:rsidRPr="00A45D1E">
        <w:rPr>
          <w:rFonts w:ascii="Times New Roman" w:hAnsi="Times New Roman" w:cs="Times New Roman"/>
          <w:b/>
          <w:sz w:val="26"/>
          <w:szCs w:val="26"/>
          <w:lang w:eastAsia="tr-TR"/>
        </w:rPr>
        <w:t>Seçim yöntemi</w:t>
      </w:r>
      <w:r w:rsidRPr="00A45D1E">
        <w:rPr>
          <w:rFonts w:ascii="Times New Roman" w:hAnsi="Times New Roman" w:cs="Times New Roman"/>
          <w:sz w:val="26"/>
          <w:szCs w:val="26"/>
          <w:lang w:eastAsia="tr-TR"/>
        </w:rPr>
        <w:t xml:space="preserve"> ise şöyledir: “</w:t>
      </w:r>
      <w:r w:rsidRPr="00A45D1E">
        <w:rPr>
          <w:rFonts w:ascii="Times New Roman" w:hAnsi="Times New Roman" w:cs="Times New Roman"/>
          <w:b/>
          <w:sz w:val="26"/>
          <w:szCs w:val="26"/>
          <w:lang w:eastAsia="tr-TR"/>
        </w:rPr>
        <w:t xml:space="preserve"> </w:t>
      </w:r>
      <w:r w:rsidRPr="00A45D1E">
        <w:rPr>
          <w:rFonts w:ascii="Times New Roman" w:hAnsi="Times New Roman" w:cs="Times New Roman"/>
          <w:b/>
          <w:i/>
          <w:sz w:val="26"/>
          <w:szCs w:val="26"/>
          <w:lang w:eastAsia="tr-TR"/>
        </w:rPr>
        <w:t xml:space="preserve">…  ilk oylamada, Meclis üye tamsayısının 2/3’sinin oyunu alan aday Cumhurbaşkanı’nca Yüksek Yönetim Denetçisi olarak atanır”. </w:t>
      </w:r>
      <w:r w:rsidRPr="00A45D1E">
        <w:rPr>
          <w:rFonts w:ascii="Times New Roman" w:hAnsi="Times New Roman" w:cs="Times New Roman"/>
          <w:sz w:val="26"/>
          <w:szCs w:val="26"/>
          <w:lang w:eastAsia="tr-TR"/>
        </w:rPr>
        <w:t xml:space="preserve">Bu çoğunluk sağlanamazsa, </w:t>
      </w:r>
      <w:r w:rsidRPr="00A45D1E">
        <w:rPr>
          <w:rFonts w:ascii="Times New Roman" w:hAnsi="Times New Roman" w:cs="Times New Roman"/>
          <w:i/>
          <w:sz w:val="26"/>
          <w:szCs w:val="26"/>
          <w:lang w:eastAsia="tr-TR"/>
        </w:rPr>
        <w:t xml:space="preserve"> </w:t>
      </w:r>
      <w:r w:rsidRPr="00A45D1E">
        <w:rPr>
          <w:rFonts w:ascii="Times New Roman" w:hAnsi="Times New Roman" w:cs="Times New Roman"/>
          <w:sz w:val="26"/>
          <w:szCs w:val="26"/>
          <w:lang w:eastAsia="tr-TR"/>
        </w:rPr>
        <w:t xml:space="preserve">ikinci oylamada katılanların 2/3 çoğunluğu aranır. Bu da sağlanamazsa, </w:t>
      </w:r>
      <w:r w:rsidRPr="00A45D1E">
        <w:rPr>
          <w:rFonts w:ascii="Times New Roman" w:hAnsi="Times New Roman" w:cs="Times New Roman"/>
          <w:b/>
          <w:sz w:val="26"/>
          <w:szCs w:val="26"/>
          <w:lang w:eastAsia="tr-TR"/>
        </w:rPr>
        <w:t>üçüncü oylamada, katılanların</w:t>
      </w:r>
      <w:r w:rsidRPr="00A45D1E">
        <w:rPr>
          <w:rFonts w:ascii="Times New Roman" w:hAnsi="Times New Roman" w:cs="Times New Roman"/>
          <w:b/>
          <w:i/>
          <w:sz w:val="26"/>
          <w:szCs w:val="26"/>
          <w:lang w:eastAsia="tr-TR"/>
        </w:rPr>
        <w:t xml:space="preserve"> “salt çoğunluğunun oyunu alan aday Cumhurbaşkanı tarafından Yüksek Yönetim Denetçisi olarak atanır</w:t>
      </w:r>
      <w:r w:rsidRPr="00A45D1E">
        <w:rPr>
          <w:rFonts w:ascii="Times New Roman" w:hAnsi="Times New Roman" w:cs="Times New Roman"/>
          <w:b/>
          <w:sz w:val="26"/>
          <w:szCs w:val="26"/>
          <w:lang w:eastAsia="tr-TR"/>
        </w:rPr>
        <w:t>.</w:t>
      </w:r>
      <w:r w:rsidRPr="00A45D1E">
        <w:rPr>
          <w:rFonts w:ascii="Times New Roman" w:hAnsi="Times New Roman" w:cs="Times New Roman"/>
          <w:sz w:val="26"/>
          <w:szCs w:val="26"/>
          <w:lang w:eastAsia="tr-TR"/>
        </w:rPr>
        <w:t>”(f. 5)</w:t>
      </w:r>
    </w:p>
    <w:p w:rsidR="00A45D1E" w:rsidRPr="00A45D1E" w:rsidRDefault="00A45D1E" w:rsidP="00A45D1E">
      <w:pPr>
        <w:spacing w:before="100" w:beforeAutospacing="1" w:after="100" w:afterAutospacing="1"/>
        <w:ind w:firstLine="708"/>
        <w:jc w:val="both"/>
        <w:rPr>
          <w:rFonts w:ascii="Times New Roman" w:hAnsi="Times New Roman" w:cs="Times New Roman"/>
          <w:i/>
          <w:sz w:val="26"/>
          <w:szCs w:val="26"/>
        </w:rPr>
      </w:pPr>
      <w:r w:rsidRPr="00A45D1E">
        <w:rPr>
          <w:rFonts w:ascii="Times New Roman" w:hAnsi="Times New Roman" w:cs="Times New Roman"/>
          <w:b/>
          <w:sz w:val="26"/>
          <w:szCs w:val="26"/>
          <w:lang w:eastAsia="tr-TR"/>
        </w:rPr>
        <w:t>Türkiye’de</w:t>
      </w:r>
      <w:r w:rsidRPr="00A45D1E">
        <w:rPr>
          <w:rFonts w:ascii="Times New Roman" w:hAnsi="Times New Roman" w:cs="Times New Roman"/>
          <w:sz w:val="26"/>
          <w:szCs w:val="26"/>
          <w:lang w:eastAsia="tr-TR"/>
        </w:rPr>
        <w:t>ki düzenlemede de</w:t>
      </w:r>
      <w:r w:rsidRPr="00A45D1E">
        <w:rPr>
          <w:rFonts w:ascii="Times New Roman" w:hAnsi="Times New Roman" w:cs="Times New Roman"/>
          <w:b/>
          <w:sz w:val="26"/>
          <w:szCs w:val="26"/>
          <w:lang w:eastAsia="tr-TR"/>
        </w:rPr>
        <w:t xml:space="preserve"> “</w:t>
      </w:r>
      <w:r w:rsidRPr="00A45D1E">
        <w:rPr>
          <w:rFonts w:ascii="Times New Roman" w:hAnsi="Times New Roman" w:cs="Times New Roman"/>
          <w:b/>
          <w:i/>
          <w:sz w:val="26"/>
          <w:szCs w:val="26"/>
        </w:rPr>
        <w:t xml:space="preserve">İlk iki oylamada üye tamsayısının üçte iki ve üçüncü oylamada üye tamsayısının salt çoğunluğu aranır. Üçüncü oylamada salt </w:t>
      </w:r>
      <w:r w:rsidRPr="00A45D1E">
        <w:rPr>
          <w:rFonts w:ascii="Times New Roman" w:hAnsi="Times New Roman" w:cs="Times New Roman"/>
          <w:b/>
          <w:i/>
          <w:sz w:val="26"/>
          <w:szCs w:val="26"/>
        </w:rPr>
        <w:lastRenderedPageBreak/>
        <w:t>çoğunluk sağlanamazsa, bu oylamada en çok oy alan iki aday için dördüncü oylama yapılır; dördüncü oylamada en fazla oy alan aday seçilmiş olur (f.5).</w:t>
      </w:r>
      <w:r w:rsidRPr="00A45D1E">
        <w:rPr>
          <w:rFonts w:ascii="Times New Roman" w:hAnsi="Times New Roman" w:cs="Times New Roman"/>
          <w:i/>
          <w:sz w:val="26"/>
          <w:szCs w:val="26"/>
        </w:rPr>
        <w:t>”</w:t>
      </w:r>
    </w:p>
    <w:p w:rsidR="00A45D1E" w:rsidRPr="00A45D1E" w:rsidRDefault="00A45D1E" w:rsidP="00A45D1E">
      <w:pPr>
        <w:spacing w:before="100" w:beforeAutospacing="1" w:after="100" w:afterAutospacing="1"/>
        <w:ind w:firstLine="708"/>
        <w:jc w:val="both"/>
        <w:rPr>
          <w:rFonts w:ascii="Times New Roman" w:hAnsi="Times New Roman" w:cs="Times New Roman"/>
          <w:sz w:val="26"/>
          <w:szCs w:val="26"/>
          <w:lang w:eastAsia="tr-TR"/>
        </w:rPr>
      </w:pPr>
      <w:r w:rsidRPr="00A45D1E">
        <w:rPr>
          <w:rFonts w:ascii="Times New Roman" w:hAnsi="Times New Roman" w:cs="Times New Roman"/>
          <w:sz w:val="26"/>
          <w:szCs w:val="26"/>
        </w:rPr>
        <w:t>Kanaatimizce her iki düzenleme de Denetçi’nin yürütme organından bağımsızlığını sağlamaya elverişli değildir.</w:t>
      </w: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 xml:space="preserve">Bu eksiklik, değişiklik girişiminde aşağıdaki kurallarla dengelenmek istenmiştir. </w:t>
      </w:r>
    </w:p>
    <w:p w:rsidR="00A45D1E" w:rsidRPr="00A45D1E" w:rsidRDefault="00A45D1E" w:rsidP="00A45D1E">
      <w:pPr>
        <w:pStyle w:val="ListeParagraf"/>
        <w:numPr>
          <w:ilvl w:val="0"/>
          <w:numId w:val="5"/>
        </w:numPr>
        <w:jc w:val="both"/>
        <w:rPr>
          <w:rFonts w:ascii="Times New Roman" w:hAnsi="Times New Roman" w:cs="Times New Roman"/>
          <w:sz w:val="26"/>
          <w:szCs w:val="26"/>
        </w:rPr>
      </w:pPr>
      <w:r w:rsidRPr="00A45D1E">
        <w:rPr>
          <w:rFonts w:ascii="Times New Roman" w:hAnsi="Times New Roman" w:cs="Times New Roman"/>
          <w:sz w:val="26"/>
          <w:szCs w:val="26"/>
        </w:rPr>
        <w:t>“</w:t>
      </w:r>
      <w:r w:rsidRPr="00A45D1E">
        <w:rPr>
          <w:rFonts w:ascii="Times New Roman" w:hAnsi="Times New Roman" w:cs="Times New Roman"/>
          <w:b/>
          <w:i/>
          <w:sz w:val="26"/>
          <w:szCs w:val="26"/>
          <w:lang w:eastAsia="tr-TR"/>
        </w:rPr>
        <w:t>Cumhuriyet Meclisi’nde yapılacak oylama için partiler grup kararı alamazlar ve Meclis’te açık oylama yapılamaz</w:t>
      </w:r>
      <w:r w:rsidRPr="00A45D1E">
        <w:rPr>
          <w:rFonts w:ascii="Times New Roman" w:hAnsi="Times New Roman" w:cs="Times New Roman"/>
          <w:b/>
          <w:sz w:val="26"/>
          <w:szCs w:val="26"/>
          <w:lang w:eastAsia="tr-TR"/>
        </w:rPr>
        <w:t xml:space="preserve">.” </w:t>
      </w:r>
      <w:r w:rsidRPr="00A45D1E">
        <w:rPr>
          <w:rFonts w:ascii="Times New Roman" w:hAnsi="Times New Roman" w:cs="Times New Roman"/>
          <w:sz w:val="26"/>
          <w:szCs w:val="26"/>
          <w:lang w:eastAsia="tr-TR"/>
        </w:rPr>
        <w:t>(fıkra4).</w:t>
      </w:r>
    </w:p>
    <w:p w:rsidR="00A45D1E" w:rsidRPr="00A45D1E" w:rsidRDefault="00A45D1E" w:rsidP="00A45D1E">
      <w:pPr>
        <w:pStyle w:val="ListeParagraf"/>
        <w:numPr>
          <w:ilvl w:val="0"/>
          <w:numId w:val="5"/>
        </w:numPr>
        <w:jc w:val="both"/>
        <w:rPr>
          <w:rFonts w:ascii="Times New Roman" w:hAnsi="Times New Roman" w:cs="Times New Roman"/>
          <w:sz w:val="26"/>
          <w:szCs w:val="26"/>
        </w:rPr>
      </w:pPr>
      <w:r w:rsidRPr="00A45D1E">
        <w:rPr>
          <w:rFonts w:ascii="Times New Roman" w:hAnsi="Times New Roman" w:cs="Times New Roman"/>
          <w:b/>
          <w:sz w:val="26"/>
          <w:szCs w:val="26"/>
          <w:lang w:eastAsia="tr-TR"/>
        </w:rPr>
        <w:t>“</w:t>
      </w:r>
      <w:r w:rsidRPr="00A45D1E">
        <w:rPr>
          <w:rFonts w:ascii="Times New Roman" w:hAnsi="Times New Roman" w:cs="Times New Roman"/>
          <w:b/>
          <w:i/>
          <w:sz w:val="26"/>
          <w:szCs w:val="26"/>
          <w:lang w:eastAsia="tr-TR"/>
        </w:rPr>
        <w:t>Hiçbir organ, makam, merci veya kişi, Yüksek Yönetim Denetçisi’ne emir ve talimat veremez, genelge gönderemez.</w:t>
      </w:r>
      <w:r w:rsidRPr="00A45D1E">
        <w:rPr>
          <w:rFonts w:ascii="Times New Roman" w:hAnsi="Times New Roman" w:cs="Times New Roman"/>
          <w:b/>
          <w:sz w:val="26"/>
          <w:szCs w:val="26"/>
          <w:lang w:eastAsia="tr-TR"/>
        </w:rPr>
        <w:t xml:space="preserve">” </w:t>
      </w:r>
      <w:r w:rsidRPr="00A45D1E">
        <w:rPr>
          <w:rFonts w:ascii="Times New Roman" w:hAnsi="Times New Roman" w:cs="Times New Roman"/>
          <w:sz w:val="26"/>
          <w:szCs w:val="26"/>
          <w:lang w:eastAsia="tr-TR"/>
        </w:rPr>
        <w:t>(fıkra 6 cümle 1).</w:t>
      </w:r>
      <w:r w:rsidRPr="00A45D1E">
        <w:rPr>
          <w:rFonts w:ascii="Times New Roman" w:hAnsi="Times New Roman" w:cs="Times New Roman"/>
          <w:b/>
          <w:sz w:val="26"/>
          <w:szCs w:val="26"/>
          <w:lang w:eastAsia="tr-TR"/>
        </w:rPr>
        <w:t xml:space="preserve"> </w:t>
      </w:r>
      <w:r w:rsidRPr="00A45D1E">
        <w:rPr>
          <w:rFonts w:ascii="Times New Roman" w:hAnsi="Times New Roman" w:cs="Times New Roman"/>
          <w:sz w:val="26"/>
          <w:szCs w:val="26"/>
          <w:lang w:eastAsia="tr-TR"/>
        </w:rPr>
        <w:t xml:space="preserve">Bir sonraki cümlede, Denetçinin görevine son verme konusunda yürürlükteki güvence maddesi, daha da somutlaştırılmış ve Yüksek Adliye Kurulu’nun kararına bağlı kılınmıştır. </w:t>
      </w:r>
    </w:p>
    <w:p w:rsidR="00A45D1E" w:rsidRPr="00A45D1E" w:rsidRDefault="00A45D1E" w:rsidP="00A45D1E">
      <w:pPr>
        <w:pStyle w:val="ListeParagraf"/>
        <w:numPr>
          <w:ilvl w:val="0"/>
          <w:numId w:val="5"/>
        </w:numPr>
        <w:jc w:val="both"/>
        <w:rPr>
          <w:rFonts w:ascii="Times New Roman" w:hAnsi="Times New Roman" w:cs="Times New Roman"/>
          <w:sz w:val="26"/>
          <w:szCs w:val="26"/>
        </w:rPr>
      </w:pPr>
      <w:r w:rsidRPr="00A45D1E">
        <w:rPr>
          <w:rFonts w:ascii="Times New Roman" w:hAnsi="Times New Roman" w:cs="Times New Roman"/>
          <w:sz w:val="26"/>
          <w:szCs w:val="26"/>
          <w:lang w:eastAsia="tr-TR"/>
        </w:rPr>
        <w:t xml:space="preserve">Ayrıca </w:t>
      </w:r>
      <w:r w:rsidRPr="00A45D1E">
        <w:rPr>
          <w:rFonts w:ascii="Times New Roman" w:hAnsi="Times New Roman" w:cs="Times New Roman"/>
          <w:b/>
          <w:sz w:val="26"/>
          <w:szCs w:val="26"/>
          <w:lang w:eastAsia="tr-TR"/>
        </w:rPr>
        <w:t xml:space="preserve">disiplin işlemleri konusunda da </w:t>
      </w:r>
      <w:r w:rsidRPr="00A45D1E">
        <w:rPr>
          <w:rFonts w:ascii="Times New Roman" w:hAnsi="Times New Roman" w:cs="Times New Roman"/>
          <w:sz w:val="26"/>
          <w:szCs w:val="26"/>
          <w:lang w:eastAsia="tr-TR"/>
        </w:rPr>
        <w:t>Yüksek Adliye Kurulu yetkili kılınmıştır.</w:t>
      </w:r>
    </w:p>
    <w:p w:rsidR="00A45D1E" w:rsidRPr="00A45D1E" w:rsidRDefault="00A45D1E" w:rsidP="00A45D1E">
      <w:pPr>
        <w:pStyle w:val="DzMetin"/>
        <w:ind w:firstLine="708"/>
        <w:jc w:val="both"/>
        <w:rPr>
          <w:rFonts w:ascii="Times New Roman" w:hAnsi="Times New Roman"/>
          <w:color w:val="000000"/>
          <w:sz w:val="26"/>
          <w:szCs w:val="26"/>
          <w:lang w:val="tr-TR"/>
        </w:rPr>
      </w:pPr>
      <w:r w:rsidRPr="00A45D1E">
        <w:rPr>
          <w:rFonts w:ascii="Times New Roman" w:hAnsi="Times New Roman"/>
          <w:color w:val="000000"/>
          <w:sz w:val="26"/>
          <w:szCs w:val="26"/>
          <w:lang w:val="tr-TR"/>
        </w:rPr>
        <w:t>Bu düzenlemeler Denetçi için daha bağımsız bir ortam sağlayacağı ortadadır. Atılan diğer adımlar da olumludur:</w:t>
      </w:r>
    </w:p>
    <w:p w:rsidR="00A45D1E" w:rsidRPr="00A45D1E" w:rsidRDefault="00A45D1E" w:rsidP="00A45D1E">
      <w:pPr>
        <w:pStyle w:val="DzMetin"/>
        <w:jc w:val="both"/>
        <w:rPr>
          <w:rFonts w:ascii="Times New Roman" w:hAnsi="Times New Roman"/>
          <w:color w:val="000000"/>
          <w:sz w:val="26"/>
          <w:szCs w:val="26"/>
          <w:lang w:val="tr-TR"/>
        </w:rPr>
      </w:pPr>
    </w:p>
    <w:p w:rsidR="00A45D1E" w:rsidRPr="00A45D1E" w:rsidRDefault="00A45D1E" w:rsidP="00A45D1E">
      <w:pPr>
        <w:pStyle w:val="DzMetin"/>
        <w:numPr>
          <w:ilvl w:val="0"/>
          <w:numId w:val="5"/>
        </w:numPr>
        <w:jc w:val="both"/>
        <w:rPr>
          <w:rFonts w:ascii="Times New Roman" w:hAnsi="Times New Roman"/>
          <w:color w:val="000000"/>
          <w:sz w:val="26"/>
          <w:szCs w:val="26"/>
          <w:lang w:val="tr-TR"/>
        </w:rPr>
      </w:pPr>
      <w:r w:rsidRPr="00A45D1E">
        <w:rPr>
          <w:rFonts w:ascii="Times New Roman" w:hAnsi="Times New Roman"/>
          <w:color w:val="000000"/>
          <w:sz w:val="26"/>
          <w:szCs w:val="26"/>
          <w:lang w:val="tr-TR"/>
        </w:rPr>
        <w:t>Görev alanı daha belirgin ve somut duruma getirilmiştir: “</w:t>
      </w:r>
      <w:r w:rsidRPr="00A45D1E">
        <w:rPr>
          <w:rFonts w:ascii="Times New Roman" w:hAnsi="Times New Roman"/>
          <w:b/>
          <w:i/>
          <w:sz w:val="26"/>
          <w:szCs w:val="26"/>
          <w:lang w:val="tr-TR" w:eastAsia="tr-TR"/>
        </w:rPr>
        <w:t>Şikayet üzerine veya re’sen</w:t>
      </w:r>
      <w:r w:rsidRPr="00A45D1E">
        <w:rPr>
          <w:rFonts w:ascii="Times New Roman" w:hAnsi="Times New Roman"/>
          <w:i/>
          <w:sz w:val="26"/>
          <w:szCs w:val="26"/>
          <w:lang w:val="tr-TR" w:eastAsia="tr-TR"/>
        </w:rPr>
        <w:t xml:space="preserve"> harekete geçerek, yönetimin herhangi bir işlem, ihmal veya eyleminin hukuka veya insan haklarına</w:t>
      </w:r>
      <w:r w:rsidRPr="00A45D1E">
        <w:rPr>
          <w:rFonts w:ascii="Times New Roman" w:hAnsi="Times New Roman"/>
          <w:b/>
          <w:i/>
          <w:sz w:val="26"/>
          <w:szCs w:val="26"/>
          <w:lang w:val="tr-TR" w:eastAsia="tr-TR"/>
        </w:rPr>
        <w:t xml:space="preserve"> uygun ve yerinde </w:t>
      </w:r>
      <w:r w:rsidRPr="00A45D1E">
        <w:rPr>
          <w:rFonts w:ascii="Times New Roman" w:hAnsi="Times New Roman"/>
          <w:i/>
          <w:sz w:val="26"/>
          <w:szCs w:val="26"/>
          <w:lang w:val="tr-TR" w:eastAsia="tr-TR"/>
        </w:rPr>
        <w:t>olup olmadığını denetlemek, Cumhurbaşkanı’na, Cumhuriyet Meclisi’ne ve yasada belirtilen diğer makamlara rapor sunmak ve yasada belirlenecek diğer görevleri yerine getirmek</w:t>
      </w:r>
      <w:r w:rsidRPr="00A45D1E">
        <w:rPr>
          <w:rFonts w:ascii="Times New Roman" w:hAnsi="Times New Roman"/>
          <w:sz w:val="26"/>
          <w:szCs w:val="26"/>
          <w:lang w:val="tr-TR" w:eastAsia="tr-TR"/>
        </w:rPr>
        <w:t xml:space="preserve">”. Burada ifade edilen görev, </w:t>
      </w:r>
      <w:r w:rsidRPr="00A45D1E">
        <w:rPr>
          <w:rFonts w:ascii="Times New Roman" w:hAnsi="Times New Roman"/>
          <w:b/>
          <w:sz w:val="26"/>
          <w:szCs w:val="26"/>
          <w:lang w:val="tr-TR" w:eastAsia="tr-TR"/>
        </w:rPr>
        <w:t>yerindelik denetimini de kapsar nitelikte</w:t>
      </w:r>
      <w:r w:rsidRPr="00A45D1E">
        <w:rPr>
          <w:rFonts w:ascii="Times New Roman" w:hAnsi="Times New Roman"/>
          <w:sz w:val="26"/>
          <w:szCs w:val="26"/>
          <w:lang w:val="tr-TR" w:eastAsia="tr-TR"/>
        </w:rPr>
        <w:t>dir.</w:t>
      </w:r>
    </w:p>
    <w:p w:rsidR="00A45D1E" w:rsidRPr="00A45D1E" w:rsidRDefault="00A45D1E" w:rsidP="00A45D1E">
      <w:pPr>
        <w:pStyle w:val="DzMetin"/>
        <w:numPr>
          <w:ilvl w:val="0"/>
          <w:numId w:val="5"/>
        </w:numPr>
        <w:jc w:val="both"/>
        <w:rPr>
          <w:rFonts w:ascii="Times New Roman" w:hAnsi="Times New Roman"/>
          <w:color w:val="000000"/>
          <w:sz w:val="26"/>
          <w:szCs w:val="26"/>
          <w:lang w:val="tr-TR"/>
        </w:rPr>
      </w:pPr>
      <w:r w:rsidRPr="00A45D1E">
        <w:rPr>
          <w:rFonts w:ascii="Times New Roman" w:hAnsi="Times New Roman"/>
          <w:color w:val="000000"/>
          <w:sz w:val="26"/>
          <w:szCs w:val="26"/>
          <w:lang w:val="tr-TR"/>
        </w:rPr>
        <w:t>Görev süresi Anayasa’da 6 yıl olarak belirlenmiş, seçilen kişinin bir dönemden fazla görev yapması yasaklanmıştır.</w:t>
      </w:r>
      <w:r w:rsidRPr="00A45D1E">
        <w:rPr>
          <w:rFonts w:ascii="Times New Roman" w:hAnsi="Times New Roman"/>
          <w:b/>
          <w:bCs/>
          <w:sz w:val="26"/>
          <w:szCs w:val="26"/>
          <w:lang w:val="tr-TR" w:eastAsia="tr-TR"/>
        </w:rPr>
        <w:t xml:space="preserve"> </w:t>
      </w:r>
    </w:p>
    <w:p w:rsidR="00A45D1E" w:rsidRPr="00A45D1E" w:rsidRDefault="00A45D1E" w:rsidP="00A45D1E">
      <w:pPr>
        <w:pStyle w:val="DzMetin"/>
        <w:numPr>
          <w:ilvl w:val="0"/>
          <w:numId w:val="5"/>
        </w:numPr>
        <w:jc w:val="both"/>
        <w:rPr>
          <w:rFonts w:ascii="Times New Roman" w:hAnsi="Times New Roman"/>
          <w:color w:val="000000"/>
          <w:sz w:val="26"/>
          <w:szCs w:val="26"/>
          <w:lang w:val="tr-TR"/>
        </w:rPr>
      </w:pPr>
      <w:r w:rsidRPr="00A45D1E">
        <w:rPr>
          <w:rFonts w:ascii="Times New Roman" w:hAnsi="Times New Roman"/>
          <w:sz w:val="26"/>
          <w:szCs w:val="26"/>
          <w:lang w:val="tr-TR" w:eastAsia="tr-TR"/>
        </w:rPr>
        <w:t xml:space="preserve">YYD’nin yetki alanının yasa koyucu tarafından Anayasa’da öngörülenden daha fazla sınırlanmasının önüne geçmek amacıyla şöyle bir  kural getirilmiştir: </w:t>
      </w:r>
      <w:r w:rsidRPr="00A45D1E">
        <w:rPr>
          <w:rFonts w:ascii="Times New Roman" w:hAnsi="Times New Roman"/>
          <w:b/>
          <w:sz w:val="26"/>
          <w:szCs w:val="26"/>
          <w:lang w:val="tr-TR" w:eastAsia="tr-TR"/>
        </w:rPr>
        <w:t>”</w:t>
      </w:r>
      <w:r w:rsidRPr="00A45D1E">
        <w:rPr>
          <w:rFonts w:ascii="Times New Roman" w:hAnsi="Times New Roman"/>
          <w:b/>
          <w:i/>
          <w:sz w:val="26"/>
          <w:szCs w:val="26"/>
          <w:lang w:val="tr-TR" w:eastAsia="tr-TR"/>
        </w:rPr>
        <w:t xml:space="preserve"> Yönetimin y</w:t>
      </w:r>
      <w:r w:rsidRPr="00A45D1E">
        <w:rPr>
          <w:rFonts w:ascii="Times New Roman" w:hAnsi="Times New Roman"/>
          <w:b/>
          <w:sz w:val="26"/>
          <w:szCs w:val="26"/>
          <w:lang w:val="tr-TR" w:eastAsia="tr-TR"/>
        </w:rPr>
        <w:t xml:space="preserve">argısal işlemler ile dış politikayı ve ülke savunmasını ilgilendiren konular </w:t>
      </w:r>
      <w:r w:rsidRPr="00A45D1E">
        <w:rPr>
          <w:rFonts w:ascii="Times New Roman" w:hAnsi="Times New Roman"/>
          <w:b/>
          <w:i/>
          <w:sz w:val="26"/>
          <w:szCs w:val="26"/>
          <w:lang w:val="tr-TR" w:eastAsia="tr-TR"/>
        </w:rPr>
        <w:t>dışında kalan işlem, ihmal ve davranışları ile yönetsel yargı kararlarının uygulanmasının denetlenmesi Yüksek Yönetim Denetçisi’nin yetki alanı dışında tutulamaz.”</w:t>
      </w:r>
    </w:p>
    <w:p w:rsidR="00A45D1E" w:rsidRPr="00A45D1E" w:rsidRDefault="00A45D1E" w:rsidP="00A45D1E">
      <w:pPr>
        <w:pStyle w:val="DzMetin"/>
        <w:numPr>
          <w:ilvl w:val="0"/>
          <w:numId w:val="5"/>
        </w:numPr>
        <w:jc w:val="both"/>
        <w:rPr>
          <w:rFonts w:ascii="Times New Roman" w:hAnsi="Times New Roman"/>
          <w:color w:val="000000"/>
          <w:sz w:val="26"/>
          <w:szCs w:val="26"/>
          <w:lang w:val="tr-TR"/>
        </w:rPr>
      </w:pPr>
      <w:r w:rsidRPr="00A45D1E">
        <w:rPr>
          <w:rFonts w:ascii="Times New Roman" w:hAnsi="Times New Roman"/>
          <w:sz w:val="26"/>
          <w:szCs w:val="26"/>
          <w:lang w:val="tr-TR" w:eastAsia="tr-TR"/>
        </w:rPr>
        <w:t>“</w:t>
      </w:r>
      <w:r w:rsidRPr="00A45D1E">
        <w:rPr>
          <w:rFonts w:ascii="Times New Roman" w:hAnsi="Times New Roman"/>
          <w:i/>
          <w:sz w:val="26"/>
          <w:szCs w:val="26"/>
          <w:lang w:val="tr-TR" w:eastAsia="tr-TR"/>
        </w:rPr>
        <w:t xml:space="preserve">Yüksek Yönetim Denetçisi’ne idari işlem, ihmal ve eylemlerin hukuka aykırı olduğu iddiasıyla yapılan başvurular </w:t>
      </w:r>
      <w:r w:rsidRPr="00A45D1E">
        <w:rPr>
          <w:rFonts w:ascii="Times New Roman" w:hAnsi="Times New Roman"/>
          <w:b/>
          <w:i/>
          <w:sz w:val="26"/>
          <w:szCs w:val="26"/>
          <w:lang w:val="tr-TR" w:eastAsia="tr-TR"/>
        </w:rPr>
        <w:t>dava açma süresini durdurur</w:t>
      </w:r>
      <w:r w:rsidRPr="00A45D1E">
        <w:rPr>
          <w:rFonts w:ascii="Times New Roman" w:hAnsi="Times New Roman"/>
          <w:i/>
          <w:sz w:val="26"/>
          <w:szCs w:val="26"/>
          <w:lang w:val="tr-TR" w:eastAsia="tr-TR"/>
        </w:rPr>
        <w:t>. Dava açma süresi, Yüksek Yönetim Denetçisi’ne başvurudan itibaren altmış gün sonra, kaldığı yerden işlemeye devam eder. Yüksek Yönetim Denetçisi, dava açma süresinin yeniden işlemeye başladığını başvurucuya bildirir</w:t>
      </w:r>
      <w:r w:rsidRPr="00A45D1E">
        <w:rPr>
          <w:rFonts w:ascii="Times New Roman" w:hAnsi="Times New Roman"/>
          <w:sz w:val="26"/>
          <w:szCs w:val="26"/>
          <w:lang w:val="tr-TR" w:eastAsia="tr-TR"/>
        </w:rPr>
        <w:t>”.</w:t>
      </w:r>
    </w:p>
    <w:p w:rsidR="00A45D1E" w:rsidRPr="00A45D1E" w:rsidRDefault="00A45D1E" w:rsidP="00A45D1E">
      <w:pPr>
        <w:pStyle w:val="DzMetin"/>
        <w:numPr>
          <w:ilvl w:val="0"/>
          <w:numId w:val="5"/>
        </w:numPr>
        <w:jc w:val="both"/>
        <w:rPr>
          <w:rFonts w:ascii="Times New Roman" w:hAnsi="Times New Roman"/>
          <w:color w:val="000000"/>
          <w:sz w:val="26"/>
          <w:szCs w:val="26"/>
          <w:lang w:val="tr-TR"/>
        </w:rPr>
      </w:pPr>
      <w:r w:rsidRPr="00A45D1E">
        <w:rPr>
          <w:rFonts w:ascii="Times New Roman" w:hAnsi="Times New Roman"/>
          <w:sz w:val="26"/>
          <w:szCs w:val="26"/>
          <w:lang w:val="tr-TR" w:eastAsia="tr-TR"/>
        </w:rPr>
        <w:t>“</w:t>
      </w:r>
      <w:r w:rsidRPr="00A45D1E">
        <w:rPr>
          <w:rFonts w:ascii="Times New Roman" w:hAnsi="Times New Roman"/>
          <w:b/>
          <w:i/>
          <w:sz w:val="26"/>
          <w:szCs w:val="26"/>
          <w:lang w:val="tr-TR" w:eastAsia="tr-TR"/>
        </w:rPr>
        <w:t>Yüksek Yönetim Denetçisi’nin tüm raporları Resmi Gazete’de yayınlanır, basın ve yayın yoluyla kamuya açıklanır</w:t>
      </w:r>
      <w:r w:rsidRPr="00A45D1E">
        <w:rPr>
          <w:rFonts w:ascii="Times New Roman" w:hAnsi="Times New Roman"/>
          <w:sz w:val="26"/>
          <w:szCs w:val="26"/>
          <w:lang w:val="tr-TR" w:eastAsia="tr-TR"/>
        </w:rPr>
        <w:t xml:space="preserve">” şeklindeki kural ise </w:t>
      </w:r>
      <w:r w:rsidRPr="00A45D1E">
        <w:rPr>
          <w:rFonts w:ascii="Times New Roman" w:hAnsi="Times New Roman"/>
          <w:b/>
          <w:sz w:val="26"/>
          <w:szCs w:val="26"/>
          <w:lang w:val="tr-TR" w:eastAsia="tr-TR"/>
        </w:rPr>
        <w:t>saydamlığı</w:t>
      </w:r>
      <w:r w:rsidRPr="00A45D1E">
        <w:rPr>
          <w:rFonts w:ascii="Times New Roman" w:hAnsi="Times New Roman"/>
          <w:sz w:val="26"/>
          <w:szCs w:val="26"/>
          <w:lang w:val="tr-TR" w:eastAsia="tr-TR"/>
        </w:rPr>
        <w:t xml:space="preserve"> </w:t>
      </w:r>
      <w:r w:rsidRPr="00A45D1E">
        <w:rPr>
          <w:rFonts w:ascii="Times New Roman" w:hAnsi="Times New Roman"/>
          <w:sz w:val="26"/>
          <w:szCs w:val="26"/>
          <w:lang w:val="tr-TR" w:eastAsia="tr-TR"/>
        </w:rPr>
        <w:lastRenderedPageBreak/>
        <w:t>sağlayarak Denetçi’nin etkinliğini kamuoyu nezdinde güçlendiren bir düzenlemedir.</w:t>
      </w:r>
    </w:p>
    <w:p w:rsidR="00A45D1E" w:rsidRPr="00A45D1E" w:rsidRDefault="00A45D1E" w:rsidP="00A45D1E">
      <w:pPr>
        <w:pStyle w:val="DzMetin"/>
        <w:jc w:val="both"/>
        <w:rPr>
          <w:rFonts w:ascii="Times New Roman" w:eastAsiaTheme="minorHAnsi" w:hAnsi="Times New Roman"/>
          <w:color w:val="000000"/>
          <w:sz w:val="26"/>
          <w:szCs w:val="26"/>
          <w:lang w:val="tr-TR"/>
        </w:rPr>
      </w:pPr>
    </w:p>
    <w:p w:rsidR="00A45D1E" w:rsidRPr="00A45D1E" w:rsidRDefault="00A45D1E" w:rsidP="00A45D1E">
      <w:pPr>
        <w:pStyle w:val="DzMetin"/>
        <w:ind w:firstLine="708"/>
        <w:jc w:val="both"/>
        <w:rPr>
          <w:rFonts w:ascii="Times New Roman" w:hAnsi="Times New Roman"/>
          <w:color w:val="000000"/>
          <w:sz w:val="26"/>
          <w:szCs w:val="26"/>
          <w:lang w:val="tr-TR"/>
        </w:rPr>
      </w:pPr>
      <w:r w:rsidRPr="00A45D1E">
        <w:rPr>
          <w:rFonts w:ascii="Times New Roman" w:hAnsi="Times New Roman"/>
          <w:color w:val="000000"/>
          <w:sz w:val="26"/>
          <w:szCs w:val="26"/>
          <w:lang w:val="tr-TR"/>
        </w:rPr>
        <w:t xml:space="preserve">Bütün bu değişiklikler girişimi olumlu da olsa, Yüksek Yönetim Deneticiliği kurumunun yapısından kaynaklanan eksikliğin giderilmesi, ancak atanan kişinin hukukun üstünlüğünü içselleştiren sağlıklı bir demokrasi kültürüne sahip olmasına bağlı kalacaktır. </w:t>
      </w:r>
    </w:p>
    <w:p w:rsidR="00A45D1E" w:rsidRPr="00A45D1E" w:rsidRDefault="00A45D1E" w:rsidP="00A45D1E">
      <w:pPr>
        <w:pStyle w:val="DzMetin"/>
        <w:ind w:firstLine="708"/>
        <w:jc w:val="both"/>
        <w:rPr>
          <w:rFonts w:ascii="Times New Roman" w:hAnsi="Times New Roman"/>
          <w:color w:val="000000"/>
          <w:sz w:val="26"/>
          <w:szCs w:val="26"/>
          <w:lang w:val="tr-TR"/>
        </w:rPr>
      </w:pPr>
    </w:p>
    <w:p w:rsidR="00A45D1E" w:rsidRPr="00A45D1E" w:rsidRDefault="00A45D1E" w:rsidP="00A45D1E">
      <w:pPr>
        <w:pStyle w:val="DzMetin"/>
        <w:ind w:firstLine="708"/>
        <w:jc w:val="both"/>
        <w:rPr>
          <w:rFonts w:ascii="Times New Roman" w:hAnsi="Times New Roman"/>
          <w:color w:val="000000"/>
          <w:sz w:val="26"/>
          <w:szCs w:val="26"/>
          <w:lang w:val="tr-TR"/>
        </w:rPr>
      </w:pPr>
      <w:r w:rsidRPr="00A45D1E">
        <w:rPr>
          <w:rFonts w:ascii="Times New Roman" w:hAnsi="Times New Roman"/>
          <w:color w:val="000000"/>
          <w:sz w:val="26"/>
          <w:szCs w:val="26"/>
          <w:lang w:val="tr-TR"/>
        </w:rPr>
        <w:t xml:space="preserve">Şubat 2012’den bu yana boş olan Yüksek Yönetim Denetçiliği makamına yürürlükteki Anayasa maddesine göre  Emine Dizdarlı seçilmiş ve   02.11.2015 tarihinde yemin ederek göreve başlamıştır. Yemin töreninde Cumhurbaşkanı AKINCI’nın </w:t>
      </w:r>
      <w:r w:rsidRPr="00A45D1E">
        <w:rPr>
          <w:rFonts w:ascii="Times New Roman" w:hAnsi="Times New Roman"/>
          <w:sz w:val="26"/>
          <w:szCs w:val="26"/>
        </w:rPr>
        <w:t>ülkede kadın Meclis Başkanı ile kadın Yüksek Mahkeme Başkanı’nın ardından Kamu Yönetimi Denetçiliğine de bir kadının seçilmesine dikkati çekmesi,</w:t>
      </w:r>
      <w:r w:rsidRPr="00A45D1E">
        <w:rPr>
          <w:rFonts w:ascii="Times New Roman" w:hAnsi="Times New Roman"/>
          <w:color w:val="000000"/>
          <w:sz w:val="26"/>
          <w:szCs w:val="26"/>
          <w:lang w:val="tr-TR"/>
        </w:rPr>
        <w:t xml:space="preserve"> KKTC’nin geldiği aşamayı göstermesi bakımından önemlidir. </w:t>
      </w:r>
    </w:p>
    <w:p w:rsidR="00A45D1E" w:rsidRPr="00A45D1E" w:rsidRDefault="00A45D1E" w:rsidP="00A45D1E">
      <w:pPr>
        <w:pStyle w:val="DzMetin"/>
        <w:ind w:firstLine="708"/>
        <w:jc w:val="both"/>
        <w:rPr>
          <w:rFonts w:ascii="Times New Roman" w:hAnsi="Times New Roman"/>
          <w:color w:val="000000"/>
          <w:sz w:val="26"/>
          <w:szCs w:val="26"/>
          <w:lang w:val="tr-TR"/>
        </w:rPr>
      </w:pPr>
    </w:p>
    <w:p w:rsidR="00A45D1E" w:rsidRPr="00A45D1E" w:rsidRDefault="00A45D1E" w:rsidP="00A45D1E">
      <w:pPr>
        <w:pStyle w:val="DzMetin"/>
        <w:ind w:firstLine="708"/>
        <w:jc w:val="both"/>
        <w:rPr>
          <w:rFonts w:ascii="Times New Roman" w:hAnsi="Times New Roman"/>
          <w:b/>
          <w:color w:val="000000"/>
          <w:sz w:val="26"/>
          <w:szCs w:val="26"/>
          <w:lang w:val="tr-TR"/>
        </w:rPr>
      </w:pPr>
      <w:r w:rsidRPr="00A45D1E">
        <w:rPr>
          <w:rFonts w:ascii="Times New Roman" w:hAnsi="Times New Roman"/>
          <w:b/>
          <w:color w:val="000000"/>
          <w:sz w:val="26"/>
          <w:szCs w:val="26"/>
          <w:lang w:val="tr-TR"/>
        </w:rPr>
        <w:t xml:space="preserve"> (4) Yargı Kuruluşlarının Bağımsızlığını ve Güvenilirliğini Sağlayacak Koşulların Yerleştirilmesi</w:t>
      </w:r>
      <w:r w:rsidRPr="00A45D1E">
        <w:rPr>
          <w:rFonts w:ascii="Times New Roman" w:hAnsi="Times New Roman"/>
          <w:b/>
          <w:color w:val="000000"/>
          <w:sz w:val="26"/>
          <w:szCs w:val="26"/>
          <w:lang w:val="tr-TR"/>
        </w:rPr>
        <w:tab/>
      </w:r>
      <w:r w:rsidRPr="00A45D1E">
        <w:rPr>
          <w:rFonts w:ascii="Times New Roman" w:hAnsi="Times New Roman"/>
          <w:b/>
          <w:color w:val="000000"/>
          <w:sz w:val="26"/>
          <w:szCs w:val="26"/>
          <w:lang w:val="tr-TR"/>
        </w:rPr>
        <w:tab/>
      </w:r>
    </w:p>
    <w:p w:rsidR="00711C87" w:rsidRDefault="00A45D1E" w:rsidP="00A45D1E">
      <w:pPr>
        <w:pStyle w:val="DzMetin"/>
        <w:jc w:val="both"/>
        <w:rPr>
          <w:rFonts w:ascii="Times New Roman" w:hAnsi="Times New Roman"/>
          <w:b/>
          <w:color w:val="000000"/>
          <w:sz w:val="26"/>
          <w:szCs w:val="26"/>
          <w:lang w:val="tr-TR"/>
        </w:rPr>
      </w:pPr>
      <w:r w:rsidRPr="00A45D1E">
        <w:rPr>
          <w:rFonts w:ascii="Times New Roman" w:hAnsi="Times New Roman"/>
          <w:b/>
          <w:color w:val="000000"/>
          <w:sz w:val="26"/>
          <w:szCs w:val="26"/>
          <w:lang w:val="tr-TR"/>
        </w:rPr>
        <w:t> </w:t>
      </w:r>
      <w:r w:rsidRPr="00A45D1E">
        <w:rPr>
          <w:rFonts w:ascii="Times New Roman" w:hAnsi="Times New Roman"/>
          <w:b/>
          <w:color w:val="000000"/>
          <w:sz w:val="26"/>
          <w:szCs w:val="26"/>
          <w:lang w:val="tr-TR"/>
        </w:rPr>
        <w:tab/>
      </w:r>
    </w:p>
    <w:p w:rsidR="00A45D1E" w:rsidRPr="00A45D1E" w:rsidRDefault="00A45D1E" w:rsidP="00711C87">
      <w:pPr>
        <w:pStyle w:val="DzMetin"/>
        <w:ind w:firstLine="708"/>
        <w:jc w:val="both"/>
        <w:rPr>
          <w:rFonts w:ascii="Times New Roman" w:hAnsi="Times New Roman"/>
          <w:b/>
          <w:color w:val="000000"/>
          <w:sz w:val="26"/>
          <w:szCs w:val="26"/>
          <w:lang w:val="tr-TR"/>
        </w:rPr>
      </w:pPr>
      <w:r w:rsidRPr="00A45D1E">
        <w:rPr>
          <w:rFonts w:ascii="Times New Roman" w:hAnsi="Times New Roman"/>
          <w:b/>
          <w:color w:val="000000"/>
          <w:sz w:val="26"/>
          <w:szCs w:val="26"/>
          <w:lang w:val="tr-TR"/>
        </w:rPr>
        <w:t>a) Doğal Yargıç İlkesi ve Adil Yargılanma Hakkı</w:t>
      </w:r>
    </w:p>
    <w:p w:rsidR="00A45D1E" w:rsidRPr="00A45D1E" w:rsidRDefault="00A45D1E" w:rsidP="00A45D1E">
      <w:pPr>
        <w:pStyle w:val="DzMetin"/>
        <w:ind w:firstLine="720"/>
        <w:jc w:val="both"/>
        <w:rPr>
          <w:rFonts w:ascii="Times New Roman" w:hAnsi="Times New Roman"/>
          <w:color w:val="000000"/>
          <w:sz w:val="26"/>
          <w:szCs w:val="26"/>
          <w:lang w:val="tr-TR"/>
        </w:rPr>
      </w:pPr>
    </w:p>
    <w:p w:rsidR="00A45D1E" w:rsidRPr="00A45D1E" w:rsidRDefault="00A45D1E" w:rsidP="00A45D1E">
      <w:pPr>
        <w:pStyle w:val="H3"/>
        <w:ind w:firstLine="708"/>
        <w:jc w:val="both"/>
        <w:rPr>
          <w:sz w:val="26"/>
          <w:szCs w:val="26"/>
        </w:rPr>
      </w:pPr>
      <w:r w:rsidRPr="00A45D1E">
        <w:rPr>
          <w:b w:val="0"/>
          <w:color w:val="000000"/>
          <w:sz w:val="26"/>
          <w:szCs w:val="26"/>
        </w:rPr>
        <w:t xml:space="preserve">Gerek </w:t>
      </w:r>
      <w:r w:rsidRPr="00A45D1E">
        <w:rPr>
          <w:color w:val="000000"/>
          <w:sz w:val="26"/>
          <w:szCs w:val="26"/>
        </w:rPr>
        <w:t>doğal yargıç</w:t>
      </w:r>
      <w:r w:rsidRPr="00A45D1E">
        <w:rPr>
          <w:b w:val="0"/>
          <w:color w:val="000000"/>
          <w:sz w:val="26"/>
          <w:szCs w:val="26"/>
        </w:rPr>
        <w:t xml:space="preserve"> ve gerekse hak arama özgürlüğü ve </w:t>
      </w:r>
      <w:r w:rsidRPr="00A45D1E">
        <w:rPr>
          <w:color w:val="000000"/>
          <w:sz w:val="26"/>
          <w:szCs w:val="26"/>
        </w:rPr>
        <w:t xml:space="preserve">adil yargılanma hakkı, </w:t>
      </w:r>
      <w:r w:rsidRPr="00A45D1E">
        <w:rPr>
          <w:b w:val="0"/>
          <w:color w:val="000000"/>
          <w:sz w:val="26"/>
          <w:szCs w:val="26"/>
        </w:rPr>
        <w:t xml:space="preserve"> </w:t>
      </w:r>
      <w:r w:rsidRPr="00A45D1E">
        <w:rPr>
          <w:color w:val="000000"/>
          <w:sz w:val="26"/>
          <w:szCs w:val="26"/>
        </w:rPr>
        <w:t>KKTC Anayasası</w:t>
      </w:r>
      <w:r w:rsidRPr="00A45D1E">
        <w:rPr>
          <w:b w:val="0"/>
          <w:color w:val="000000"/>
          <w:sz w:val="26"/>
          <w:szCs w:val="26"/>
        </w:rPr>
        <w:t>’nın 17. maddesinde “</w:t>
      </w:r>
      <w:r w:rsidRPr="00A45D1E">
        <w:rPr>
          <w:i/>
          <w:sz w:val="26"/>
          <w:szCs w:val="26"/>
        </w:rPr>
        <w:t>Hak Arama Özgürlüğü ve Yasal Yargı Yolu</w:t>
      </w:r>
      <w:r w:rsidRPr="00A45D1E">
        <w:rPr>
          <w:b w:val="0"/>
          <w:sz w:val="26"/>
          <w:szCs w:val="26"/>
        </w:rPr>
        <w:t xml:space="preserve">” başlığı altında </w:t>
      </w:r>
      <w:r w:rsidRPr="00A45D1E">
        <w:rPr>
          <w:b w:val="0"/>
          <w:color w:val="000000"/>
          <w:sz w:val="26"/>
          <w:szCs w:val="26"/>
        </w:rPr>
        <w:t xml:space="preserve">aynı madde içinde düzenlenmiştir. </w:t>
      </w:r>
    </w:p>
    <w:p w:rsidR="00A45D1E" w:rsidRPr="00A45D1E" w:rsidRDefault="00A45D1E" w:rsidP="00A45D1E">
      <w:pPr>
        <w:pStyle w:val="DzMetin"/>
        <w:ind w:firstLine="720"/>
        <w:jc w:val="both"/>
        <w:rPr>
          <w:rFonts w:ascii="Times New Roman" w:hAnsi="Times New Roman"/>
          <w:sz w:val="26"/>
          <w:szCs w:val="26"/>
          <w:lang w:val="tr-TR"/>
        </w:rPr>
      </w:pPr>
      <w:r w:rsidRPr="00A45D1E">
        <w:rPr>
          <w:rFonts w:ascii="Times New Roman" w:hAnsi="Times New Roman"/>
          <w:sz w:val="26"/>
          <w:szCs w:val="26"/>
          <w:lang w:val="tr-TR"/>
        </w:rPr>
        <w:t>Bu maddede dikkati çeken noktalar şöyle özetlenebilir:</w:t>
      </w:r>
    </w:p>
    <w:p w:rsidR="00A45D1E" w:rsidRPr="00A45D1E" w:rsidRDefault="00A45D1E" w:rsidP="00A45D1E">
      <w:pPr>
        <w:pStyle w:val="DzMetin"/>
        <w:ind w:firstLine="720"/>
        <w:jc w:val="both"/>
        <w:rPr>
          <w:rFonts w:ascii="Times New Roman" w:hAnsi="Times New Roman"/>
          <w:sz w:val="26"/>
          <w:szCs w:val="26"/>
          <w:lang w:val="tr-TR"/>
        </w:rPr>
      </w:pPr>
    </w:p>
    <w:p w:rsidR="00A45D1E" w:rsidRPr="00A45D1E" w:rsidRDefault="00A45D1E" w:rsidP="00A45D1E">
      <w:pPr>
        <w:pStyle w:val="ListeParagraf"/>
        <w:numPr>
          <w:ilvl w:val="0"/>
          <w:numId w:val="5"/>
        </w:numPr>
        <w:jc w:val="both"/>
        <w:rPr>
          <w:rFonts w:ascii="Times New Roman" w:hAnsi="Times New Roman" w:cs="Times New Roman"/>
          <w:sz w:val="26"/>
          <w:szCs w:val="26"/>
        </w:rPr>
      </w:pPr>
      <w:r w:rsidRPr="00A45D1E">
        <w:rPr>
          <w:rFonts w:ascii="Times New Roman" w:hAnsi="Times New Roman" w:cs="Times New Roman"/>
          <w:sz w:val="26"/>
          <w:szCs w:val="26"/>
        </w:rPr>
        <w:t>Birinci fıkrada TC AY’daki düzenlemeye göre çok önemli bir farklılık göze çarpıyor. 1982 Anayasası’nda  “kanuni hâkim” olarak geçek terim burada “</w:t>
      </w:r>
      <w:r w:rsidRPr="00A45D1E">
        <w:rPr>
          <w:rFonts w:ascii="Times New Roman" w:hAnsi="Times New Roman" w:cs="Times New Roman"/>
          <w:b/>
          <w:sz w:val="26"/>
          <w:szCs w:val="26"/>
        </w:rPr>
        <w:t>Anayasa ile veya bu Anayasa gereğince kendisine gösterilen mahkeme</w:t>
      </w:r>
      <w:r w:rsidRPr="00A45D1E">
        <w:rPr>
          <w:rFonts w:ascii="Times New Roman" w:hAnsi="Times New Roman" w:cs="Times New Roman"/>
          <w:sz w:val="26"/>
          <w:szCs w:val="26"/>
        </w:rPr>
        <w:t>” olarak ifade edilmiş. Bu farklılık “kanun” ile “anayasa” kavramları arasındaki farklılık kadar önemlidir ve bizce doğal yargıç kavramına çok daha yakındır. Burada anayasanın üstünlüğü, doğal yargıç ilkesi bağlamında yeni bir somutlaşma kazanmıştır. Buna göre doğal yargıç ilkesi, ya  anayasanın gösterdiği mahkemedir veya anayasa gereğince somutlaştırılmış olan mahkemedir. Başka bir deyişle yasa buna yeni bir şey katamaz.</w:t>
      </w:r>
    </w:p>
    <w:p w:rsidR="00A45D1E" w:rsidRPr="00A45D1E" w:rsidRDefault="00A45D1E" w:rsidP="00A45D1E">
      <w:pPr>
        <w:pStyle w:val="ListeParagraf"/>
        <w:numPr>
          <w:ilvl w:val="0"/>
          <w:numId w:val="5"/>
        </w:numPr>
        <w:jc w:val="both"/>
        <w:rPr>
          <w:rFonts w:ascii="Times New Roman" w:hAnsi="Times New Roman"/>
          <w:color w:val="000000"/>
          <w:sz w:val="26"/>
          <w:szCs w:val="26"/>
        </w:rPr>
      </w:pPr>
      <w:r w:rsidRPr="00A45D1E">
        <w:rPr>
          <w:rFonts w:ascii="Times New Roman" w:hAnsi="Times New Roman" w:cs="Times New Roman"/>
          <w:sz w:val="26"/>
          <w:szCs w:val="26"/>
        </w:rPr>
        <w:t>Dikkati çeken ikinci nokta,  doğal yargıç ilkesinin hak sahibi kişi merkez alınarak (doğal yargıçtan) “</w:t>
      </w:r>
      <w:r w:rsidRPr="00A45D1E">
        <w:rPr>
          <w:rFonts w:ascii="Times New Roman" w:hAnsi="Times New Roman" w:cs="Times New Roman"/>
          <w:b/>
          <w:i/>
          <w:sz w:val="26"/>
          <w:szCs w:val="26"/>
        </w:rPr>
        <w:t>yoksun bırakılamaz</w:t>
      </w:r>
      <w:r w:rsidRPr="00A45D1E">
        <w:rPr>
          <w:rFonts w:ascii="Times New Roman" w:hAnsi="Times New Roman" w:cs="Times New Roman"/>
          <w:sz w:val="26"/>
          <w:szCs w:val="26"/>
        </w:rPr>
        <w:t>” formülü ile somutlaştırılmış olmasıdır. TC AY’da yer alan (doğal yargıçtan) “</w:t>
      </w:r>
      <w:r w:rsidRPr="00A45D1E">
        <w:rPr>
          <w:rFonts w:ascii="Times New Roman" w:hAnsi="Times New Roman" w:cs="Times New Roman"/>
          <w:b/>
          <w:i/>
          <w:sz w:val="26"/>
          <w:szCs w:val="26"/>
        </w:rPr>
        <w:t>başka bir merci önüne çıkarılamaz</w:t>
      </w:r>
      <w:r w:rsidRPr="00A45D1E">
        <w:rPr>
          <w:rFonts w:ascii="Times New Roman" w:hAnsi="Times New Roman" w:cs="Times New Roman"/>
          <w:sz w:val="26"/>
          <w:szCs w:val="26"/>
        </w:rPr>
        <w:t xml:space="preserve">” formülü dış müdahaleye getirilmiş bir sınırken, </w:t>
      </w:r>
      <w:r w:rsidRPr="00A45D1E">
        <w:rPr>
          <w:rFonts w:ascii="Times New Roman" w:hAnsi="Times New Roman" w:cs="Times New Roman"/>
          <w:b/>
          <w:sz w:val="26"/>
          <w:szCs w:val="26"/>
        </w:rPr>
        <w:t>yoksun bırakılamaz</w:t>
      </w:r>
      <w:r w:rsidRPr="00A45D1E">
        <w:rPr>
          <w:rFonts w:ascii="Times New Roman" w:hAnsi="Times New Roman" w:cs="Times New Roman"/>
          <w:sz w:val="26"/>
          <w:szCs w:val="26"/>
        </w:rPr>
        <w:t xml:space="preserve"> formülü </w:t>
      </w:r>
      <w:r w:rsidRPr="00A45D1E">
        <w:rPr>
          <w:rFonts w:ascii="Times New Roman" w:hAnsi="Times New Roman" w:cs="Times New Roman"/>
          <w:b/>
          <w:sz w:val="26"/>
          <w:szCs w:val="26"/>
        </w:rPr>
        <w:t>dış müdahaleyi daha başlangıcında önleyen</w:t>
      </w:r>
      <w:r w:rsidRPr="00A45D1E">
        <w:rPr>
          <w:rFonts w:ascii="Times New Roman" w:hAnsi="Times New Roman" w:cs="Times New Roman"/>
          <w:sz w:val="26"/>
          <w:szCs w:val="26"/>
        </w:rPr>
        <w:t xml:space="preserve"> mutlak bir yasağı dile getirmektedir.</w:t>
      </w:r>
    </w:p>
    <w:p w:rsidR="00A45D1E" w:rsidRPr="00A45D1E" w:rsidRDefault="00A45D1E" w:rsidP="00A45D1E">
      <w:pPr>
        <w:pStyle w:val="ListeParagraf"/>
        <w:numPr>
          <w:ilvl w:val="0"/>
          <w:numId w:val="5"/>
        </w:numPr>
        <w:jc w:val="both"/>
        <w:rPr>
          <w:rFonts w:ascii="Times New Roman" w:hAnsi="Times New Roman"/>
          <w:color w:val="000000"/>
          <w:sz w:val="26"/>
          <w:szCs w:val="26"/>
        </w:rPr>
      </w:pPr>
      <w:r w:rsidRPr="00A45D1E">
        <w:rPr>
          <w:rFonts w:ascii="Times New Roman" w:hAnsi="Times New Roman"/>
          <w:color w:val="000000"/>
          <w:sz w:val="26"/>
          <w:szCs w:val="26"/>
        </w:rPr>
        <w:t xml:space="preserve"> “</w:t>
      </w:r>
      <w:r w:rsidRPr="00A45D1E">
        <w:rPr>
          <w:rFonts w:ascii="Times New Roman" w:hAnsi="Times New Roman" w:cs="Times New Roman"/>
          <w:sz w:val="26"/>
          <w:szCs w:val="26"/>
        </w:rPr>
        <w:t xml:space="preserve">Her ne ad altında olursa olsun adli komisyonlar veya </w:t>
      </w:r>
      <w:r w:rsidRPr="00A45D1E">
        <w:rPr>
          <w:rFonts w:ascii="Times New Roman" w:hAnsi="Times New Roman" w:cs="Times New Roman"/>
          <w:b/>
          <w:sz w:val="26"/>
          <w:szCs w:val="26"/>
        </w:rPr>
        <w:t xml:space="preserve">istisnai mahkemeler oluşturulması yasaktır” Bu </w:t>
      </w:r>
      <w:r w:rsidRPr="00A45D1E">
        <w:rPr>
          <w:rFonts w:ascii="Times New Roman" w:hAnsi="Times New Roman" w:cs="Times New Roman"/>
          <w:sz w:val="26"/>
          <w:szCs w:val="26"/>
        </w:rPr>
        <w:t xml:space="preserve"> kuralı biraz önceki açıklamalarımızla bir arada okumak gerekir. </w:t>
      </w:r>
      <w:r w:rsidRPr="00A45D1E">
        <w:rPr>
          <w:rFonts w:ascii="Times New Roman" w:hAnsi="Times New Roman" w:cs="Times New Roman"/>
          <w:b/>
          <w:sz w:val="26"/>
          <w:szCs w:val="26"/>
        </w:rPr>
        <w:t xml:space="preserve">“Anayasa ile veya bu Anayasa gereğince </w:t>
      </w:r>
      <w:r w:rsidRPr="00A45D1E">
        <w:rPr>
          <w:rFonts w:ascii="Times New Roman" w:hAnsi="Times New Roman" w:cs="Times New Roman"/>
          <w:b/>
          <w:sz w:val="26"/>
          <w:szCs w:val="26"/>
        </w:rPr>
        <w:lastRenderedPageBreak/>
        <w:t>gösterilen mahkeme”</w:t>
      </w:r>
      <w:r w:rsidRPr="00A45D1E">
        <w:rPr>
          <w:rFonts w:ascii="Times New Roman" w:hAnsi="Times New Roman" w:cs="Times New Roman"/>
          <w:sz w:val="26"/>
          <w:szCs w:val="26"/>
        </w:rPr>
        <w:t>den</w:t>
      </w:r>
      <w:r w:rsidRPr="00A45D1E">
        <w:rPr>
          <w:rFonts w:ascii="Times New Roman" w:hAnsi="Times New Roman" w:cs="Times New Roman"/>
          <w:b/>
          <w:sz w:val="26"/>
          <w:szCs w:val="26"/>
        </w:rPr>
        <w:t xml:space="preserve"> yoksun bırakılamama hakkı, “istisnai mahkemeler oluşturma” yasağını da  aynı anlayışla belirlemiş olacaktır. </w:t>
      </w:r>
    </w:p>
    <w:p w:rsidR="00A45D1E" w:rsidRPr="00A45D1E" w:rsidRDefault="00A45D1E" w:rsidP="00A45D1E">
      <w:pPr>
        <w:pStyle w:val="DzMetin"/>
        <w:numPr>
          <w:ilvl w:val="0"/>
          <w:numId w:val="5"/>
        </w:numPr>
        <w:jc w:val="both"/>
        <w:rPr>
          <w:rFonts w:ascii="Times New Roman" w:hAnsi="Times New Roman"/>
          <w:color w:val="000000"/>
          <w:sz w:val="26"/>
          <w:szCs w:val="26"/>
          <w:lang w:val="tr-TR"/>
        </w:rPr>
      </w:pPr>
      <w:r w:rsidRPr="00A45D1E">
        <w:rPr>
          <w:rFonts w:ascii="Times New Roman" w:hAnsi="Times New Roman"/>
          <w:b/>
          <w:sz w:val="26"/>
          <w:szCs w:val="26"/>
          <w:lang w:val="tr-TR"/>
        </w:rPr>
        <w:t xml:space="preserve">17. maddenin 2 fıkrası, adil yargılanma hakkının ana unsurlarını ortaya koymaktadır. Bunlar şöyle özetlenebilir: “bağımsız, tarafsız ve yetkili  mahkeme”, “makul bir süre içinde adil ve açık” yargılanma”, “açık duruşmada gerekçeli karar”. </w:t>
      </w:r>
      <w:r w:rsidRPr="00A45D1E">
        <w:rPr>
          <w:rFonts w:ascii="Times New Roman" w:hAnsi="Times New Roman"/>
          <w:sz w:val="26"/>
          <w:szCs w:val="26"/>
        </w:rPr>
        <w:t>KKTC AYM bir kararında AİHM’nin AİHS  m.6/1 ile ilgili bir kararını inceledikten sonra bu madde ile  17/2 maddesi  arasında “</w:t>
      </w:r>
      <w:r w:rsidRPr="00A45D1E">
        <w:rPr>
          <w:rFonts w:ascii="Times New Roman" w:hAnsi="Times New Roman"/>
          <w:b/>
          <w:sz w:val="26"/>
          <w:szCs w:val="26"/>
        </w:rPr>
        <w:t>özde bir farklılık bulunmadığı</w:t>
      </w:r>
      <w:r w:rsidRPr="00A45D1E">
        <w:rPr>
          <w:rFonts w:ascii="Times New Roman" w:hAnsi="Times New Roman"/>
          <w:sz w:val="26"/>
          <w:szCs w:val="26"/>
        </w:rPr>
        <w:t>” sorucuna ulaşmaktadır</w:t>
      </w:r>
      <w:r w:rsidRPr="00A45D1E">
        <w:rPr>
          <w:rStyle w:val="DipnotBavurusu"/>
          <w:rFonts w:ascii="Times New Roman" w:hAnsi="Times New Roman"/>
          <w:b/>
          <w:sz w:val="26"/>
          <w:szCs w:val="26"/>
          <w:lang w:val="tr-TR"/>
        </w:rPr>
        <w:t xml:space="preserve"> </w:t>
      </w:r>
    </w:p>
    <w:p w:rsidR="00A45D1E" w:rsidRPr="00A45D1E" w:rsidRDefault="00A45D1E" w:rsidP="00A45D1E">
      <w:pPr>
        <w:pStyle w:val="DzMetin"/>
        <w:ind w:left="1068"/>
        <w:jc w:val="both"/>
        <w:rPr>
          <w:rFonts w:ascii="Times New Roman" w:hAnsi="Times New Roman"/>
          <w:color w:val="000000"/>
          <w:sz w:val="26"/>
          <w:szCs w:val="26"/>
          <w:lang w:val="tr-TR"/>
        </w:rPr>
      </w:pPr>
    </w:p>
    <w:p w:rsidR="00A45D1E" w:rsidRPr="00A45D1E" w:rsidRDefault="00A45D1E" w:rsidP="00A45D1E">
      <w:pPr>
        <w:pStyle w:val="DzMetin"/>
        <w:ind w:firstLine="720"/>
        <w:jc w:val="both"/>
        <w:rPr>
          <w:rFonts w:ascii="Times New Roman" w:hAnsi="Times New Roman"/>
          <w:sz w:val="26"/>
          <w:szCs w:val="26"/>
          <w:lang w:val="tr-TR"/>
        </w:rPr>
      </w:pPr>
      <w:r w:rsidRPr="00A45D1E">
        <w:rPr>
          <w:rFonts w:ascii="Times New Roman" w:hAnsi="Times New Roman"/>
          <w:color w:val="000000"/>
          <w:sz w:val="26"/>
          <w:szCs w:val="26"/>
          <w:lang w:val="tr-TR"/>
        </w:rPr>
        <w:t xml:space="preserve">17. maddenin 3. fıkrası </w:t>
      </w:r>
      <w:r w:rsidRPr="00A45D1E">
        <w:rPr>
          <w:rFonts w:ascii="Times New Roman" w:hAnsi="Times New Roman"/>
          <w:b/>
          <w:color w:val="000000"/>
          <w:sz w:val="26"/>
          <w:szCs w:val="26"/>
          <w:lang w:val="tr-TR"/>
        </w:rPr>
        <w:t>açık</w:t>
      </w:r>
      <w:r w:rsidRPr="00A45D1E">
        <w:rPr>
          <w:rFonts w:ascii="Times New Roman" w:hAnsi="Times New Roman"/>
          <w:color w:val="000000"/>
          <w:sz w:val="26"/>
          <w:szCs w:val="26"/>
          <w:lang w:val="tr-TR"/>
        </w:rPr>
        <w:t xml:space="preserve"> yargılama ilkesinin istisnalarını düzenlemekte ve Mahkemenin ancak “</w:t>
      </w:r>
      <w:r w:rsidRPr="00A45D1E">
        <w:rPr>
          <w:rFonts w:ascii="Times New Roman" w:hAnsi="Times New Roman"/>
          <w:sz w:val="26"/>
          <w:szCs w:val="26"/>
          <w:lang w:val="tr-TR"/>
        </w:rPr>
        <w:t xml:space="preserve">Ulusal güvenlik, anayasal düzen, kamu düzeni, kamu güvenliği veya genel ahlak yararına olduğu veya küçüklerin çıkarları veya tarafların özel hayatlarının korunması için gerekli olduğu ve yayının, adaletin sağlanması için mahkemece zararlı görüldüğü özel durumlarda” </w:t>
      </w:r>
      <w:r w:rsidRPr="00A45D1E">
        <w:rPr>
          <w:rFonts w:ascii="Times New Roman" w:hAnsi="Times New Roman"/>
          <w:b/>
          <w:sz w:val="26"/>
          <w:szCs w:val="26"/>
          <w:lang w:val="tr-TR"/>
        </w:rPr>
        <w:t>kapalı yargılama</w:t>
      </w:r>
      <w:r w:rsidRPr="00A45D1E">
        <w:rPr>
          <w:rFonts w:ascii="Times New Roman" w:hAnsi="Times New Roman"/>
          <w:sz w:val="26"/>
          <w:szCs w:val="26"/>
          <w:lang w:val="tr-TR"/>
        </w:rPr>
        <w:t>” yapabileceğini belirtmektedir.</w:t>
      </w:r>
    </w:p>
    <w:p w:rsidR="00A45D1E" w:rsidRPr="00A45D1E" w:rsidRDefault="00A45D1E" w:rsidP="00A45D1E">
      <w:pPr>
        <w:pStyle w:val="DzMetin"/>
        <w:ind w:firstLine="720"/>
        <w:jc w:val="both"/>
        <w:rPr>
          <w:rFonts w:ascii="Times New Roman" w:hAnsi="Times New Roman"/>
          <w:sz w:val="26"/>
          <w:szCs w:val="26"/>
          <w:lang w:val="tr-TR"/>
        </w:rPr>
      </w:pP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17. maddenin 4. fıkrası</w:t>
      </w:r>
      <w:r w:rsidRPr="00A45D1E">
        <w:rPr>
          <w:rFonts w:ascii="Times New Roman" w:hAnsi="Times New Roman" w:cs="Times New Roman"/>
          <w:color w:val="000000"/>
          <w:sz w:val="26"/>
          <w:szCs w:val="26"/>
        </w:rPr>
        <w:t>, ilk iki fıkrada belirlenen ilkeleri tamamlamak üzere   usuli temel hakların en önemlilerini belli bentler halinde bir araya getirmektedir: “</w:t>
      </w:r>
      <w:r w:rsidRPr="00A45D1E">
        <w:rPr>
          <w:rFonts w:ascii="Times New Roman" w:hAnsi="Times New Roman" w:cs="Times New Roman"/>
          <w:i/>
          <w:sz w:val="26"/>
          <w:szCs w:val="26"/>
        </w:rPr>
        <w:t>(4) Herkes:</w:t>
      </w:r>
      <w:r w:rsidRPr="00A45D1E">
        <w:rPr>
          <w:rFonts w:ascii="Times New Roman" w:hAnsi="Times New Roman" w:cs="Times New Roman"/>
          <w:b/>
          <w:i/>
          <w:sz w:val="26"/>
          <w:szCs w:val="26"/>
        </w:rPr>
        <w:t xml:space="preserve"> /</w:t>
      </w:r>
      <w:r w:rsidRPr="00A45D1E">
        <w:rPr>
          <w:rFonts w:ascii="Times New Roman" w:hAnsi="Times New Roman" w:cs="Times New Roman"/>
          <w:i/>
          <w:sz w:val="26"/>
          <w:szCs w:val="26"/>
        </w:rPr>
        <w:t xml:space="preserve"> (a) Mahkeme önüne çıkarılması nedenlerinin kendisine bildirilmesi; / (b) Davasını mahkemeye sunmak ve bunu hazırlamak için gerekli zamana sahip olmak; / (c) Delillerini göstermek veya göstertmek veya tanıkların yasaya uygun olarak doğrudan doğruya sorguya çekilmesini istemek; / (ç) Kendisinin veya yakınlarının seçtiği bir hukukçu tutmak ve adaletin sağlanması için gerekli görülüyorsa, yasanın gösterdiği şekilde kendisine parasız bir hukukçu atanması; / (d) Mahkemede kullanılan dili anlayamadığı veya konuşamadığı takdirde, bir tercümanın yardımından parasız yararlanmak, / hakkına sahiptir.</w:t>
      </w:r>
      <w:r w:rsidRPr="00A45D1E">
        <w:rPr>
          <w:rFonts w:ascii="Times New Roman" w:hAnsi="Times New Roman" w:cs="Times New Roman"/>
          <w:sz w:val="26"/>
          <w:szCs w:val="26"/>
        </w:rPr>
        <w:t>”</w:t>
      </w:r>
    </w:p>
    <w:p w:rsidR="00A45D1E" w:rsidRPr="00A45D1E" w:rsidRDefault="00A45D1E" w:rsidP="00A45D1E">
      <w:pPr>
        <w:pStyle w:val="DzMetin"/>
        <w:ind w:firstLine="708"/>
        <w:jc w:val="both"/>
        <w:rPr>
          <w:rFonts w:ascii="Times New Roman" w:hAnsi="Times New Roman"/>
          <w:b/>
          <w:color w:val="000000"/>
          <w:sz w:val="26"/>
          <w:szCs w:val="26"/>
          <w:lang w:val="tr-TR"/>
        </w:rPr>
      </w:pPr>
      <w:r w:rsidRPr="00A45D1E">
        <w:rPr>
          <w:rFonts w:ascii="Times New Roman" w:hAnsi="Times New Roman"/>
          <w:b/>
          <w:color w:val="000000"/>
          <w:sz w:val="26"/>
          <w:szCs w:val="26"/>
          <w:lang w:val="tr-TR"/>
        </w:rPr>
        <w:t xml:space="preserve">c) Mahkemelerin Bağımsızlığı: </w:t>
      </w:r>
    </w:p>
    <w:p w:rsidR="00A45D1E" w:rsidRPr="00A45D1E" w:rsidRDefault="00A45D1E" w:rsidP="00A45D1E">
      <w:pPr>
        <w:pStyle w:val="DzMetin"/>
        <w:ind w:firstLine="720"/>
        <w:jc w:val="both"/>
        <w:rPr>
          <w:rFonts w:ascii="Times New Roman" w:hAnsi="Times New Roman"/>
          <w:b/>
          <w:color w:val="000000"/>
          <w:sz w:val="26"/>
          <w:szCs w:val="26"/>
          <w:lang w:val="tr-TR"/>
        </w:rPr>
      </w:pPr>
    </w:p>
    <w:p w:rsidR="00A45D1E" w:rsidRPr="00A45D1E" w:rsidRDefault="00A45D1E" w:rsidP="00A45D1E">
      <w:pPr>
        <w:pStyle w:val="DzMetin"/>
        <w:ind w:firstLine="720"/>
        <w:jc w:val="both"/>
        <w:rPr>
          <w:rFonts w:ascii="Times New Roman" w:hAnsi="Times New Roman"/>
          <w:b/>
          <w:color w:val="000000"/>
          <w:sz w:val="26"/>
          <w:szCs w:val="26"/>
          <w:lang w:val="tr-TR"/>
        </w:rPr>
      </w:pPr>
      <w:r w:rsidRPr="00A45D1E">
        <w:rPr>
          <w:rFonts w:ascii="Times New Roman" w:hAnsi="Times New Roman"/>
          <w:color w:val="000000"/>
          <w:sz w:val="26"/>
          <w:szCs w:val="26"/>
          <w:lang w:val="tr-TR"/>
        </w:rPr>
        <w:t>Bu koşulu sağlayacak kuralların en önemlisi KKTC Anayasası’nın 136. maddesinde yer almıştır:</w:t>
      </w:r>
    </w:p>
    <w:p w:rsidR="00A45D1E" w:rsidRPr="00A45D1E" w:rsidRDefault="00A45D1E" w:rsidP="00A45D1E">
      <w:pPr>
        <w:pStyle w:val="DzMetin"/>
        <w:ind w:firstLine="720"/>
        <w:jc w:val="both"/>
        <w:rPr>
          <w:rFonts w:ascii="Times New Roman" w:hAnsi="Times New Roman"/>
          <w:b/>
          <w:color w:val="000000"/>
          <w:sz w:val="26"/>
          <w:szCs w:val="26"/>
          <w:lang w:val="tr-TR"/>
        </w:rPr>
      </w:pPr>
    </w:p>
    <w:p w:rsidR="00A45D1E" w:rsidRPr="00A45D1E" w:rsidRDefault="00A45D1E" w:rsidP="00A45D1E">
      <w:pPr>
        <w:ind w:left="708"/>
        <w:jc w:val="both"/>
        <w:rPr>
          <w:rFonts w:ascii="Times New Roman" w:hAnsi="Times New Roman" w:cs="Times New Roman"/>
          <w:i/>
          <w:sz w:val="26"/>
          <w:szCs w:val="26"/>
        </w:rPr>
      </w:pPr>
      <w:r w:rsidRPr="00A45D1E">
        <w:rPr>
          <w:rFonts w:ascii="Times New Roman" w:hAnsi="Times New Roman" w:cs="Times New Roman"/>
          <w:sz w:val="26"/>
          <w:szCs w:val="26"/>
        </w:rPr>
        <w:t>“</w:t>
      </w:r>
      <w:r w:rsidRPr="00A45D1E">
        <w:rPr>
          <w:rFonts w:ascii="Times New Roman" w:hAnsi="Times New Roman" w:cs="Times New Roman"/>
          <w:i/>
          <w:sz w:val="26"/>
          <w:szCs w:val="26"/>
        </w:rPr>
        <w:t xml:space="preserve">(1) Yargıçlar, görevlerinde bağımsızdırlar, Anayasaya, yasaya ve hukuka uygun olarak vicdani kanaatlarına göre hüküm verirler. </w:t>
      </w:r>
    </w:p>
    <w:p w:rsidR="00A45D1E" w:rsidRPr="00A45D1E" w:rsidRDefault="00A45D1E" w:rsidP="00A45D1E">
      <w:pPr>
        <w:ind w:left="708"/>
        <w:jc w:val="both"/>
        <w:rPr>
          <w:rFonts w:ascii="Times New Roman" w:hAnsi="Times New Roman" w:cs="Times New Roman"/>
          <w:b/>
          <w:i/>
          <w:sz w:val="26"/>
          <w:szCs w:val="26"/>
        </w:rPr>
      </w:pPr>
      <w:r w:rsidRPr="00A45D1E">
        <w:rPr>
          <w:rFonts w:ascii="Times New Roman" w:hAnsi="Times New Roman" w:cs="Times New Roman"/>
          <w:i/>
          <w:sz w:val="26"/>
          <w:szCs w:val="26"/>
        </w:rPr>
        <w:t xml:space="preserve">(2) Hiçbir organ, makam, merci veya kişi </w:t>
      </w:r>
      <w:r w:rsidRPr="00A45D1E">
        <w:rPr>
          <w:rFonts w:ascii="Times New Roman" w:hAnsi="Times New Roman" w:cs="Times New Roman"/>
          <w:b/>
          <w:i/>
          <w:sz w:val="26"/>
          <w:szCs w:val="26"/>
        </w:rPr>
        <w:t xml:space="preserve">yargı yetkisinin kullanılmasında, mahkemelere ve yargıçlara emir ve talimat veremez; genelge gönderemez; tavsiye ve telkinde bulunamaz. </w:t>
      </w:r>
    </w:p>
    <w:p w:rsidR="00A45D1E" w:rsidRPr="00A45D1E" w:rsidRDefault="00A45D1E" w:rsidP="00A45D1E">
      <w:pPr>
        <w:ind w:left="708"/>
        <w:jc w:val="both"/>
        <w:rPr>
          <w:rFonts w:ascii="Times New Roman" w:hAnsi="Times New Roman" w:cs="Times New Roman"/>
          <w:sz w:val="26"/>
          <w:szCs w:val="26"/>
        </w:rPr>
      </w:pPr>
      <w:r w:rsidRPr="00A45D1E">
        <w:rPr>
          <w:rFonts w:ascii="Times New Roman" w:hAnsi="Times New Roman" w:cs="Times New Roman"/>
          <w:i/>
          <w:sz w:val="26"/>
          <w:szCs w:val="26"/>
        </w:rPr>
        <w:t xml:space="preserve">(3) Görülmekte olan bir dava hakkında, Cumhuriyet Meclisinde yargı yetkisininin kullanılması ile ilgili soru sorulamaz; görüşme yapılamaz veya herhangi bir demeçte bulunulamaz. </w:t>
      </w:r>
      <w:r w:rsidRPr="00A45D1E">
        <w:rPr>
          <w:rFonts w:ascii="Times New Roman" w:hAnsi="Times New Roman" w:cs="Times New Roman"/>
          <w:b/>
          <w:i/>
          <w:sz w:val="26"/>
          <w:szCs w:val="26"/>
        </w:rPr>
        <w:t>Yasama ve Yürütme organları ile Devlet Yönetimi makamları, mahkeme kararlarına uymak zorundadır</w:t>
      </w:r>
      <w:r w:rsidRPr="00A45D1E">
        <w:rPr>
          <w:rFonts w:ascii="Times New Roman" w:hAnsi="Times New Roman" w:cs="Times New Roman"/>
          <w:i/>
          <w:sz w:val="26"/>
          <w:szCs w:val="26"/>
        </w:rPr>
        <w:t xml:space="preserve">. Bu organ ve </w:t>
      </w:r>
      <w:r w:rsidRPr="00A45D1E">
        <w:rPr>
          <w:rFonts w:ascii="Times New Roman" w:hAnsi="Times New Roman" w:cs="Times New Roman"/>
          <w:i/>
          <w:sz w:val="26"/>
          <w:szCs w:val="26"/>
        </w:rPr>
        <w:lastRenderedPageBreak/>
        <w:t>makamlar, mahkeme kararlarını hiçbir surette değiştiremez ve bunların yerine getirilmesini geciktiremez</w:t>
      </w:r>
      <w:r w:rsidRPr="00A45D1E">
        <w:rPr>
          <w:rFonts w:ascii="Times New Roman" w:hAnsi="Times New Roman" w:cs="Times New Roman"/>
          <w:b/>
          <w:i/>
          <w:sz w:val="26"/>
          <w:szCs w:val="26"/>
        </w:rPr>
        <w:t>.</w:t>
      </w:r>
      <w:r w:rsidRPr="00A45D1E">
        <w:rPr>
          <w:rFonts w:ascii="Times New Roman" w:hAnsi="Times New Roman" w:cs="Times New Roman"/>
          <w:sz w:val="26"/>
          <w:szCs w:val="26"/>
        </w:rPr>
        <w:t>”</w:t>
      </w:r>
    </w:p>
    <w:p w:rsidR="00A45D1E" w:rsidRPr="00A45D1E" w:rsidRDefault="00A45D1E" w:rsidP="00A45D1E">
      <w:pPr>
        <w:pStyle w:val="DzMetin"/>
        <w:jc w:val="both"/>
        <w:rPr>
          <w:rFonts w:ascii="Times New Roman" w:hAnsi="Times New Roman"/>
          <w:color w:val="000000"/>
          <w:sz w:val="26"/>
          <w:szCs w:val="26"/>
          <w:lang w:val="tr-TR"/>
        </w:rPr>
      </w:pPr>
      <w:r w:rsidRPr="00A45D1E">
        <w:rPr>
          <w:rFonts w:ascii="Times New Roman" w:hAnsi="Times New Roman"/>
          <w:color w:val="000000"/>
          <w:sz w:val="26"/>
          <w:szCs w:val="26"/>
          <w:lang w:val="tr-TR"/>
        </w:rPr>
        <w:t> </w:t>
      </w:r>
      <w:r w:rsidRPr="00A45D1E">
        <w:rPr>
          <w:rFonts w:ascii="Times New Roman" w:hAnsi="Times New Roman"/>
          <w:color w:val="000000"/>
          <w:sz w:val="26"/>
          <w:szCs w:val="26"/>
          <w:lang w:val="tr-TR"/>
        </w:rPr>
        <w:tab/>
        <w:t xml:space="preserve">1982 Anayasası’nın 138. maddesiyle özdeş olan bu tür kurallar, ancak </w:t>
      </w:r>
      <w:r w:rsidRPr="00A45D1E">
        <w:rPr>
          <w:rFonts w:ascii="Times New Roman" w:hAnsi="Times New Roman"/>
          <w:b/>
          <w:color w:val="000000"/>
          <w:sz w:val="26"/>
          <w:szCs w:val="26"/>
          <w:lang w:val="tr-TR"/>
        </w:rPr>
        <w:t>yargı bağımsızlığını içselleştirmiş bir toplumda</w:t>
      </w:r>
      <w:r w:rsidRPr="00A45D1E">
        <w:rPr>
          <w:rFonts w:ascii="Times New Roman" w:hAnsi="Times New Roman"/>
          <w:color w:val="000000"/>
          <w:sz w:val="26"/>
          <w:szCs w:val="26"/>
          <w:lang w:val="tr-TR"/>
        </w:rPr>
        <w:t xml:space="preserve"> </w:t>
      </w:r>
      <w:r w:rsidRPr="00A45D1E">
        <w:rPr>
          <w:rFonts w:ascii="Times New Roman" w:hAnsi="Times New Roman"/>
          <w:b/>
          <w:color w:val="000000"/>
          <w:sz w:val="26"/>
          <w:szCs w:val="26"/>
          <w:lang w:val="tr-TR"/>
        </w:rPr>
        <w:t>etkili</w:t>
      </w:r>
      <w:r w:rsidRPr="00A45D1E">
        <w:rPr>
          <w:rFonts w:ascii="Times New Roman" w:hAnsi="Times New Roman"/>
          <w:color w:val="000000"/>
          <w:sz w:val="26"/>
          <w:szCs w:val="26"/>
          <w:lang w:val="tr-TR"/>
        </w:rPr>
        <w:t xml:space="preserve"> olabilir; </w:t>
      </w:r>
      <w:r w:rsidRPr="00A45D1E">
        <w:rPr>
          <w:rFonts w:ascii="Times New Roman" w:hAnsi="Times New Roman"/>
          <w:b/>
          <w:color w:val="000000"/>
          <w:sz w:val="26"/>
          <w:szCs w:val="26"/>
          <w:lang w:val="tr-TR"/>
        </w:rPr>
        <w:t>yoksa şimdi Türkiye’de olduğu gibi kağıt üzerinde kalmaya mahkûmdur.</w:t>
      </w:r>
    </w:p>
    <w:p w:rsidR="00A45D1E" w:rsidRPr="00A45D1E" w:rsidRDefault="00A45D1E" w:rsidP="00A45D1E">
      <w:pPr>
        <w:pStyle w:val="DzMetin"/>
        <w:ind w:firstLine="720"/>
        <w:rPr>
          <w:rFonts w:ascii="Times New Roman" w:hAnsi="Times New Roman"/>
          <w:color w:val="000000"/>
          <w:sz w:val="26"/>
          <w:szCs w:val="26"/>
          <w:lang w:val="tr-TR"/>
        </w:rPr>
      </w:pPr>
    </w:p>
    <w:p w:rsidR="00A45D1E" w:rsidRPr="00A45D1E" w:rsidRDefault="00A45D1E" w:rsidP="00A45D1E">
      <w:pPr>
        <w:pStyle w:val="DzMetin"/>
        <w:ind w:firstLine="720"/>
        <w:jc w:val="both"/>
        <w:rPr>
          <w:rFonts w:ascii="Times New Roman" w:hAnsi="Times New Roman"/>
          <w:color w:val="FF0000"/>
          <w:sz w:val="26"/>
          <w:szCs w:val="26"/>
          <w:lang w:val="tr-TR"/>
        </w:rPr>
      </w:pPr>
      <w:r w:rsidRPr="00A45D1E">
        <w:rPr>
          <w:rFonts w:ascii="Times New Roman" w:hAnsi="Times New Roman"/>
          <w:color w:val="000000"/>
          <w:sz w:val="26"/>
          <w:szCs w:val="26"/>
          <w:lang w:val="tr-TR"/>
        </w:rPr>
        <w:t xml:space="preserve">Bu vesile ile </w:t>
      </w:r>
      <w:r w:rsidRPr="00A45D1E">
        <w:rPr>
          <w:rFonts w:ascii="Times New Roman" w:hAnsi="Times New Roman"/>
          <w:b/>
          <w:color w:val="000000"/>
          <w:sz w:val="26"/>
          <w:szCs w:val="26"/>
          <w:lang w:val="tr-TR"/>
        </w:rPr>
        <w:t>yargı kararlarının bağlayıcılığını sağlamak üzere</w:t>
      </w:r>
      <w:r w:rsidRPr="00A45D1E">
        <w:rPr>
          <w:rFonts w:ascii="Times New Roman" w:hAnsi="Times New Roman"/>
          <w:color w:val="000000"/>
          <w:sz w:val="26"/>
          <w:szCs w:val="26"/>
          <w:lang w:val="tr-TR"/>
        </w:rPr>
        <w:t xml:space="preserve"> KKTC Anayasası’nda yer alan bir başka kuraldan da söz etmek yerinde olur. Anayasa’nın 142. maddesine göre:</w:t>
      </w:r>
      <w:r w:rsidRPr="00A45D1E">
        <w:rPr>
          <w:rFonts w:ascii="Times New Roman" w:hAnsi="Times New Roman"/>
          <w:color w:val="FF0000"/>
          <w:sz w:val="26"/>
          <w:szCs w:val="26"/>
          <w:lang w:val="tr-TR"/>
        </w:rPr>
        <w:t xml:space="preserve"> </w:t>
      </w:r>
      <w:r w:rsidRPr="00A45D1E">
        <w:rPr>
          <w:rFonts w:ascii="Times New Roman" w:hAnsi="Times New Roman"/>
          <w:b/>
          <w:sz w:val="26"/>
          <w:szCs w:val="26"/>
          <w:lang w:val="tr-TR"/>
        </w:rPr>
        <w:t>“</w:t>
      </w:r>
      <w:r w:rsidRPr="00A45D1E">
        <w:rPr>
          <w:rFonts w:ascii="Times New Roman" w:hAnsi="Times New Roman"/>
          <w:b/>
          <w:i/>
          <w:sz w:val="26"/>
          <w:szCs w:val="26"/>
          <w:lang w:val="tr-TR"/>
        </w:rPr>
        <w:t>Yüksek Mahkeme veya herhangi bir mahkeme, bir karar veya emrine uymayan herhangi bir kişiyi, sözkonusu karar veya emre uyuncaya kadar ve herhalde on iki ayı aşmayan bir süre hapsetme yetkisine sahiptir.</w:t>
      </w:r>
      <w:r w:rsidRPr="00A45D1E">
        <w:rPr>
          <w:rFonts w:ascii="Times New Roman" w:hAnsi="Times New Roman"/>
          <w:b/>
          <w:sz w:val="26"/>
          <w:szCs w:val="26"/>
          <w:lang w:val="tr-TR"/>
        </w:rPr>
        <w:t>”</w:t>
      </w:r>
    </w:p>
    <w:p w:rsidR="00A45D1E" w:rsidRPr="00A45D1E" w:rsidRDefault="00A45D1E" w:rsidP="00A45D1E">
      <w:pPr>
        <w:pStyle w:val="DzMetin"/>
        <w:ind w:left="708" w:firstLine="720"/>
        <w:rPr>
          <w:rFonts w:ascii="Times New Roman" w:hAnsi="Times New Roman"/>
          <w:sz w:val="26"/>
          <w:szCs w:val="26"/>
          <w:lang w:val="tr-TR"/>
        </w:rPr>
      </w:pPr>
    </w:p>
    <w:p w:rsidR="00A45D1E" w:rsidRPr="00A45D1E" w:rsidRDefault="00A45D1E" w:rsidP="00A45D1E">
      <w:pPr>
        <w:pStyle w:val="DzMetin"/>
        <w:ind w:left="708" w:firstLine="720"/>
        <w:rPr>
          <w:rFonts w:ascii="Times New Roman" w:hAnsi="Times New Roman"/>
          <w:sz w:val="26"/>
          <w:szCs w:val="26"/>
          <w:lang w:val="tr-TR"/>
        </w:rPr>
      </w:pPr>
      <w:r w:rsidRPr="00A45D1E">
        <w:rPr>
          <w:rFonts w:ascii="Times New Roman" w:hAnsi="Times New Roman"/>
          <w:b/>
          <w:color w:val="000000"/>
          <w:sz w:val="26"/>
          <w:szCs w:val="26"/>
          <w:lang w:val="tr-TR"/>
        </w:rPr>
        <w:t>d) Yargıç Güvencesi:</w:t>
      </w:r>
    </w:p>
    <w:p w:rsidR="00A45D1E" w:rsidRPr="00A45D1E" w:rsidRDefault="00A45D1E" w:rsidP="00A45D1E">
      <w:pPr>
        <w:pStyle w:val="DzMetin"/>
        <w:ind w:firstLine="720"/>
        <w:jc w:val="both"/>
        <w:rPr>
          <w:rFonts w:ascii="Times New Roman" w:hAnsi="Times New Roman"/>
          <w:b/>
          <w:color w:val="000000"/>
          <w:sz w:val="26"/>
          <w:szCs w:val="26"/>
          <w:lang w:val="tr-TR"/>
        </w:rPr>
      </w:pPr>
    </w:p>
    <w:p w:rsidR="00A45D1E" w:rsidRPr="00A45D1E" w:rsidRDefault="00A45D1E" w:rsidP="00A45D1E">
      <w:pPr>
        <w:pStyle w:val="DzMetin"/>
        <w:ind w:firstLine="720"/>
        <w:jc w:val="both"/>
        <w:rPr>
          <w:rFonts w:ascii="Times New Roman" w:hAnsi="Times New Roman"/>
          <w:color w:val="000000"/>
          <w:sz w:val="26"/>
          <w:szCs w:val="26"/>
          <w:lang w:val="tr-TR"/>
        </w:rPr>
      </w:pPr>
      <w:r w:rsidRPr="00A45D1E">
        <w:rPr>
          <w:rFonts w:ascii="Times New Roman" w:hAnsi="Times New Roman"/>
          <w:b/>
          <w:color w:val="000000"/>
          <w:sz w:val="26"/>
          <w:szCs w:val="26"/>
          <w:lang w:val="tr-TR"/>
        </w:rPr>
        <w:t xml:space="preserve">KKTC AY,  yargıç ve savcıların yerine getirdikleri görevler arasındaki farklılığı doğru teşhis ederek </w:t>
      </w:r>
      <w:r w:rsidRPr="00A45D1E">
        <w:rPr>
          <w:rFonts w:ascii="Times New Roman" w:hAnsi="Times New Roman"/>
          <w:color w:val="000000"/>
          <w:sz w:val="26"/>
          <w:szCs w:val="26"/>
          <w:lang w:val="tr-TR"/>
        </w:rPr>
        <w:t>1961 Anayasası’nı örnek almış ve</w:t>
      </w:r>
      <w:r w:rsidRPr="00A45D1E">
        <w:rPr>
          <w:rFonts w:ascii="Times New Roman" w:hAnsi="Times New Roman"/>
          <w:b/>
          <w:color w:val="000000"/>
          <w:sz w:val="26"/>
          <w:szCs w:val="26"/>
          <w:lang w:val="tr-TR"/>
        </w:rPr>
        <w:t xml:space="preserve"> yargıç güvencesini, savcılardan ayrı </w:t>
      </w:r>
      <w:r w:rsidRPr="00A45D1E">
        <w:rPr>
          <w:rFonts w:ascii="Times New Roman" w:hAnsi="Times New Roman"/>
          <w:color w:val="000000"/>
          <w:sz w:val="26"/>
          <w:szCs w:val="26"/>
          <w:lang w:val="tr-TR"/>
        </w:rPr>
        <w:t xml:space="preserve">kurallara tâbi kılmıştır. Buna koşut olarak yargıç güvencesi, Yüksek Mahkeme yargıçlarının çoğunluğu oluşturduğu Yüksek Adliye Kurulu’nun yapısı içinde sağlamıştır. Böylece yargıçlara </w:t>
      </w:r>
      <w:r w:rsidRPr="00A45D1E">
        <w:rPr>
          <w:rFonts w:ascii="Times New Roman" w:hAnsi="Times New Roman"/>
          <w:b/>
          <w:color w:val="000000"/>
          <w:sz w:val="26"/>
          <w:szCs w:val="26"/>
          <w:lang w:val="tr-TR"/>
        </w:rPr>
        <w:t>savcı düzeyinde</w:t>
      </w:r>
      <w:r w:rsidRPr="00A45D1E">
        <w:rPr>
          <w:rFonts w:ascii="Times New Roman" w:hAnsi="Times New Roman"/>
          <w:color w:val="000000"/>
          <w:sz w:val="26"/>
          <w:szCs w:val="26"/>
          <w:lang w:val="tr-TR"/>
        </w:rPr>
        <w:t xml:space="preserve"> bir </w:t>
      </w:r>
      <w:r w:rsidRPr="00A45D1E">
        <w:rPr>
          <w:rFonts w:ascii="Times New Roman" w:hAnsi="Times New Roman"/>
          <w:b/>
          <w:color w:val="000000"/>
          <w:sz w:val="26"/>
          <w:szCs w:val="26"/>
          <w:lang w:val="tr-TR"/>
        </w:rPr>
        <w:t>güvence</w:t>
      </w:r>
      <w:r w:rsidRPr="00A45D1E">
        <w:rPr>
          <w:rFonts w:ascii="Times New Roman" w:hAnsi="Times New Roman"/>
          <w:color w:val="000000"/>
          <w:sz w:val="26"/>
          <w:szCs w:val="26"/>
          <w:lang w:val="tr-TR"/>
        </w:rPr>
        <w:t xml:space="preserve"> getirilme </w:t>
      </w:r>
      <w:r w:rsidRPr="00A45D1E">
        <w:rPr>
          <w:rFonts w:ascii="Times New Roman" w:hAnsi="Times New Roman"/>
          <w:b/>
          <w:color w:val="000000"/>
          <w:sz w:val="26"/>
          <w:szCs w:val="26"/>
          <w:lang w:val="tr-TR"/>
        </w:rPr>
        <w:t>riski</w:t>
      </w:r>
      <w:r w:rsidRPr="00A45D1E">
        <w:rPr>
          <w:rFonts w:ascii="Times New Roman" w:hAnsi="Times New Roman"/>
          <w:color w:val="000000"/>
          <w:sz w:val="26"/>
          <w:szCs w:val="26"/>
          <w:lang w:val="tr-TR"/>
        </w:rPr>
        <w:t>nin önüne geçilmiştir.</w:t>
      </w:r>
    </w:p>
    <w:p w:rsidR="00A45D1E" w:rsidRPr="00A45D1E" w:rsidRDefault="00A45D1E" w:rsidP="00A45D1E">
      <w:pPr>
        <w:pStyle w:val="DzMetin"/>
        <w:ind w:firstLine="720"/>
        <w:jc w:val="both"/>
        <w:rPr>
          <w:rFonts w:ascii="Times New Roman" w:hAnsi="Times New Roman"/>
          <w:color w:val="000000"/>
          <w:sz w:val="26"/>
          <w:szCs w:val="26"/>
          <w:lang w:val="tr-TR"/>
        </w:rPr>
      </w:pPr>
    </w:p>
    <w:p w:rsidR="00A45D1E" w:rsidRPr="00A45D1E" w:rsidRDefault="00A45D1E" w:rsidP="00A45D1E">
      <w:pPr>
        <w:pStyle w:val="DzMetin"/>
        <w:ind w:firstLine="720"/>
        <w:jc w:val="both"/>
        <w:rPr>
          <w:rFonts w:ascii="Times New Roman" w:hAnsi="Times New Roman"/>
          <w:sz w:val="26"/>
          <w:szCs w:val="26"/>
          <w:lang w:val="tr-TR"/>
        </w:rPr>
      </w:pPr>
      <w:r w:rsidRPr="00A45D1E">
        <w:rPr>
          <w:rFonts w:ascii="Times New Roman" w:hAnsi="Times New Roman"/>
          <w:color w:val="000000"/>
          <w:sz w:val="26"/>
          <w:szCs w:val="26"/>
          <w:lang w:val="tr-TR"/>
        </w:rPr>
        <w:t>aa)  Anayasa’nın 137/1. maddesine göre;</w:t>
      </w:r>
      <w:r w:rsidRPr="00A45D1E">
        <w:rPr>
          <w:rFonts w:ascii="Times New Roman" w:hAnsi="Times New Roman"/>
          <w:sz w:val="26"/>
          <w:szCs w:val="26"/>
          <w:lang w:val="tr-TR"/>
        </w:rPr>
        <w:t xml:space="preserve"> </w:t>
      </w:r>
      <w:r w:rsidRPr="00A45D1E">
        <w:rPr>
          <w:rFonts w:ascii="Times New Roman" w:hAnsi="Times New Roman"/>
          <w:sz w:val="26"/>
          <w:szCs w:val="26"/>
        </w:rPr>
        <w:t>“</w:t>
      </w:r>
      <w:r w:rsidRPr="00A45D1E">
        <w:rPr>
          <w:rFonts w:ascii="Times New Roman" w:hAnsi="Times New Roman"/>
          <w:b/>
          <w:i/>
          <w:sz w:val="26"/>
          <w:szCs w:val="26"/>
        </w:rPr>
        <w:t>Yargıçlar görevlerinden uzaklaştırılamaz; kendileri istemedikçe, Anayasa gösterilen yaştan önce emekliye çıkarılamaz; bir mahkemenin veya kadronun kaldırılması yolu ile de olsa, kazanılmış haklarından yoksun bırakılamaz.”</w:t>
      </w:r>
      <w:r w:rsidRPr="00A45D1E">
        <w:rPr>
          <w:rFonts w:ascii="Times New Roman" w:hAnsi="Times New Roman"/>
          <w:i/>
          <w:sz w:val="26"/>
          <w:szCs w:val="26"/>
        </w:rPr>
        <w:t xml:space="preserve">  </w:t>
      </w:r>
      <w:r w:rsidRPr="00A45D1E">
        <w:rPr>
          <w:rFonts w:ascii="Times New Roman" w:hAnsi="Times New Roman"/>
          <w:sz w:val="26"/>
          <w:szCs w:val="26"/>
        </w:rPr>
        <w:t>Bu fıkrada yer alan güvenceler, TC AY’ndaki düzenleme ile (m.139/1) özdeştir.</w:t>
      </w:r>
    </w:p>
    <w:p w:rsidR="00A45D1E" w:rsidRPr="00A45D1E" w:rsidRDefault="00A45D1E" w:rsidP="00A45D1E">
      <w:pPr>
        <w:ind w:firstLine="708"/>
        <w:jc w:val="both"/>
        <w:rPr>
          <w:rFonts w:ascii="Times New Roman" w:hAnsi="Times New Roman" w:cs="Times New Roman"/>
          <w:sz w:val="26"/>
          <w:szCs w:val="26"/>
        </w:rPr>
      </w:pPr>
    </w:p>
    <w:p w:rsidR="00A45D1E" w:rsidRPr="00A45D1E" w:rsidRDefault="00A45D1E" w:rsidP="00A45D1E">
      <w:pPr>
        <w:ind w:firstLine="708"/>
        <w:jc w:val="both"/>
        <w:rPr>
          <w:rFonts w:ascii="Times New Roman" w:hAnsi="Times New Roman" w:cs="Times New Roman"/>
          <w:sz w:val="26"/>
          <w:szCs w:val="26"/>
        </w:rPr>
      </w:pPr>
      <w:r w:rsidRPr="00A45D1E">
        <w:rPr>
          <w:rFonts w:ascii="Times New Roman" w:hAnsi="Times New Roman" w:cs="Times New Roman"/>
          <w:sz w:val="26"/>
          <w:szCs w:val="26"/>
        </w:rPr>
        <w:t>Aynı maddenin üçüncü fıkrası TC Anayasası’nda yer almayan bir düzenleme getirmektedir: Buna göre, yargıçlar aleyhine,  “</w:t>
      </w:r>
      <w:r w:rsidRPr="00A45D1E">
        <w:rPr>
          <w:rFonts w:ascii="Times New Roman" w:hAnsi="Times New Roman" w:cs="Times New Roman"/>
          <w:b/>
          <w:i/>
          <w:sz w:val="26"/>
          <w:szCs w:val="26"/>
        </w:rPr>
        <w:t>görevleri sırasında ve yargısal işlemleri ile ilgili olarak söyledikleri söz ve eylemlerden</w:t>
      </w:r>
      <w:r w:rsidRPr="00A45D1E">
        <w:rPr>
          <w:rFonts w:ascii="Times New Roman" w:hAnsi="Times New Roman" w:cs="Times New Roman"/>
          <w:sz w:val="26"/>
          <w:szCs w:val="26"/>
        </w:rPr>
        <w:t>” dolayı kovuşturma yapılamaz.</w:t>
      </w:r>
    </w:p>
    <w:p w:rsidR="00A45D1E" w:rsidRPr="00A45D1E" w:rsidRDefault="00A45D1E" w:rsidP="00711C87">
      <w:pPr>
        <w:pStyle w:val="H3"/>
        <w:ind w:firstLine="708"/>
        <w:jc w:val="both"/>
        <w:rPr>
          <w:b w:val="0"/>
          <w:sz w:val="26"/>
          <w:szCs w:val="26"/>
        </w:rPr>
      </w:pPr>
      <w:r w:rsidRPr="00A45D1E">
        <w:rPr>
          <w:b w:val="0"/>
          <w:sz w:val="26"/>
          <w:szCs w:val="26"/>
        </w:rPr>
        <w:t xml:space="preserve">bb) 138/1. madde, </w:t>
      </w:r>
      <w:r w:rsidRPr="00A45D1E">
        <w:rPr>
          <w:sz w:val="26"/>
          <w:szCs w:val="26"/>
        </w:rPr>
        <w:t>yargıçlık mesleği</w:t>
      </w:r>
      <w:r w:rsidRPr="00A45D1E">
        <w:rPr>
          <w:b w:val="0"/>
          <w:sz w:val="26"/>
          <w:szCs w:val="26"/>
        </w:rPr>
        <w:t xml:space="preserve"> ile ilgili temel</w:t>
      </w:r>
    </w:p>
    <w:p w:rsidR="00A45D1E" w:rsidRPr="00A45D1E" w:rsidRDefault="00A45D1E" w:rsidP="00A45D1E">
      <w:pPr>
        <w:pStyle w:val="H3"/>
        <w:jc w:val="both"/>
        <w:rPr>
          <w:b w:val="0"/>
          <w:sz w:val="26"/>
          <w:szCs w:val="26"/>
        </w:rPr>
      </w:pPr>
      <w:r w:rsidRPr="00A45D1E">
        <w:rPr>
          <w:b w:val="0"/>
          <w:sz w:val="26"/>
          <w:szCs w:val="26"/>
        </w:rPr>
        <w:t>normların “</w:t>
      </w:r>
      <w:r w:rsidRPr="00A45D1E">
        <w:rPr>
          <w:i/>
          <w:sz w:val="26"/>
          <w:szCs w:val="26"/>
        </w:rPr>
        <w:t>mahkemelerin bağımsızlığı ilkesine göre, yasa ile düzenlenmesini”</w:t>
      </w:r>
      <w:r w:rsidRPr="00A45D1E">
        <w:rPr>
          <w:b w:val="0"/>
          <w:sz w:val="26"/>
          <w:szCs w:val="26"/>
        </w:rPr>
        <w:t xml:space="preserve"> öngörmektedir. Bu açıdan ilk anayasa değişikliğinde </w:t>
      </w:r>
      <w:r w:rsidRPr="00A45D1E">
        <w:rPr>
          <w:b w:val="0"/>
          <w:color w:val="000000"/>
          <w:sz w:val="26"/>
          <w:szCs w:val="26"/>
        </w:rPr>
        <w:t>“</w:t>
      </w:r>
      <w:r w:rsidRPr="00A45D1E">
        <w:rPr>
          <w:b w:val="0"/>
          <w:i/>
          <w:sz w:val="26"/>
          <w:szCs w:val="26"/>
        </w:rPr>
        <w:t xml:space="preserve">mahkemelerin bağımsızlığı ilkesi” </w:t>
      </w:r>
      <w:r w:rsidRPr="00A45D1E">
        <w:rPr>
          <w:b w:val="0"/>
          <w:sz w:val="26"/>
          <w:szCs w:val="26"/>
        </w:rPr>
        <w:t>yanında “</w:t>
      </w:r>
      <w:r w:rsidRPr="00A45D1E">
        <w:rPr>
          <w:b w:val="0"/>
          <w:i/>
          <w:sz w:val="26"/>
          <w:szCs w:val="26"/>
        </w:rPr>
        <w:t>hakimlik teminatı</w:t>
      </w:r>
      <w:r w:rsidRPr="00A45D1E">
        <w:rPr>
          <w:b w:val="0"/>
          <w:sz w:val="26"/>
          <w:szCs w:val="26"/>
        </w:rPr>
        <w:t xml:space="preserve">”nın da eklenmesi yargısal denetimin daha kolay yapılmasını sağlar </w:t>
      </w:r>
    </w:p>
    <w:p w:rsidR="00A45D1E" w:rsidRPr="00A45D1E" w:rsidRDefault="00A45D1E" w:rsidP="00A45D1E">
      <w:pPr>
        <w:spacing w:line="240" w:lineRule="auto"/>
        <w:ind w:left="708" w:firstLine="708"/>
        <w:jc w:val="both"/>
        <w:rPr>
          <w:rFonts w:ascii="Times New Roman" w:hAnsi="Times New Roman" w:cs="Times New Roman"/>
          <w:i/>
          <w:sz w:val="26"/>
          <w:szCs w:val="26"/>
        </w:rPr>
      </w:pPr>
      <w:r w:rsidRPr="00A45D1E">
        <w:rPr>
          <w:rFonts w:ascii="Times New Roman" w:hAnsi="Times New Roman" w:cs="Times New Roman"/>
          <w:sz w:val="26"/>
          <w:szCs w:val="26"/>
        </w:rPr>
        <w:t>“</w:t>
      </w:r>
      <w:r w:rsidRPr="00A45D1E">
        <w:rPr>
          <w:rFonts w:ascii="Times New Roman" w:hAnsi="Times New Roman" w:cs="Times New Roman"/>
          <w:b/>
          <w:i/>
          <w:sz w:val="26"/>
          <w:szCs w:val="26"/>
        </w:rPr>
        <w:t>(</w:t>
      </w:r>
      <w:r w:rsidRPr="00A45D1E">
        <w:rPr>
          <w:rFonts w:ascii="Times New Roman" w:hAnsi="Times New Roman" w:cs="Times New Roman"/>
          <w:i/>
          <w:sz w:val="26"/>
          <w:szCs w:val="26"/>
        </w:rPr>
        <w:t>1) Yargıçların nitelikleri, atanmaları, hakları ve ödevleri, aylık ve ödenekleri, meslekte ilerlemeleri, görevlerinin veya görev yerlerinin geçici veya sürekli olarak değiştirilmesi, haklarında disiplin kovuşturması açılması ve disiplin cezası verilmesi, görevleri ile ilgili suçlardan dolayı soruşturma yapılmasına ve yargılanmasına karar verilmesi, meslekten çıkarılmayı gerektiren suçluluk veya yetersizlik halleri ve diğer özlük işleri”</w:t>
      </w:r>
      <w:r w:rsidRPr="00A45D1E">
        <w:rPr>
          <w:rFonts w:ascii="Times New Roman" w:hAnsi="Times New Roman" w:cs="Times New Roman"/>
          <w:b/>
          <w:i/>
          <w:sz w:val="26"/>
          <w:szCs w:val="26"/>
        </w:rPr>
        <w:t xml:space="preserve"> </w:t>
      </w:r>
    </w:p>
    <w:p w:rsidR="00A45D1E" w:rsidRPr="00A45D1E" w:rsidRDefault="00A45D1E" w:rsidP="00A45D1E">
      <w:pPr>
        <w:spacing w:line="240" w:lineRule="auto"/>
        <w:ind w:firstLine="708"/>
        <w:jc w:val="both"/>
        <w:rPr>
          <w:rFonts w:ascii="Times New Roman" w:hAnsi="Times New Roman" w:cs="Times New Roman"/>
          <w:i/>
          <w:sz w:val="26"/>
          <w:szCs w:val="26"/>
        </w:rPr>
      </w:pPr>
      <w:r w:rsidRPr="00A45D1E">
        <w:rPr>
          <w:rFonts w:ascii="Times New Roman" w:hAnsi="Times New Roman" w:cs="Times New Roman"/>
          <w:i/>
          <w:sz w:val="26"/>
          <w:szCs w:val="26"/>
        </w:rPr>
        <w:lastRenderedPageBreak/>
        <w:t xml:space="preserve">(2)138/2.maddeye göre, Yüksek Mahkeme Başkanı ve yargıçları </w:t>
      </w:r>
      <w:r w:rsidRPr="00A45D1E">
        <w:rPr>
          <w:rFonts w:ascii="Times New Roman" w:hAnsi="Times New Roman" w:cs="Times New Roman"/>
          <w:b/>
          <w:i/>
          <w:sz w:val="26"/>
          <w:szCs w:val="26"/>
        </w:rPr>
        <w:t>altmış beş</w:t>
      </w:r>
      <w:r w:rsidRPr="00A45D1E">
        <w:rPr>
          <w:rFonts w:ascii="Times New Roman" w:hAnsi="Times New Roman" w:cs="Times New Roman"/>
          <w:i/>
          <w:sz w:val="26"/>
          <w:szCs w:val="26"/>
        </w:rPr>
        <w:t xml:space="preserve"> yaşını, diğer yargıçlar </w:t>
      </w:r>
      <w:r w:rsidRPr="00A45D1E">
        <w:rPr>
          <w:rFonts w:ascii="Times New Roman" w:hAnsi="Times New Roman" w:cs="Times New Roman"/>
          <w:b/>
          <w:i/>
          <w:sz w:val="26"/>
          <w:szCs w:val="26"/>
        </w:rPr>
        <w:t xml:space="preserve">almış yaşını bitirinceye kadar </w:t>
      </w:r>
      <w:r w:rsidRPr="00A45D1E">
        <w:rPr>
          <w:rFonts w:ascii="Times New Roman" w:hAnsi="Times New Roman" w:cs="Times New Roman"/>
          <w:i/>
          <w:sz w:val="26"/>
          <w:szCs w:val="26"/>
        </w:rPr>
        <w:t xml:space="preserve">görev yaparlar. </w:t>
      </w:r>
    </w:p>
    <w:p w:rsidR="00A45D1E" w:rsidRPr="00A45D1E" w:rsidRDefault="00A45D1E" w:rsidP="00A45D1E">
      <w:pPr>
        <w:pStyle w:val="DzMetin"/>
        <w:ind w:firstLine="708"/>
        <w:jc w:val="both"/>
        <w:rPr>
          <w:rFonts w:ascii="Times New Roman" w:hAnsi="Times New Roman"/>
          <w:color w:val="000000"/>
          <w:sz w:val="26"/>
          <w:szCs w:val="26"/>
          <w:lang w:val="tr-TR"/>
        </w:rPr>
      </w:pPr>
      <w:r w:rsidRPr="00A45D1E">
        <w:rPr>
          <w:rFonts w:ascii="Times New Roman" w:hAnsi="Times New Roman"/>
          <w:color w:val="000000"/>
          <w:sz w:val="26"/>
          <w:szCs w:val="26"/>
          <w:lang w:val="tr-TR"/>
        </w:rPr>
        <w:t>Özellikle ortalama yaşın 1960’lara oranla oldukça yükseldiği bir dönemde gerek yüksek mahkeme yargıçlarının ve gerekse diğer yargıçların emeklilik yaş hadlerinin daha yüksek tutulması, örneğin 65 ve 60 yerine 75 ve 70 olarak belirlenmesi, sağlık alanındaki gelişmelere ve yerine getirilen görevde deneyimin giderek artan önemine daha uygun düşecektir.</w:t>
      </w:r>
    </w:p>
    <w:p w:rsidR="00A45D1E" w:rsidRPr="00A45D1E" w:rsidRDefault="00A45D1E" w:rsidP="00A45D1E">
      <w:pPr>
        <w:pStyle w:val="DzMetin"/>
        <w:ind w:firstLine="720"/>
        <w:jc w:val="both"/>
        <w:rPr>
          <w:rFonts w:ascii="Times New Roman" w:hAnsi="Times New Roman"/>
          <w:color w:val="000000"/>
          <w:sz w:val="26"/>
          <w:szCs w:val="26"/>
          <w:lang w:val="tr-TR"/>
        </w:rPr>
      </w:pPr>
    </w:p>
    <w:p w:rsidR="00A45D1E" w:rsidRPr="00A45D1E" w:rsidRDefault="00A45D1E" w:rsidP="00A45D1E">
      <w:pPr>
        <w:pStyle w:val="DzMetin"/>
        <w:ind w:firstLine="720"/>
        <w:jc w:val="both"/>
        <w:rPr>
          <w:rFonts w:ascii="Times New Roman" w:hAnsi="Times New Roman"/>
          <w:sz w:val="26"/>
          <w:szCs w:val="26"/>
          <w:lang w:val="tr-TR"/>
        </w:rPr>
      </w:pPr>
      <w:r w:rsidRPr="00A45D1E">
        <w:rPr>
          <w:rFonts w:ascii="Times New Roman" w:hAnsi="Times New Roman"/>
          <w:color w:val="000000"/>
          <w:sz w:val="26"/>
          <w:szCs w:val="26"/>
          <w:lang w:val="tr-TR"/>
        </w:rPr>
        <w:t xml:space="preserve">138. maddenin son fıkrasında </w:t>
      </w:r>
      <w:r w:rsidRPr="00A45D1E">
        <w:rPr>
          <w:rFonts w:ascii="Times New Roman" w:hAnsi="Times New Roman"/>
          <w:b/>
          <w:i/>
          <w:sz w:val="26"/>
          <w:szCs w:val="26"/>
          <w:lang w:val="tr-TR"/>
        </w:rPr>
        <w:t>“ yasada belirtilenlerden başka genel ve özel hiçbir görev alamamalarına”</w:t>
      </w:r>
      <w:r w:rsidRPr="00A45D1E">
        <w:rPr>
          <w:rFonts w:ascii="Times New Roman" w:hAnsi="Times New Roman"/>
          <w:color w:val="000000"/>
          <w:sz w:val="26"/>
          <w:szCs w:val="26"/>
          <w:lang w:val="tr-TR"/>
        </w:rPr>
        <w:t xml:space="preserve"> ilişkin genel ilke TC AY’nda da yer almıştır. </w:t>
      </w:r>
    </w:p>
    <w:p w:rsidR="00A45D1E" w:rsidRPr="00A45D1E" w:rsidRDefault="00A45D1E" w:rsidP="00A45D1E">
      <w:pPr>
        <w:pStyle w:val="DzMetin"/>
        <w:ind w:left="708" w:firstLine="720"/>
        <w:jc w:val="both"/>
        <w:rPr>
          <w:rFonts w:ascii="Times New Roman" w:hAnsi="Times New Roman"/>
          <w:sz w:val="26"/>
          <w:szCs w:val="26"/>
          <w:lang w:val="tr-TR"/>
        </w:rPr>
      </w:pPr>
    </w:p>
    <w:p w:rsidR="00A45D1E" w:rsidRPr="00A45D1E" w:rsidRDefault="00A45D1E" w:rsidP="00A45D1E">
      <w:pPr>
        <w:pStyle w:val="DzMetin"/>
        <w:ind w:left="708" w:firstLine="720"/>
        <w:jc w:val="both"/>
        <w:rPr>
          <w:rFonts w:ascii="Times New Roman" w:hAnsi="Times New Roman"/>
          <w:sz w:val="26"/>
          <w:szCs w:val="26"/>
          <w:lang w:val="tr-TR"/>
        </w:rPr>
      </w:pPr>
      <w:r w:rsidRPr="00A45D1E">
        <w:rPr>
          <w:rFonts w:ascii="Times New Roman" w:hAnsi="Times New Roman"/>
          <w:sz w:val="26"/>
          <w:szCs w:val="26"/>
          <w:lang w:val="tr-TR"/>
        </w:rPr>
        <w:t>“</w:t>
      </w:r>
      <w:r w:rsidRPr="00A45D1E">
        <w:rPr>
          <w:rFonts w:ascii="Times New Roman" w:hAnsi="Times New Roman"/>
          <w:i/>
          <w:sz w:val="26"/>
          <w:szCs w:val="26"/>
          <w:lang w:val="tr-TR"/>
        </w:rPr>
        <w:t>Anayasa Mahkemesi’nin 25/80 sayı ve 8 Ocak 1981 tarihli çoğunluk kararında belirtildiği gibi, yargıçlara yasa ile verilebilecek görevler de yargı yetkisi ile ilgili olmalıdır. Aksi takdirde, yasa ile yargıçlara herhangi bir görev, örneğin yargı ile ilgisi olmayan yönetsel görevler verilirse, mahkemelerin bağımsızlığı ve yargıç güvencesinin zedelenmesi olasılığı söz konusudur</w:t>
      </w:r>
      <w:r w:rsidRPr="00A45D1E">
        <w:rPr>
          <w:rFonts w:ascii="Times New Roman" w:hAnsi="Times New Roman"/>
          <w:b/>
          <w:i/>
          <w:sz w:val="26"/>
          <w:szCs w:val="26"/>
          <w:lang w:val="tr-TR"/>
        </w:rPr>
        <w:t>.</w:t>
      </w:r>
      <w:r w:rsidRPr="00A45D1E">
        <w:rPr>
          <w:rFonts w:ascii="Times New Roman" w:hAnsi="Times New Roman"/>
          <w:sz w:val="26"/>
          <w:szCs w:val="26"/>
          <w:lang w:val="tr-TR"/>
        </w:rPr>
        <w:t>”</w:t>
      </w:r>
    </w:p>
    <w:p w:rsidR="00A45D1E" w:rsidRPr="00A45D1E" w:rsidRDefault="00A45D1E" w:rsidP="00A45D1E">
      <w:pPr>
        <w:pStyle w:val="DzMetin"/>
        <w:ind w:firstLine="720"/>
        <w:jc w:val="both"/>
        <w:rPr>
          <w:rFonts w:ascii="Times New Roman" w:hAnsi="Times New Roman"/>
          <w:sz w:val="26"/>
          <w:szCs w:val="26"/>
          <w:lang w:val="tr-TR"/>
        </w:rPr>
      </w:pPr>
    </w:p>
    <w:p w:rsidR="00A45D1E" w:rsidRPr="00A45D1E" w:rsidRDefault="00A45D1E" w:rsidP="00A45D1E">
      <w:pPr>
        <w:pStyle w:val="DzMetin"/>
        <w:ind w:firstLine="720"/>
        <w:jc w:val="both"/>
        <w:rPr>
          <w:rFonts w:ascii="Times New Roman" w:hAnsi="Times New Roman"/>
          <w:color w:val="000000"/>
          <w:sz w:val="26"/>
          <w:szCs w:val="26"/>
          <w:lang w:val="tr-TR"/>
        </w:rPr>
      </w:pPr>
      <w:r w:rsidRPr="00A45D1E">
        <w:rPr>
          <w:rFonts w:ascii="Times New Roman" w:hAnsi="Times New Roman"/>
          <w:b/>
          <w:color w:val="000000"/>
          <w:sz w:val="26"/>
          <w:szCs w:val="26"/>
          <w:lang w:val="tr-TR"/>
        </w:rPr>
        <w:t xml:space="preserve">cc) </w:t>
      </w:r>
      <w:r w:rsidRPr="00A45D1E">
        <w:rPr>
          <w:rFonts w:ascii="Times New Roman" w:hAnsi="Times New Roman"/>
          <w:color w:val="000000"/>
          <w:sz w:val="26"/>
          <w:szCs w:val="26"/>
          <w:lang w:val="tr-TR"/>
        </w:rPr>
        <w:t>Mahkemelerin bağımsızlığı "</w:t>
      </w:r>
      <w:r w:rsidRPr="00A45D1E">
        <w:rPr>
          <w:rFonts w:ascii="Times New Roman" w:hAnsi="Times New Roman"/>
          <w:b/>
          <w:i/>
          <w:color w:val="000000"/>
          <w:sz w:val="26"/>
          <w:szCs w:val="26"/>
          <w:lang w:val="tr-TR"/>
        </w:rPr>
        <w:t>kurumsal</w:t>
      </w:r>
      <w:r w:rsidRPr="00A45D1E">
        <w:rPr>
          <w:rFonts w:ascii="Times New Roman" w:hAnsi="Times New Roman"/>
          <w:color w:val="000000"/>
          <w:sz w:val="26"/>
          <w:szCs w:val="26"/>
          <w:lang w:val="tr-TR"/>
        </w:rPr>
        <w:t>" bir güvencedir. Buna karşılık yargıç güvencesi, bu görevi yerine getirenlere "</w:t>
      </w:r>
      <w:r w:rsidRPr="00A45D1E">
        <w:rPr>
          <w:rFonts w:ascii="Times New Roman" w:hAnsi="Times New Roman"/>
          <w:b/>
          <w:i/>
          <w:color w:val="000000"/>
          <w:sz w:val="26"/>
          <w:szCs w:val="26"/>
          <w:lang w:val="tr-TR"/>
        </w:rPr>
        <w:t>kişisel</w:t>
      </w:r>
      <w:r w:rsidRPr="00A45D1E">
        <w:rPr>
          <w:rFonts w:ascii="Times New Roman" w:hAnsi="Times New Roman"/>
          <w:color w:val="000000"/>
          <w:sz w:val="26"/>
          <w:szCs w:val="26"/>
          <w:lang w:val="tr-TR"/>
        </w:rPr>
        <w:t xml:space="preserve">" güvence sağlar. Bu güvencelerin amacı, yargıçların her türlü maddî ve manevî </w:t>
      </w:r>
      <w:r w:rsidRPr="00A45D1E">
        <w:rPr>
          <w:rFonts w:ascii="Times New Roman" w:hAnsi="Times New Roman"/>
          <w:b/>
          <w:color w:val="000000"/>
          <w:sz w:val="26"/>
          <w:szCs w:val="26"/>
          <w:lang w:val="tr-TR"/>
        </w:rPr>
        <w:t>baskıdan uzak</w:t>
      </w:r>
      <w:r w:rsidRPr="00A45D1E">
        <w:rPr>
          <w:rFonts w:ascii="Times New Roman" w:hAnsi="Times New Roman"/>
          <w:color w:val="000000"/>
          <w:sz w:val="26"/>
          <w:szCs w:val="26"/>
          <w:lang w:val="tr-TR"/>
        </w:rPr>
        <w:t xml:space="preserve"> serbestçe karar verebilmelerini sağlamaktır.  </w:t>
      </w:r>
    </w:p>
    <w:p w:rsidR="00A45D1E" w:rsidRPr="00A45D1E" w:rsidRDefault="00A45D1E" w:rsidP="00A45D1E">
      <w:pPr>
        <w:pStyle w:val="DzMetin"/>
        <w:ind w:firstLine="720"/>
        <w:jc w:val="both"/>
        <w:rPr>
          <w:rFonts w:ascii="Times New Roman" w:hAnsi="Times New Roman"/>
          <w:color w:val="000000"/>
          <w:sz w:val="26"/>
          <w:szCs w:val="26"/>
          <w:lang w:val="tr-TR"/>
        </w:rPr>
      </w:pPr>
    </w:p>
    <w:p w:rsidR="00A45D1E" w:rsidRPr="00A45D1E" w:rsidRDefault="00A45D1E" w:rsidP="00A45D1E">
      <w:pPr>
        <w:pStyle w:val="DzMetin"/>
        <w:jc w:val="both"/>
        <w:rPr>
          <w:rFonts w:ascii="Times New Roman" w:hAnsi="Times New Roman"/>
          <w:b/>
          <w:color w:val="000000"/>
          <w:sz w:val="26"/>
          <w:szCs w:val="26"/>
          <w:lang w:val="tr-TR"/>
        </w:rPr>
      </w:pPr>
      <w:r w:rsidRPr="00A45D1E">
        <w:rPr>
          <w:rFonts w:ascii="Times New Roman" w:hAnsi="Times New Roman"/>
          <w:color w:val="000000"/>
          <w:sz w:val="26"/>
          <w:szCs w:val="26"/>
          <w:lang w:val="tr-TR"/>
        </w:rPr>
        <w:t> </w:t>
      </w:r>
      <w:r w:rsidRPr="00A45D1E">
        <w:rPr>
          <w:rFonts w:ascii="Times New Roman" w:hAnsi="Times New Roman"/>
          <w:b/>
          <w:color w:val="000000"/>
          <w:sz w:val="26"/>
          <w:szCs w:val="26"/>
          <w:lang w:val="tr-TR"/>
        </w:rPr>
        <w:t xml:space="preserve"> </w:t>
      </w:r>
      <w:r w:rsidRPr="00A45D1E">
        <w:rPr>
          <w:rFonts w:ascii="Times New Roman" w:hAnsi="Times New Roman"/>
          <w:b/>
          <w:color w:val="000000"/>
          <w:sz w:val="26"/>
          <w:szCs w:val="26"/>
          <w:lang w:val="tr-TR"/>
        </w:rPr>
        <w:tab/>
        <w:t>e) Bağımsızlık ve Güvencenin Sağlanması</w:t>
      </w:r>
    </w:p>
    <w:p w:rsidR="00A45D1E" w:rsidRPr="00A45D1E" w:rsidRDefault="00A45D1E" w:rsidP="00A45D1E">
      <w:pPr>
        <w:pStyle w:val="GvdeMetni"/>
        <w:ind w:firstLine="708"/>
        <w:jc w:val="both"/>
        <w:rPr>
          <w:color w:val="000000"/>
          <w:sz w:val="26"/>
          <w:szCs w:val="26"/>
          <w:lang w:val="tr-TR"/>
        </w:rPr>
      </w:pPr>
    </w:p>
    <w:p w:rsidR="00A45D1E" w:rsidRPr="00A45D1E" w:rsidRDefault="00A45D1E" w:rsidP="00A45D1E">
      <w:pPr>
        <w:pStyle w:val="GvdeMetni"/>
        <w:ind w:firstLine="708"/>
        <w:jc w:val="both"/>
        <w:rPr>
          <w:color w:val="000000"/>
          <w:sz w:val="26"/>
          <w:szCs w:val="26"/>
          <w:lang w:val="tr-TR"/>
        </w:rPr>
      </w:pPr>
      <w:r w:rsidRPr="00A45D1E">
        <w:rPr>
          <w:color w:val="000000"/>
          <w:sz w:val="26"/>
          <w:szCs w:val="26"/>
          <w:lang w:val="tr-TR"/>
        </w:rPr>
        <w:t xml:space="preserve">KKTC AY, yargı bağımsızlığı ile yargıç güvencesini </w:t>
      </w:r>
      <w:r w:rsidRPr="00A45D1E">
        <w:rPr>
          <w:b/>
          <w:color w:val="000000"/>
          <w:sz w:val="26"/>
          <w:szCs w:val="26"/>
          <w:lang w:val="tr-TR"/>
        </w:rPr>
        <w:t>“Yüksek Adliye Kurulu”</w:t>
      </w:r>
      <w:r w:rsidRPr="00A45D1E">
        <w:rPr>
          <w:color w:val="000000"/>
          <w:sz w:val="26"/>
          <w:szCs w:val="26"/>
          <w:lang w:val="tr-TR"/>
        </w:rPr>
        <w:t xml:space="preserve"> ile sağlamaktadır. </w:t>
      </w:r>
    </w:p>
    <w:p w:rsidR="00711C87" w:rsidRDefault="00711C87" w:rsidP="00711C87">
      <w:pPr>
        <w:pStyle w:val="GvdeMetni"/>
        <w:ind w:firstLine="708"/>
        <w:jc w:val="both"/>
        <w:rPr>
          <w:color w:val="000000"/>
          <w:sz w:val="26"/>
          <w:szCs w:val="26"/>
          <w:lang w:val="tr-TR"/>
        </w:rPr>
      </w:pPr>
      <w:r w:rsidRPr="00711C87">
        <w:rPr>
          <w:b/>
          <w:color w:val="000000"/>
          <w:sz w:val="26"/>
          <w:szCs w:val="26"/>
          <w:lang w:val="tr-TR"/>
        </w:rPr>
        <w:t>aa)</w:t>
      </w:r>
      <w:r w:rsidRPr="00711C87">
        <w:rPr>
          <w:color w:val="000000"/>
          <w:sz w:val="26"/>
          <w:szCs w:val="26"/>
          <w:lang w:val="tr-TR"/>
        </w:rPr>
        <w:t xml:space="preserve"> </w:t>
      </w:r>
      <w:r w:rsidRPr="00711C87">
        <w:rPr>
          <w:b/>
          <w:color w:val="000000"/>
          <w:sz w:val="26"/>
          <w:szCs w:val="26"/>
          <w:lang w:val="tr-TR"/>
        </w:rPr>
        <w:t>Yüksek Adliye Kurulu’nun Oluşumu ve Görevleri:</w:t>
      </w:r>
      <w:r w:rsidRPr="00711C87">
        <w:rPr>
          <w:color w:val="000000"/>
          <w:sz w:val="26"/>
          <w:szCs w:val="26"/>
          <w:lang w:val="tr-TR"/>
        </w:rPr>
        <w:t xml:space="preserve"> </w:t>
      </w:r>
    </w:p>
    <w:p w:rsidR="00711C87" w:rsidRDefault="00711C87" w:rsidP="00711C87">
      <w:pPr>
        <w:pStyle w:val="GvdeMetni"/>
        <w:ind w:firstLine="708"/>
        <w:jc w:val="both"/>
        <w:rPr>
          <w:color w:val="000000"/>
          <w:sz w:val="26"/>
          <w:szCs w:val="26"/>
          <w:lang w:val="tr-TR"/>
        </w:rPr>
      </w:pPr>
    </w:p>
    <w:p w:rsidR="00711C87" w:rsidRPr="00711C87" w:rsidRDefault="00711C87" w:rsidP="00711C87">
      <w:pPr>
        <w:pStyle w:val="GvdeMetni"/>
        <w:ind w:firstLine="708"/>
        <w:jc w:val="both"/>
        <w:rPr>
          <w:color w:val="000000"/>
          <w:sz w:val="26"/>
          <w:szCs w:val="26"/>
          <w:lang w:val="tr-TR"/>
        </w:rPr>
      </w:pPr>
      <w:r w:rsidRPr="00711C87">
        <w:rPr>
          <w:color w:val="000000"/>
          <w:sz w:val="26"/>
          <w:szCs w:val="26"/>
          <w:lang w:val="tr-TR"/>
        </w:rPr>
        <w:t>141. maddenin ilk fıkrasına göre</w:t>
      </w:r>
      <w:r w:rsidRPr="00711C87">
        <w:rPr>
          <w:sz w:val="26"/>
          <w:szCs w:val="26"/>
          <w:lang w:val="tr-TR"/>
        </w:rPr>
        <w:t xml:space="preserve"> Yüksek Mahkemenin Başkan ve Yargıçları ile Cumhuriyet Başsavcısı, Kurul’un </w:t>
      </w:r>
      <w:r w:rsidRPr="00711C87">
        <w:rPr>
          <w:b/>
          <w:sz w:val="26"/>
          <w:szCs w:val="26"/>
          <w:lang w:val="tr-TR"/>
        </w:rPr>
        <w:t>doğal</w:t>
      </w:r>
      <w:r w:rsidRPr="00711C87">
        <w:rPr>
          <w:sz w:val="26"/>
          <w:szCs w:val="26"/>
          <w:lang w:val="tr-TR"/>
        </w:rPr>
        <w:t xml:space="preserve"> üyeleridir. Doğal üyeler, belirli bir görev süresine bağlı olmayıp, kendi kurumlarında görev yaptıkları sürece Kurul’un da üyeleri olarak görev yaparlar. Doğal üyelere ek olarak üç  üye </w:t>
      </w:r>
      <w:r w:rsidRPr="00711C87">
        <w:rPr>
          <w:b/>
          <w:sz w:val="26"/>
          <w:szCs w:val="26"/>
          <w:lang w:val="tr-TR"/>
        </w:rPr>
        <w:t>atama ve seçim yoluyla</w:t>
      </w:r>
      <w:r w:rsidRPr="00711C87">
        <w:rPr>
          <w:sz w:val="26"/>
          <w:szCs w:val="26"/>
          <w:lang w:val="tr-TR"/>
        </w:rPr>
        <w:t xml:space="preserve"> gelir. Bu üyelerden biri Cumhurbaşkanı diğeri Cumhuriyet Meclisi tarafından atanır. Üçüncü üyeyi Barolar Birliği seçer. Atama ve seçim yoluyla gelen üyelerin görev süresi </w:t>
      </w:r>
      <w:r w:rsidRPr="00711C87">
        <w:rPr>
          <w:b/>
          <w:sz w:val="26"/>
          <w:szCs w:val="26"/>
          <w:lang w:val="tr-TR"/>
        </w:rPr>
        <w:t>üç yıl</w:t>
      </w:r>
      <w:r w:rsidRPr="00711C87">
        <w:rPr>
          <w:sz w:val="26"/>
          <w:szCs w:val="26"/>
          <w:lang w:val="tr-TR"/>
        </w:rPr>
        <w:t xml:space="preserve">dır. Görev süresi biten üye yeniden seçilebilir.  </w:t>
      </w:r>
    </w:p>
    <w:p w:rsidR="00711C87" w:rsidRPr="00711C87" w:rsidRDefault="00711C87" w:rsidP="00711C87">
      <w:pPr>
        <w:pStyle w:val="GvdeMetni"/>
        <w:ind w:left="708" w:firstLine="708"/>
        <w:jc w:val="both"/>
        <w:rPr>
          <w:sz w:val="26"/>
          <w:szCs w:val="26"/>
          <w:lang w:val="tr-TR"/>
        </w:rPr>
      </w:pPr>
      <w:r w:rsidRPr="00711C87">
        <w:rPr>
          <w:sz w:val="26"/>
          <w:szCs w:val="26"/>
          <w:lang w:val="tr-TR"/>
        </w:rPr>
        <w:t>Mehmet Ali Talat Cumhurbaşkanı olarak seçildiğinde, daha önce Rauf Denktaş tarafından atanmış olup, henüz görev süresi dolmamış olan bir üye yerine, kendi seçtiği bir başka üyeyi atamış, ancak ilgilinin Yüksek İdare Mahkemesi’ne başvurması üzerine, işlemin yürütülmesi, Mahkemenin çıkardığı bir ara emri ile “</w:t>
      </w:r>
      <w:r w:rsidRPr="00711C87">
        <w:rPr>
          <w:b/>
          <w:i/>
          <w:sz w:val="26"/>
          <w:szCs w:val="26"/>
          <w:lang w:val="tr-TR"/>
        </w:rPr>
        <w:t>esas dava dinlenip bir neticeye bağlanıncaya kadar</w:t>
      </w:r>
      <w:r w:rsidRPr="00711C87">
        <w:rPr>
          <w:sz w:val="26"/>
          <w:szCs w:val="26"/>
          <w:lang w:val="tr-TR"/>
        </w:rPr>
        <w:t xml:space="preserve">” durdurulmuştur. Kararın ana gerekçesi şöyledir: </w:t>
      </w:r>
    </w:p>
    <w:p w:rsidR="00711C87" w:rsidRPr="00711C87" w:rsidRDefault="00711C87" w:rsidP="00711C87">
      <w:pPr>
        <w:pStyle w:val="GvdeMetni"/>
        <w:ind w:left="708" w:firstLine="708"/>
        <w:jc w:val="both"/>
        <w:rPr>
          <w:b/>
          <w:i/>
          <w:sz w:val="26"/>
          <w:szCs w:val="26"/>
          <w:lang w:val="tr-TR"/>
        </w:rPr>
      </w:pPr>
      <w:r w:rsidRPr="00711C87">
        <w:rPr>
          <w:sz w:val="26"/>
          <w:szCs w:val="26"/>
          <w:lang w:val="tr-TR"/>
        </w:rPr>
        <w:lastRenderedPageBreak/>
        <w:t>“</w:t>
      </w:r>
      <w:r w:rsidRPr="00711C87">
        <w:rPr>
          <w:i/>
          <w:sz w:val="26"/>
          <w:szCs w:val="26"/>
          <w:lang w:val="tr-TR"/>
        </w:rPr>
        <w:t>Anayasanın 141(1)  ve 35/85 sayılı Yüksek Adliye Kurulu Yasasının 2. maddesi Cumhurbaşkanı tarafından atanan Yüksek Adliye Kurulu üyesinin görev süresinin 3 yıl olduğuna dair amir hüküm vardır</w:t>
      </w:r>
      <w:r w:rsidRPr="00711C87">
        <w:rPr>
          <w:b/>
          <w:i/>
          <w:sz w:val="26"/>
          <w:szCs w:val="26"/>
          <w:lang w:val="tr-TR"/>
        </w:rPr>
        <w:t xml:space="preserve">. </w:t>
      </w:r>
    </w:p>
    <w:p w:rsidR="00711C87" w:rsidRPr="00711C87" w:rsidRDefault="00711C87" w:rsidP="00711C87">
      <w:pPr>
        <w:pStyle w:val="GvdeMetni"/>
        <w:ind w:left="708" w:firstLine="708"/>
        <w:jc w:val="both"/>
        <w:rPr>
          <w:sz w:val="26"/>
          <w:szCs w:val="26"/>
          <w:lang w:val="tr-TR"/>
        </w:rPr>
      </w:pPr>
      <w:r w:rsidRPr="00711C87">
        <w:rPr>
          <w:i/>
          <w:sz w:val="26"/>
          <w:szCs w:val="26"/>
          <w:lang w:val="tr-TR"/>
        </w:rPr>
        <w:t>35/85 sayılı Yüksek Adliye Kurulu Yasasının 3. maddesi ise Yüksek Adliye Kurulu üyeliğinin hangi hallerde boşalacağını ve nasıl doldurulacağını hükme bağlamaktadır. Boşalma ancak istifa, ölüm veya görevi sürekli olarak engelleyici nitelikte hastalık halinde meydana gelir. Bunun dışında üyeliğin boşalması hukuken mümkün olmadığı görülmektedir.</w:t>
      </w:r>
      <w:r w:rsidRPr="00711C87">
        <w:rPr>
          <w:sz w:val="26"/>
          <w:szCs w:val="26"/>
          <w:lang w:val="tr-TR"/>
        </w:rPr>
        <w:t>”</w:t>
      </w:r>
    </w:p>
    <w:p w:rsidR="00711C87" w:rsidRPr="00711C87" w:rsidRDefault="00711C87" w:rsidP="00711C87">
      <w:pPr>
        <w:pStyle w:val="GvdeMetni"/>
        <w:ind w:firstLine="708"/>
        <w:jc w:val="both"/>
        <w:rPr>
          <w:sz w:val="26"/>
          <w:szCs w:val="26"/>
          <w:lang w:val="tr-TR"/>
        </w:rPr>
      </w:pPr>
      <w:r w:rsidRPr="00711C87">
        <w:rPr>
          <w:sz w:val="26"/>
          <w:szCs w:val="26"/>
          <w:lang w:val="tr-TR"/>
        </w:rPr>
        <w:t>Yüksek Mahkeme Başkanı, aynı zamanda Yüksek Adliye Kurulunun da Başkanıdır (m. 141/2).</w:t>
      </w:r>
      <w:r w:rsidRPr="00711C87">
        <w:rPr>
          <w:b/>
          <w:i/>
          <w:sz w:val="26"/>
          <w:szCs w:val="26"/>
          <w:lang w:val="tr-TR"/>
        </w:rPr>
        <w:t xml:space="preserve"> </w:t>
      </w:r>
      <w:r w:rsidRPr="00711C87">
        <w:rPr>
          <w:sz w:val="26"/>
          <w:szCs w:val="26"/>
        </w:rPr>
        <w:t>Yüksek Adliye Kurulu’nun görevleri şöyle sıralanmıştır (m. 141/3 a):</w:t>
      </w:r>
    </w:p>
    <w:p w:rsidR="00711C87" w:rsidRPr="00711C87" w:rsidRDefault="00711C87" w:rsidP="00711C87">
      <w:pPr>
        <w:ind w:firstLine="708"/>
        <w:jc w:val="both"/>
        <w:rPr>
          <w:rFonts w:ascii="Times New Roman" w:hAnsi="Times New Roman" w:cs="Times New Roman"/>
          <w:b/>
          <w:i/>
          <w:sz w:val="26"/>
          <w:szCs w:val="26"/>
        </w:rPr>
      </w:pPr>
      <w:r w:rsidRPr="00711C87">
        <w:rPr>
          <w:rFonts w:ascii="Times New Roman" w:hAnsi="Times New Roman" w:cs="Times New Roman"/>
          <w:b/>
          <w:i/>
          <w:sz w:val="26"/>
          <w:szCs w:val="26"/>
        </w:rPr>
        <w:t>“</w:t>
      </w:r>
      <w:r w:rsidRPr="00711C87">
        <w:rPr>
          <w:rFonts w:ascii="Times New Roman" w:hAnsi="Times New Roman" w:cs="Times New Roman"/>
          <w:i/>
          <w:sz w:val="26"/>
          <w:szCs w:val="26"/>
        </w:rPr>
        <w:t>Yargının genel işleyişi, düzenli çalışması, yargıçların ve mahkemelere bağlı kamu görevlilerinin görevlerine devamları, işlerin verimli bir biçimde yürütülmesi, yargıçların yetişmeleri ve mesleğin vakar ve onurunu korumaları yönünde gerekli önlemleri</w:t>
      </w:r>
      <w:r w:rsidRPr="00711C87">
        <w:rPr>
          <w:rFonts w:ascii="Times New Roman" w:hAnsi="Times New Roman" w:cs="Times New Roman"/>
          <w:b/>
          <w:i/>
          <w:sz w:val="26"/>
          <w:szCs w:val="26"/>
        </w:rPr>
        <w:t>”</w:t>
      </w:r>
      <w:r w:rsidRPr="00711C87">
        <w:rPr>
          <w:rFonts w:ascii="Times New Roman" w:hAnsi="Times New Roman" w:cs="Times New Roman"/>
          <w:sz w:val="26"/>
          <w:szCs w:val="26"/>
        </w:rPr>
        <w:t>( almak).</w:t>
      </w:r>
      <w:r w:rsidRPr="00711C87">
        <w:rPr>
          <w:rFonts w:ascii="Times New Roman" w:hAnsi="Times New Roman" w:cs="Times New Roman"/>
          <w:b/>
          <w:i/>
          <w:sz w:val="26"/>
          <w:szCs w:val="26"/>
        </w:rPr>
        <w:t xml:space="preserve"> </w:t>
      </w:r>
    </w:p>
    <w:p w:rsidR="00711C87" w:rsidRPr="00711C87" w:rsidRDefault="00711C87" w:rsidP="00711C87">
      <w:pPr>
        <w:ind w:firstLine="708"/>
        <w:jc w:val="both"/>
        <w:rPr>
          <w:rFonts w:ascii="Times New Roman" w:hAnsi="Times New Roman" w:cs="Times New Roman"/>
          <w:b/>
          <w:i/>
          <w:sz w:val="26"/>
          <w:szCs w:val="26"/>
        </w:rPr>
      </w:pPr>
      <w:r w:rsidRPr="00711C87">
        <w:rPr>
          <w:rFonts w:ascii="Times New Roman" w:hAnsi="Times New Roman" w:cs="Times New Roman"/>
          <w:sz w:val="26"/>
          <w:szCs w:val="26"/>
        </w:rPr>
        <w:t>Kurul, bu etkinliği sırasında</w:t>
      </w:r>
      <w:r w:rsidRPr="00711C87">
        <w:rPr>
          <w:rFonts w:ascii="Times New Roman" w:hAnsi="Times New Roman" w:cs="Times New Roman"/>
          <w:b/>
          <w:i/>
          <w:sz w:val="26"/>
          <w:szCs w:val="26"/>
        </w:rPr>
        <w:t xml:space="preserve"> </w:t>
      </w:r>
      <w:r w:rsidRPr="00711C87">
        <w:rPr>
          <w:rFonts w:ascii="Times New Roman" w:hAnsi="Times New Roman" w:cs="Times New Roman"/>
          <w:i/>
          <w:sz w:val="26"/>
          <w:szCs w:val="26"/>
        </w:rPr>
        <w:t>“Her takvim yılı sonunda yargı işlerinin durumu ve bunların yürütülmesinde aksaklık veya varsa nedenleri hakkında Cumhurbaşkanına, Cumhuriyet Meclisine ve Bakanlar Kuruluna rapor verir ve alınmasını gerekli gördüğü önlemler hakkında tavsiyelerde bulunur.”</w:t>
      </w:r>
      <w:r w:rsidRPr="00711C87">
        <w:rPr>
          <w:rFonts w:ascii="Times New Roman" w:hAnsi="Times New Roman" w:cs="Times New Roman"/>
          <w:sz w:val="26"/>
          <w:szCs w:val="26"/>
        </w:rPr>
        <w:t>(m.141/3 b)</w:t>
      </w:r>
      <w:r w:rsidRPr="00711C87">
        <w:rPr>
          <w:rFonts w:ascii="Times New Roman" w:hAnsi="Times New Roman" w:cs="Times New Roman"/>
          <w:i/>
          <w:sz w:val="26"/>
          <w:szCs w:val="26"/>
        </w:rPr>
        <w:t>.</w:t>
      </w:r>
      <w:r w:rsidRPr="00711C87">
        <w:rPr>
          <w:rFonts w:ascii="Times New Roman" w:hAnsi="Times New Roman" w:cs="Times New Roman"/>
          <w:b/>
          <w:i/>
          <w:sz w:val="26"/>
          <w:szCs w:val="26"/>
        </w:rPr>
        <w:t xml:space="preserve"> </w:t>
      </w:r>
    </w:p>
    <w:p w:rsidR="00711C87" w:rsidRPr="00711C87" w:rsidRDefault="00711C87" w:rsidP="00711C87">
      <w:pPr>
        <w:ind w:firstLine="708"/>
        <w:jc w:val="both"/>
        <w:rPr>
          <w:rFonts w:ascii="Times New Roman" w:hAnsi="Times New Roman" w:cs="Times New Roman"/>
          <w:sz w:val="26"/>
          <w:szCs w:val="26"/>
        </w:rPr>
      </w:pPr>
      <w:r w:rsidRPr="00711C87">
        <w:rPr>
          <w:rFonts w:ascii="Times New Roman" w:hAnsi="Times New Roman" w:cs="Times New Roman"/>
          <w:sz w:val="26"/>
          <w:szCs w:val="26"/>
        </w:rPr>
        <w:t xml:space="preserve"> “Yargıçlık mesleği” ile ilgili güvenceler (AY m. 138)</w:t>
      </w:r>
      <w:r w:rsidRPr="00711C87">
        <w:rPr>
          <w:rFonts w:ascii="Times New Roman" w:hAnsi="Times New Roman" w:cs="Times New Roman"/>
          <w:b/>
          <w:i/>
          <w:sz w:val="26"/>
          <w:szCs w:val="26"/>
        </w:rPr>
        <w:t xml:space="preserve"> “saklı kalmak koşuluyla, yargıçların atanmaları, meslekte ilerlemeleri, görevlerinin veya görev yerlerinin geçici veya sürekli olarak değiştirilmesi, görevlerine son verilmesi ve disiplin konuları hakkında karar verme yetkisi Yüksek Adliye Kurulunundur</w:t>
      </w:r>
      <w:r w:rsidRPr="00711C87">
        <w:rPr>
          <w:rFonts w:ascii="Times New Roman" w:hAnsi="Times New Roman" w:cs="Times New Roman"/>
          <w:i/>
          <w:sz w:val="26"/>
          <w:szCs w:val="26"/>
        </w:rPr>
        <w:t>.</w:t>
      </w:r>
      <w:r w:rsidRPr="00711C87">
        <w:rPr>
          <w:rFonts w:ascii="Times New Roman" w:hAnsi="Times New Roman" w:cs="Times New Roman"/>
          <w:b/>
          <w:i/>
          <w:sz w:val="26"/>
          <w:szCs w:val="26"/>
        </w:rPr>
        <w:t>”</w:t>
      </w:r>
      <w:r w:rsidRPr="00711C87">
        <w:rPr>
          <w:rFonts w:ascii="Times New Roman" w:hAnsi="Times New Roman" w:cs="Times New Roman"/>
          <w:sz w:val="26"/>
          <w:szCs w:val="26"/>
        </w:rPr>
        <w:t>( KKTC AY m. 141/4). Şu halde yargıçlık mesleği ile ilgili anayasal güvenceler, Yüksek Adliye Kurulu’na verilen yetkilerin de kesin sınırını oluşturur. Başlıbaşına bu düzenleme bile, Kurul kararlarının yargısal denetime açık olmasını gerektirir.</w:t>
      </w:r>
    </w:p>
    <w:p w:rsidR="00711C87" w:rsidRPr="00711C87" w:rsidRDefault="00711C87" w:rsidP="00711C87">
      <w:pPr>
        <w:ind w:firstLine="708"/>
        <w:jc w:val="both"/>
        <w:rPr>
          <w:rFonts w:ascii="Times New Roman" w:hAnsi="Times New Roman" w:cs="Times New Roman"/>
          <w:sz w:val="26"/>
          <w:szCs w:val="26"/>
        </w:rPr>
      </w:pPr>
      <w:r w:rsidRPr="00711C87">
        <w:rPr>
          <w:rFonts w:ascii="Times New Roman" w:hAnsi="Times New Roman" w:cs="Times New Roman"/>
          <w:b/>
          <w:sz w:val="26"/>
          <w:szCs w:val="26"/>
        </w:rPr>
        <w:t>Tüm yargıçların atanmaları Kurul kararı ile</w:t>
      </w:r>
      <w:r w:rsidRPr="00711C87">
        <w:rPr>
          <w:rFonts w:ascii="Times New Roman" w:hAnsi="Times New Roman" w:cs="Times New Roman"/>
          <w:sz w:val="26"/>
          <w:szCs w:val="26"/>
        </w:rPr>
        <w:t xml:space="preserve"> olur. Ancak </w:t>
      </w:r>
      <w:r w:rsidRPr="00711C87">
        <w:rPr>
          <w:rFonts w:ascii="Times New Roman" w:hAnsi="Times New Roman" w:cs="Times New Roman"/>
          <w:b/>
          <w:sz w:val="26"/>
          <w:szCs w:val="26"/>
        </w:rPr>
        <w:t>Yüksek Mahkeme Başkan ve yargıçları ile ilgili atanmaların,</w:t>
      </w:r>
      <w:r w:rsidRPr="00711C87">
        <w:rPr>
          <w:rFonts w:ascii="Times New Roman" w:hAnsi="Times New Roman" w:cs="Times New Roman"/>
          <w:sz w:val="26"/>
          <w:szCs w:val="26"/>
        </w:rPr>
        <w:t xml:space="preserve"> </w:t>
      </w:r>
      <w:r w:rsidRPr="00711C87">
        <w:rPr>
          <w:rFonts w:ascii="Times New Roman" w:hAnsi="Times New Roman" w:cs="Times New Roman"/>
          <w:b/>
          <w:sz w:val="26"/>
          <w:szCs w:val="26"/>
        </w:rPr>
        <w:t>Cumhurbaşkanı’nca onaylanması gerekir</w:t>
      </w:r>
      <w:r w:rsidRPr="00711C87">
        <w:rPr>
          <w:rFonts w:ascii="Times New Roman" w:hAnsi="Times New Roman" w:cs="Times New Roman"/>
          <w:sz w:val="26"/>
          <w:szCs w:val="26"/>
        </w:rPr>
        <w:t xml:space="preserve"> (m.141/6). Tabii onay yetkisinin, idarenin bütünlüğü ilkesine hizmet eden bir anlayışla uygulanması gerekir. Onayın reddi, ancak Anayasa ve yasa hükümlerine açık aykırılık haliyle sınırlı ve her halükârda yargısal denetime açık olmalıdır.</w:t>
      </w:r>
    </w:p>
    <w:p w:rsidR="00711C87" w:rsidRPr="00711C87" w:rsidRDefault="00711C87" w:rsidP="00711C87">
      <w:pPr>
        <w:ind w:firstLine="708"/>
        <w:jc w:val="both"/>
        <w:rPr>
          <w:rFonts w:ascii="Times New Roman" w:hAnsi="Times New Roman" w:cs="Times New Roman"/>
          <w:sz w:val="26"/>
          <w:szCs w:val="26"/>
        </w:rPr>
      </w:pPr>
      <w:r w:rsidRPr="00711C87">
        <w:rPr>
          <w:rFonts w:ascii="Times New Roman" w:hAnsi="Times New Roman" w:cs="Times New Roman"/>
          <w:sz w:val="26"/>
          <w:szCs w:val="26"/>
        </w:rPr>
        <w:t xml:space="preserve"> NECATİGİL’e göre, “… </w:t>
      </w:r>
      <w:r w:rsidRPr="00711C87">
        <w:rPr>
          <w:rFonts w:ascii="Times New Roman" w:hAnsi="Times New Roman" w:cs="Times New Roman"/>
          <w:i/>
          <w:sz w:val="26"/>
          <w:szCs w:val="26"/>
        </w:rPr>
        <w:t>Kurulun her konuda toplanıp karar alması çoğu zaman güçtür. Halbuki yargının işleyişi, ve yargıçlar ile mahkemelere bağlı kamu görevlilerin görevlerine devamları gibi konularda Yüksek Mahkeme Başkanına yetki verilmiş olsaydı,  bu gibi konularda seri usülde  pratik önlemlerin alınması  kolaylaşmış olurdu.”</w:t>
      </w:r>
    </w:p>
    <w:p w:rsidR="00711C87" w:rsidRPr="00711C87" w:rsidRDefault="00711C87" w:rsidP="00711C87">
      <w:pPr>
        <w:ind w:firstLine="708"/>
        <w:jc w:val="both"/>
        <w:rPr>
          <w:rFonts w:ascii="Times New Roman" w:hAnsi="Times New Roman" w:cs="Times New Roman"/>
          <w:b/>
          <w:sz w:val="26"/>
          <w:szCs w:val="26"/>
        </w:rPr>
      </w:pPr>
      <w:r w:rsidRPr="00711C87">
        <w:rPr>
          <w:rFonts w:ascii="Times New Roman" w:hAnsi="Times New Roman" w:cs="Times New Roman"/>
          <w:b/>
          <w:sz w:val="26"/>
          <w:szCs w:val="26"/>
        </w:rPr>
        <w:t>bb) Yüksek Adliye Kurulu ile Türkiye’deki Karşılığı HSYK Arasındaki Başlıca Farklılıklar</w:t>
      </w:r>
    </w:p>
    <w:p w:rsidR="00711C87" w:rsidRPr="00711C87" w:rsidRDefault="00711C87" w:rsidP="00711C87">
      <w:pPr>
        <w:ind w:firstLine="708"/>
        <w:jc w:val="both"/>
        <w:rPr>
          <w:rFonts w:ascii="Times New Roman" w:hAnsi="Times New Roman" w:cs="Times New Roman"/>
          <w:sz w:val="26"/>
          <w:szCs w:val="26"/>
        </w:rPr>
      </w:pPr>
      <w:r w:rsidRPr="00711C87">
        <w:rPr>
          <w:rFonts w:ascii="Times New Roman" w:hAnsi="Times New Roman" w:cs="Times New Roman"/>
          <w:sz w:val="26"/>
          <w:szCs w:val="26"/>
        </w:rPr>
        <w:lastRenderedPageBreak/>
        <w:t>Böyle bir karşılaştırmanın yapılması, gerek kendi anayasasını beğenmeyen KKTC yurttaşları ve gerekse hukuk devleti açısından içinde bulundukları acıklı durumu hâlâ kavrayamamış olan T.C. yurttaşları için iyi bir fırsattır.</w:t>
      </w:r>
    </w:p>
    <w:p w:rsidR="00711C87" w:rsidRPr="00711C87" w:rsidRDefault="00711C87" w:rsidP="00711C87">
      <w:pPr>
        <w:pStyle w:val="ListeParagraf"/>
        <w:numPr>
          <w:ilvl w:val="0"/>
          <w:numId w:val="5"/>
        </w:numPr>
        <w:jc w:val="both"/>
        <w:rPr>
          <w:rFonts w:ascii="Times New Roman" w:hAnsi="Times New Roman" w:cs="Times New Roman"/>
          <w:sz w:val="26"/>
          <w:szCs w:val="26"/>
        </w:rPr>
      </w:pPr>
      <w:r w:rsidRPr="00711C87">
        <w:rPr>
          <w:rFonts w:ascii="Times New Roman" w:hAnsi="Times New Roman" w:cs="Times New Roman"/>
          <w:sz w:val="26"/>
          <w:szCs w:val="26"/>
        </w:rPr>
        <w:t xml:space="preserve">YAK’da mesleklerinin zirvesinde olan Yüksek Mahkeme Başkanı ve Üyeleri Kurul’da çoğunluğu oluşturur. Oysa HSYK’da Yüksek Mahkeme Üyeleri, 22 kişilik kurulda 5 üye ile temsil edilir. </w:t>
      </w:r>
    </w:p>
    <w:p w:rsidR="00711C87" w:rsidRPr="00711C87" w:rsidRDefault="00711C87" w:rsidP="00711C87">
      <w:pPr>
        <w:pStyle w:val="ListeParagraf"/>
        <w:numPr>
          <w:ilvl w:val="0"/>
          <w:numId w:val="5"/>
        </w:numPr>
        <w:jc w:val="both"/>
        <w:rPr>
          <w:rFonts w:ascii="Times New Roman" w:hAnsi="Times New Roman" w:cs="Times New Roman"/>
          <w:sz w:val="26"/>
          <w:szCs w:val="26"/>
        </w:rPr>
      </w:pPr>
      <w:r w:rsidRPr="00711C87">
        <w:rPr>
          <w:rFonts w:ascii="Times New Roman" w:hAnsi="Times New Roman" w:cs="Times New Roman"/>
          <w:sz w:val="26"/>
          <w:szCs w:val="26"/>
        </w:rPr>
        <w:t xml:space="preserve">YAK’ın Cumhurbaşkanı’nca atanmış tek bir üyesi varken, HSYK’da bu sayı dörttür. </w:t>
      </w:r>
    </w:p>
    <w:p w:rsidR="00711C87" w:rsidRPr="00711C87" w:rsidRDefault="00711C87" w:rsidP="00711C87">
      <w:pPr>
        <w:pStyle w:val="ListeParagraf"/>
        <w:numPr>
          <w:ilvl w:val="0"/>
          <w:numId w:val="5"/>
        </w:numPr>
        <w:jc w:val="both"/>
        <w:rPr>
          <w:rFonts w:ascii="Times New Roman" w:hAnsi="Times New Roman" w:cs="Times New Roman"/>
          <w:sz w:val="26"/>
          <w:szCs w:val="26"/>
        </w:rPr>
      </w:pPr>
      <w:r w:rsidRPr="00711C87">
        <w:rPr>
          <w:rFonts w:ascii="Times New Roman" w:hAnsi="Times New Roman" w:cs="Times New Roman"/>
          <w:sz w:val="26"/>
          <w:szCs w:val="26"/>
        </w:rPr>
        <w:t xml:space="preserve">YAK’nın doğal üyeleri Yüksek Mahkeme Başkan ve Üyeleriyle Cumhuriyet Başsavcısından, yani yargı organı içinden oluşmaktayken, HSYK’nın doğal üyeleri Adalet Bakanı ve onun müsteşardır. </w:t>
      </w:r>
    </w:p>
    <w:p w:rsidR="00711C87" w:rsidRPr="00711C87" w:rsidRDefault="00711C87" w:rsidP="00711C87">
      <w:pPr>
        <w:pStyle w:val="ListeParagraf"/>
        <w:numPr>
          <w:ilvl w:val="0"/>
          <w:numId w:val="5"/>
        </w:numPr>
        <w:jc w:val="both"/>
        <w:rPr>
          <w:rFonts w:ascii="Times New Roman" w:hAnsi="Times New Roman" w:cs="Times New Roman"/>
          <w:sz w:val="26"/>
          <w:szCs w:val="26"/>
        </w:rPr>
      </w:pPr>
      <w:r w:rsidRPr="00711C87">
        <w:rPr>
          <w:rFonts w:ascii="Times New Roman" w:hAnsi="Times New Roman" w:cs="Times New Roman"/>
          <w:sz w:val="26"/>
          <w:szCs w:val="26"/>
        </w:rPr>
        <w:t xml:space="preserve">YAK’da Barolar Birliği’nce seçilen bir üye görev yaparken, Türkiye’de TBB Kurul’da temsil edilmez. Oysa barolar yargının ayrılmaz bir parçasıdır. </w:t>
      </w:r>
    </w:p>
    <w:p w:rsidR="00711C87" w:rsidRPr="00711C87" w:rsidRDefault="00711C87" w:rsidP="00711C87">
      <w:pPr>
        <w:pStyle w:val="ListeParagraf"/>
        <w:numPr>
          <w:ilvl w:val="0"/>
          <w:numId w:val="5"/>
        </w:numPr>
        <w:jc w:val="both"/>
        <w:rPr>
          <w:rFonts w:ascii="Times New Roman" w:hAnsi="Times New Roman" w:cs="Times New Roman"/>
          <w:sz w:val="26"/>
          <w:szCs w:val="26"/>
        </w:rPr>
      </w:pPr>
      <w:r w:rsidRPr="00711C87">
        <w:rPr>
          <w:rFonts w:ascii="Times New Roman" w:hAnsi="Times New Roman" w:cs="Times New Roman"/>
          <w:sz w:val="26"/>
          <w:szCs w:val="26"/>
        </w:rPr>
        <w:t>YAK’nın Başkanı Yüksek Mahkeme Başkanıyken, HSYK’nın Başkanı Adalet Bakanı’dır  ve  HSYK’nın yönetimi ve temsili de Adalet Bakanı’na aittir.</w:t>
      </w:r>
    </w:p>
    <w:p w:rsidR="00711C87" w:rsidRPr="00711C87" w:rsidRDefault="00711C87" w:rsidP="00711C87">
      <w:pPr>
        <w:pStyle w:val="ListeParagraf"/>
        <w:numPr>
          <w:ilvl w:val="0"/>
          <w:numId w:val="5"/>
        </w:numPr>
        <w:jc w:val="both"/>
        <w:rPr>
          <w:rFonts w:ascii="Times New Roman" w:hAnsi="Times New Roman" w:cs="Times New Roman"/>
          <w:sz w:val="26"/>
          <w:szCs w:val="26"/>
        </w:rPr>
      </w:pPr>
      <w:r w:rsidRPr="00711C87">
        <w:rPr>
          <w:rFonts w:ascii="Times New Roman" w:hAnsi="Times New Roman" w:cs="Times New Roman"/>
          <w:sz w:val="26"/>
          <w:szCs w:val="26"/>
        </w:rPr>
        <w:t xml:space="preserve">YAK’da alt mahkemelerinden üye yokken, HSYK’da üyelerin en az yarısı, alt mahkemelerinde görev yapan birinci sınıfa ayrılmış </w:t>
      </w:r>
      <w:r w:rsidRPr="00711C87">
        <w:rPr>
          <w:rFonts w:ascii="Times New Roman" w:hAnsi="Times New Roman" w:cs="Times New Roman"/>
          <w:color w:val="000000"/>
          <w:sz w:val="26"/>
          <w:szCs w:val="26"/>
        </w:rPr>
        <w:t>yargıçlardan oluşur.</w:t>
      </w:r>
      <w:r w:rsidRPr="00711C87">
        <w:rPr>
          <w:rFonts w:ascii="Times New Roman" w:hAnsi="Times New Roman" w:cs="Times New Roman"/>
          <w:sz w:val="26"/>
          <w:szCs w:val="26"/>
        </w:rPr>
        <w:t xml:space="preserve"> Cumhurbaşkanının doğrudan seçtiği 4 üye ile Adalet Bakanı ile müsteşarının yer aldığı,  buna ek olarak Yüksek yargıya geçmeyi amaçlayan kimselerin 10 kişi olarak temsil edildiği bir kurulda,</w:t>
      </w:r>
      <w:r w:rsidRPr="00711C87">
        <w:rPr>
          <w:rFonts w:ascii="Times New Roman" w:hAnsi="Times New Roman" w:cs="Times New Roman"/>
          <w:b/>
          <w:sz w:val="26"/>
          <w:szCs w:val="26"/>
        </w:rPr>
        <w:t xml:space="preserve"> yükselme motifinin belirleyici olacağı</w:t>
      </w:r>
      <w:r w:rsidRPr="00711C87">
        <w:rPr>
          <w:rFonts w:ascii="Times New Roman" w:hAnsi="Times New Roman" w:cs="Times New Roman"/>
          <w:sz w:val="26"/>
          <w:szCs w:val="26"/>
        </w:rPr>
        <w:t>,</w:t>
      </w:r>
      <w:r w:rsidRPr="00711C87">
        <w:rPr>
          <w:rFonts w:ascii="Times New Roman" w:hAnsi="Times New Roman" w:cs="Times New Roman"/>
          <w:b/>
          <w:sz w:val="26"/>
          <w:szCs w:val="26"/>
        </w:rPr>
        <w:t xml:space="preserve"> bunun anahtarının ise yürütmeye yakınlıkta aranacağı </w:t>
      </w:r>
      <w:r w:rsidRPr="00711C87">
        <w:rPr>
          <w:rFonts w:ascii="Times New Roman" w:hAnsi="Times New Roman" w:cs="Times New Roman"/>
          <w:sz w:val="26"/>
          <w:szCs w:val="26"/>
        </w:rPr>
        <w:t xml:space="preserve"> önceki deneyimlerden bilinen bir husustur. </w:t>
      </w:r>
      <w:r w:rsidRPr="00711C87">
        <w:rPr>
          <w:rFonts w:ascii="Times New Roman" w:hAnsi="Times New Roman" w:cs="Times New Roman"/>
          <w:color w:val="000000"/>
          <w:sz w:val="26"/>
          <w:szCs w:val="26"/>
        </w:rPr>
        <w:t xml:space="preserve">Buna karşılık </w:t>
      </w:r>
      <w:r w:rsidRPr="00711C87">
        <w:rPr>
          <w:rFonts w:ascii="Times New Roman" w:hAnsi="Times New Roman" w:cs="Times New Roman"/>
          <w:sz w:val="26"/>
          <w:szCs w:val="26"/>
        </w:rPr>
        <w:t>YAK’da alt mahkemelerinden hiç üye bulunmaması da eleştirilebilir. Alt mahkemelerce seçilecek bir ya da iki üyenin YAK’da yer alması, hem alt mahkemeler açısından Kurul’un saydamlık kazanmasına hizmet eder hem de onların Kurul içinde seslerini duyurmalarını sağlar.</w:t>
      </w:r>
      <w:r w:rsidRPr="00711C87">
        <w:rPr>
          <w:rFonts w:ascii="Times New Roman" w:hAnsi="Times New Roman" w:cs="Times New Roman"/>
          <w:color w:val="000000"/>
          <w:sz w:val="26"/>
          <w:szCs w:val="26"/>
        </w:rPr>
        <w:t xml:space="preserve"> </w:t>
      </w:r>
    </w:p>
    <w:p w:rsidR="00711C87" w:rsidRPr="00711C87" w:rsidRDefault="00711C87" w:rsidP="00711C87">
      <w:pPr>
        <w:pStyle w:val="ListeParagraf"/>
        <w:numPr>
          <w:ilvl w:val="0"/>
          <w:numId w:val="5"/>
        </w:numPr>
        <w:jc w:val="both"/>
        <w:rPr>
          <w:rFonts w:ascii="Times New Roman" w:hAnsi="Times New Roman" w:cs="Times New Roman"/>
          <w:sz w:val="26"/>
          <w:szCs w:val="26"/>
        </w:rPr>
      </w:pPr>
      <w:r w:rsidRPr="00711C87">
        <w:rPr>
          <w:rFonts w:ascii="Times New Roman" w:hAnsi="Times New Roman" w:cs="Times New Roman"/>
          <w:sz w:val="26"/>
          <w:szCs w:val="26"/>
        </w:rPr>
        <w:t>HSYK bu yapısıyla siyasal iktidarın etkisine açıkken YAK’da siyasi iktidarın etkisinden söz edilemez.</w:t>
      </w:r>
    </w:p>
    <w:p w:rsidR="00711C87" w:rsidRPr="00711C87" w:rsidRDefault="00711C87" w:rsidP="00711C87">
      <w:pPr>
        <w:pStyle w:val="ListeParagraf"/>
        <w:numPr>
          <w:ilvl w:val="0"/>
          <w:numId w:val="5"/>
        </w:numPr>
        <w:jc w:val="both"/>
        <w:rPr>
          <w:rFonts w:ascii="Times New Roman" w:hAnsi="Times New Roman" w:cs="Times New Roman"/>
          <w:sz w:val="26"/>
          <w:szCs w:val="26"/>
        </w:rPr>
      </w:pPr>
      <w:r w:rsidRPr="00711C87">
        <w:rPr>
          <w:rFonts w:ascii="Times New Roman" w:hAnsi="Times New Roman" w:cs="Times New Roman"/>
          <w:sz w:val="26"/>
          <w:szCs w:val="26"/>
        </w:rPr>
        <w:t xml:space="preserve">HSYK’nın Genel Sekreteri de, Kurul’un önereceği üç aday arasından Adalet Bakanınca atanırken, YAK  Sekreterlik görevini Yüksek Mahkeme Başmukayyidi yerine getirir. </w:t>
      </w:r>
    </w:p>
    <w:p w:rsidR="00711C87" w:rsidRPr="00711C87" w:rsidRDefault="00711C87" w:rsidP="00711C87">
      <w:pPr>
        <w:pStyle w:val="ListeParagraf"/>
        <w:numPr>
          <w:ilvl w:val="0"/>
          <w:numId w:val="5"/>
        </w:numPr>
        <w:jc w:val="both"/>
        <w:rPr>
          <w:b/>
          <w:sz w:val="26"/>
          <w:szCs w:val="26"/>
        </w:rPr>
      </w:pPr>
      <w:r w:rsidRPr="00711C87">
        <w:rPr>
          <w:rFonts w:ascii="Times New Roman" w:hAnsi="Times New Roman" w:cs="Times New Roman"/>
          <w:sz w:val="26"/>
          <w:szCs w:val="26"/>
        </w:rPr>
        <w:t>YAK’ da savcılar yalnızca  Cumhuriyet Başsavcısı tarafından temsil edilmekteyken ve savcıların güvencesi Yüksek Savcılar Kurulu  adı altında Yasa ile kurulmuş ayrı bir Kurulda sağlanmışken, HSYK’da adından da anlaşılacağı üzere savcı ve yargıçlar,  ayırım yapılmaksızın ayrı çatı içinde yer almaktadır.</w:t>
      </w:r>
      <w:r w:rsidRPr="00711C87">
        <w:rPr>
          <w:sz w:val="26"/>
          <w:szCs w:val="26"/>
        </w:rPr>
        <w:t xml:space="preserve"> </w:t>
      </w:r>
    </w:p>
    <w:p w:rsidR="00711C87" w:rsidRPr="00711C87" w:rsidRDefault="00711C87" w:rsidP="00711C87">
      <w:pPr>
        <w:ind w:firstLine="708"/>
        <w:jc w:val="both"/>
        <w:rPr>
          <w:rFonts w:ascii="Times New Roman" w:hAnsi="Times New Roman" w:cs="Times New Roman"/>
          <w:color w:val="000000"/>
          <w:sz w:val="26"/>
          <w:szCs w:val="26"/>
        </w:rPr>
      </w:pPr>
      <w:r w:rsidRPr="00711C87">
        <w:rPr>
          <w:rFonts w:ascii="Times New Roman" w:hAnsi="Times New Roman" w:cs="Times New Roman"/>
          <w:b/>
          <w:color w:val="000000"/>
          <w:sz w:val="26"/>
          <w:szCs w:val="26"/>
        </w:rPr>
        <w:t>e) Bağımsızlık ve Güvencelerin Savcılar Açısından Düzenlenmesi</w:t>
      </w:r>
    </w:p>
    <w:p w:rsidR="00711C87" w:rsidRPr="00711C87" w:rsidRDefault="00711C87" w:rsidP="00711C87">
      <w:pPr>
        <w:pStyle w:val="DzMetin"/>
        <w:ind w:firstLine="720"/>
        <w:jc w:val="both"/>
        <w:rPr>
          <w:rFonts w:ascii="Times New Roman" w:hAnsi="Times New Roman"/>
          <w:b/>
          <w:color w:val="000000"/>
          <w:sz w:val="26"/>
          <w:szCs w:val="26"/>
          <w:lang w:val="tr-TR"/>
        </w:rPr>
      </w:pPr>
      <w:r w:rsidRPr="00711C87">
        <w:rPr>
          <w:rFonts w:ascii="Times New Roman" w:hAnsi="Times New Roman"/>
          <w:b/>
          <w:color w:val="000000"/>
          <w:sz w:val="26"/>
          <w:szCs w:val="26"/>
          <w:lang w:val="tr-TR"/>
        </w:rPr>
        <w:lastRenderedPageBreak/>
        <w:t>aa) Hukuk Dairesi</w:t>
      </w:r>
    </w:p>
    <w:p w:rsidR="00711C87" w:rsidRPr="00711C87" w:rsidRDefault="00711C87" w:rsidP="00711C87">
      <w:pPr>
        <w:pStyle w:val="NormalWeb"/>
        <w:ind w:firstLine="708"/>
        <w:jc w:val="both"/>
        <w:rPr>
          <w:sz w:val="26"/>
          <w:szCs w:val="26"/>
        </w:rPr>
      </w:pPr>
      <w:r w:rsidRPr="00711C87">
        <w:rPr>
          <w:sz w:val="26"/>
          <w:szCs w:val="26"/>
        </w:rPr>
        <w:t>Yargıç</w:t>
      </w:r>
      <w:r w:rsidRPr="00711C87">
        <w:rPr>
          <w:b/>
          <w:sz w:val="26"/>
          <w:szCs w:val="26"/>
        </w:rPr>
        <w:t xml:space="preserve"> </w:t>
      </w:r>
      <w:r w:rsidRPr="00711C87">
        <w:rPr>
          <w:sz w:val="26"/>
          <w:szCs w:val="26"/>
        </w:rPr>
        <w:t xml:space="preserve">ve savcılarla ilgili güvencelerin ayrı kurullar içinde yaşama geçirilmesi, </w:t>
      </w:r>
      <w:r w:rsidRPr="00711C87">
        <w:rPr>
          <w:b/>
          <w:sz w:val="26"/>
          <w:szCs w:val="26"/>
        </w:rPr>
        <w:t xml:space="preserve">savcıların </w:t>
      </w:r>
      <w:r w:rsidRPr="00711C87">
        <w:rPr>
          <w:sz w:val="26"/>
          <w:szCs w:val="26"/>
        </w:rPr>
        <w:t xml:space="preserve">güvence gereksiniminin daha az olmasını gerektirmez. Ama bu </w:t>
      </w:r>
      <w:r w:rsidRPr="00711C87">
        <w:rPr>
          <w:b/>
          <w:sz w:val="26"/>
          <w:szCs w:val="26"/>
        </w:rPr>
        <w:t xml:space="preserve">güvencenin daha farklı boyutlar taşıdığını </w:t>
      </w:r>
      <w:r w:rsidRPr="00711C87">
        <w:rPr>
          <w:sz w:val="26"/>
          <w:szCs w:val="26"/>
        </w:rPr>
        <w:t xml:space="preserve">gösterir. Nitekim KKTC Anayasası, savcılara çok geniş bir yer ayırmış ve burada onlara sağladığı güvenceleri 158. maddede  “Başsavcılık” başlığı altında anayasal bir statüye kavuşturmuştur. Bu statünün temel özellikleri şöyledir:  </w:t>
      </w:r>
    </w:p>
    <w:p w:rsidR="00711C87" w:rsidRPr="00711C87" w:rsidRDefault="00711C87" w:rsidP="00711C87">
      <w:pPr>
        <w:pStyle w:val="NormalWeb"/>
        <w:ind w:firstLine="708"/>
        <w:jc w:val="both"/>
        <w:rPr>
          <w:sz w:val="26"/>
          <w:szCs w:val="26"/>
        </w:rPr>
      </w:pPr>
      <w:r w:rsidRPr="00711C87">
        <w:rPr>
          <w:sz w:val="26"/>
          <w:szCs w:val="26"/>
        </w:rPr>
        <w:t xml:space="preserve"> “</w:t>
      </w:r>
      <w:r w:rsidRPr="00711C87">
        <w:rPr>
          <w:b/>
          <w:sz w:val="26"/>
          <w:szCs w:val="26"/>
        </w:rPr>
        <w:t>KKTC Hukuk Dairesi</w:t>
      </w:r>
      <w:r w:rsidRPr="00711C87">
        <w:rPr>
          <w:sz w:val="26"/>
          <w:szCs w:val="26"/>
        </w:rPr>
        <w:t>”ni bağımsız bir kuruluş olarak düzenlenmiştir. Hukuk Dairesi’nin başkanı Başsavcıdır (m.158/1). Başsavcıda, Yüksek Mahkeme yargıcı atanabilmek için gerekli nitelikleri aranır. “</w:t>
      </w:r>
      <w:r w:rsidRPr="00711C87">
        <w:rPr>
          <w:i/>
          <w:sz w:val="26"/>
          <w:szCs w:val="26"/>
        </w:rPr>
        <w:t>Başsavcı, Yüksek Mahkeme yargıçlarının bağlı olduğu aynı koşul ve kayıtlarla görev yapar ve görevine ancak Yüksek Mahkeme yargıçlarına uygulanan aynı nedenlerle ve aynı usulle son verilebilir.</w:t>
      </w:r>
      <w:r w:rsidRPr="00711C87">
        <w:rPr>
          <w:sz w:val="26"/>
          <w:szCs w:val="26"/>
        </w:rPr>
        <w:t>” (m. 158/2)</w:t>
      </w:r>
    </w:p>
    <w:p w:rsidR="00711C87" w:rsidRPr="00711C87" w:rsidRDefault="00711C87" w:rsidP="00711C87">
      <w:pPr>
        <w:jc w:val="both"/>
        <w:rPr>
          <w:rFonts w:ascii="Times New Roman" w:hAnsi="Times New Roman" w:cs="Times New Roman"/>
          <w:sz w:val="26"/>
          <w:szCs w:val="26"/>
        </w:rPr>
      </w:pPr>
      <w:r w:rsidRPr="00711C87">
        <w:rPr>
          <w:rFonts w:ascii="Times New Roman" w:hAnsi="Times New Roman" w:cs="Times New Roman"/>
          <w:sz w:val="26"/>
          <w:szCs w:val="26"/>
        </w:rPr>
        <w:tab/>
        <w:t>Başsavcı, önemli devlet organları ile sıkı bir işbirliği içindedir: “</w:t>
      </w:r>
      <w:r w:rsidRPr="00711C87">
        <w:rPr>
          <w:rFonts w:ascii="Times New Roman" w:hAnsi="Times New Roman" w:cs="Times New Roman"/>
          <w:b/>
          <w:i/>
          <w:sz w:val="26"/>
          <w:szCs w:val="26"/>
        </w:rPr>
        <w:t>Devletin, Cumhurbaşkanının, Başbakanın, Bakanlar Kurulunun, bakanların ve diğer Devlet organlarının hukuk danışmanıdır.</w:t>
      </w:r>
      <w:r w:rsidRPr="00711C87">
        <w:rPr>
          <w:rFonts w:ascii="Times New Roman" w:hAnsi="Times New Roman" w:cs="Times New Roman"/>
          <w:sz w:val="26"/>
          <w:szCs w:val="26"/>
        </w:rPr>
        <w:t xml:space="preserve">” (m. 158/3). </w:t>
      </w:r>
      <w:r w:rsidRPr="00711C87">
        <w:rPr>
          <w:rFonts w:ascii="Times New Roman" w:hAnsi="Times New Roman" w:cs="Times New Roman"/>
          <w:b/>
          <w:sz w:val="26"/>
          <w:szCs w:val="26"/>
        </w:rPr>
        <w:t>İşte bu görev, savcılığı yargıçlıktan ayıran en önemli niteliklerden biridir</w:t>
      </w:r>
      <w:r w:rsidRPr="00711C87">
        <w:rPr>
          <w:rFonts w:ascii="Times New Roman" w:hAnsi="Times New Roman" w:cs="Times New Roman"/>
          <w:sz w:val="26"/>
          <w:szCs w:val="26"/>
        </w:rPr>
        <w:t>. Bunun gibi Başsavcı’nın Devletin taraf olduğu hukuk ve Anayasa davalarında Devleti veya organlarını da temsil etme yetkisi ( m.158/5) de yargıç ve savcılar arasındaki farklılığın bir başka görünüşüdür.</w:t>
      </w:r>
    </w:p>
    <w:p w:rsidR="00711C87" w:rsidRPr="00711C87" w:rsidRDefault="00711C87" w:rsidP="00711C87">
      <w:pPr>
        <w:ind w:firstLine="708"/>
        <w:jc w:val="both"/>
        <w:rPr>
          <w:rFonts w:ascii="Times New Roman" w:hAnsi="Times New Roman" w:cs="Times New Roman"/>
          <w:sz w:val="26"/>
          <w:szCs w:val="26"/>
        </w:rPr>
      </w:pPr>
      <w:r w:rsidRPr="00711C87">
        <w:rPr>
          <w:rFonts w:ascii="Times New Roman" w:hAnsi="Times New Roman" w:cs="Times New Roman"/>
          <w:sz w:val="26"/>
          <w:szCs w:val="26"/>
        </w:rPr>
        <w:t xml:space="preserve">158. maddenin 4. fıkrası, Başsavcılığın ceza kovuşturmasındaki belirleyici rolünü ve ceza soruşturmasındaki klasik görevlerini düzenlemektedir, </w:t>
      </w:r>
    </w:p>
    <w:p w:rsidR="00711C87" w:rsidRPr="00711C87" w:rsidRDefault="00711C87" w:rsidP="00711C87">
      <w:pPr>
        <w:ind w:firstLine="708"/>
        <w:jc w:val="both"/>
        <w:rPr>
          <w:rFonts w:ascii="Times New Roman" w:hAnsi="Times New Roman" w:cs="Times New Roman"/>
          <w:sz w:val="26"/>
          <w:szCs w:val="26"/>
        </w:rPr>
      </w:pPr>
      <w:r w:rsidRPr="00711C87">
        <w:rPr>
          <w:rFonts w:ascii="Times New Roman" w:hAnsi="Times New Roman" w:cs="Times New Roman"/>
          <w:sz w:val="26"/>
          <w:szCs w:val="26"/>
        </w:rPr>
        <w:t xml:space="preserve">Başsavcı, Başsavcı Yardımcısı ve Savcılar, herhangi bir mahkemede diğer kişilere karşı öncelik olarak dinlenilme hakkına sahiptirler (m. 158/6). </w:t>
      </w:r>
    </w:p>
    <w:p w:rsidR="00711C87" w:rsidRPr="00711C87" w:rsidRDefault="00711C87" w:rsidP="00711C87">
      <w:pPr>
        <w:ind w:firstLine="708"/>
        <w:jc w:val="both"/>
        <w:rPr>
          <w:rFonts w:ascii="Times New Roman" w:hAnsi="Times New Roman" w:cs="Times New Roman"/>
          <w:sz w:val="26"/>
          <w:szCs w:val="26"/>
        </w:rPr>
      </w:pPr>
      <w:r w:rsidRPr="00711C87">
        <w:rPr>
          <w:rFonts w:ascii="Times New Roman" w:hAnsi="Times New Roman" w:cs="Times New Roman"/>
          <w:sz w:val="26"/>
          <w:szCs w:val="26"/>
        </w:rPr>
        <w:t xml:space="preserve">Yüksek Mahkeme’de de gördüğümüz gibi,  Başsavcı, her takvim yılı sonunda, Hukuk Dairesi’nin genel işleyişi ve görevlerinin yürütülmesinde görülen aksaklık veya varsa nedenleri hakkında Cumhurbaşkanı’na, Cumhuriyet Meclisi’ne ve Bakanlar Kurulu’na rapor verir ve alınmasını gerekli gördüğü önlemler hakkında tavsiyelerde bulunur (m 158/7). </w:t>
      </w:r>
    </w:p>
    <w:p w:rsidR="00711C87" w:rsidRPr="00711C87" w:rsidRDefault="00711C87" w:rsidP="00711C87">
      <w:pPr>
        <w:pStyle w:val="DzMetin"/>
        <w:ind w:firstLine="708"/>
        <w:jc w:val="both"/>
        <w:rPr>
          <w:rFonts w:ascii="Times New Roman" w:hAnsi="Times New Roman"/>
          <w:sz w:val="26"/>
          <w:szCs w:val="26"/>
          <w:lang w:val="tr-TR"/>
        </w:rPr>
      </w:pPr>
      <w:r w:rsidRPr="00711C87">
        <w:rPr>
          <w:rFonts w:ascii="Times New Roman" w:hAnsi="Times New Roman"/>
          <w:sz w:val="26"/>
          <w:szCs w:val="26"/>
          <w:lang w:val="tr-TR"/>
        </w:rPr>
        <w:t xml:space="preserve">158. maddenin son fıkrasında Hukuk Dairesi’yle ilgili olarak çıkarılacak yasanın içeriği ve ana ilkeleri belirlenmektedir. Yasanın düzenlenmesinde ilgili Anayasa kurallarına bağlı kalınacak ve yasa, </w:t>
      </w:r>
      <w:r w:rsidRPr="00711C87">
        <w:rPr>
          <w:rFonts w:ascii="Times New Roman" w:hAnsi="Times New Roman"/>
          <w:b/>
          <w:sz w:val="26"/>
          <w:szCs w:val="26"/>
          <w:lang w:val="tr-TR"/>
        </w:rPr>
        <w:t>mahkemelerin bağımsızlığı ve yargıçların güvenceleri kurallarına göre</w:t>
      </w:r>
      <w:r w:rsidRPr="00711C87">
        <w:rPr>
          <w:rFonts w:ascii="Times New Roman" w:hAnsi="Times New Roman"/>
          <w:sz w:val="26"/>
          <w:szCs w:val="26"/>
          <w:lang w:val="tr-TR"/>
        </w:rPr>
        <w:t xml:space="preserve"> hazırlanacaktır. Bu ilkeler çerçevesinde “</w:t>
      </w:r>
      <w:r w:rsidRPr="00711C87">
        <w:rPr>
          <w:rFonts w:ascii="Times New Roman" w:hAnsi="Times New Roman"/>
          <w:i/>
          <w:sz w:val="26"/>
          <w:szCs w:val="26"/>
          <w:lang w:val="tr-TR"/>
        </w:rPr>
        <w:t>Hukuk Dairesi’nin kuruluşu, işleyişi, Başsavcı, Başsavcı Yardımcısı ve savcıların nitelikleri ile atanmaları, hakları ve ödevleri, aylık ve ödenekleri, meslekte ilerlemeleri, haklarında disiplin kovuşturması yapılması ve disiplin cezası uygulanması ve diğer özlük işleri”,</w:t>
      </w:r>
      <w:r w:rsidRPr="00711C87">
        <w:rPr>
          <w:rFonts w:ascii="Times New Roman" w:hAnsi="Times New Roman"/>
          <w:sz w:val="26"/>
          <w:szCs w:val="26"/>
          <w:lang w:val="tr-TR"/>
        </w:rPr>
        <w:t xml:space="preserve"> </w:t>
      </w:r>
      <w:r w:rsidRPr="00711C87">
        <w:rPr>
          <w:rFonts w:ascii="Times New Roman" w:hAnsi="Times New Roman"/>
          <w:b/>
          <w:sz w:val="26"/>
          <w:szCs w:val="26"/>
          <w:lang w:val="tr-TR"/>
        </w:rPr>
        <w:t>yasa ile</w:t>
      </w:r>
      <w:r w:rsidRPr="00711C87">
        <w:rPr>
          <w:rFonts w:ascii="Times New Roman" w:hAnsi="Times New Roman"/>
          <w:sz w:val="26"/>
          <w:szCs w:val="26"/>
          <w:lang w:val="tr-TR"/>
        </w:rPr>
        <w:t xml:space="preserve"> düzenlenecektir. </w:t>
      </w:r>
    </w:p>
    <w:p w:rsidR="00711C87" w:rsidRPr="00711C87" w:rsidRDefault="00711C87" w:rsidP="00711C87">
      <w:pPr>
        <w:pStyle w:val="DzMetin"/>
        <w:ind w:firstLine="708"/>
        <w:jc w:val="both"/>
        <w:rPr>
          <w:rFonts w:ascii="Times New Roman" w:hAnsi="Times New Roman"/>
          <w:sz w:val="26"/>
          <w:szCs w:val="26"/>
          <w:lang w:val="tr-TR"/>
        </w:rPr>
      </w:pPr>
    </w:p>
    <w:p w:rsidR="00711C87" w:rsidRPr="00711C87" w:rsidRDefault="00711C87" w:rsidP="00711C87">
      <w:pPr>
        <w:pStyle w:val="DzMetin"/>
        <w:ind w:firstLine="708"/>
        <w:jc w:val="both"/>
        <w:rPr>
          <w:rFonts w:ascii="Times New Roman" w:hAnsi="Times New Roman"/>
          <w:sz w:val="26"/>
          <w:szCs w:val="26"/>
          <w:lang w:val="tr-TR"/>
        </w:rPr>
      </w:pPr>
      <w:r w:rsidRPr="00711C87">
        <w:rPr>
          <w:rFonts w:ascii="Times New Roman" w:hAnsi="Times New Roman"/>
          <w:sz w:val="26"/>
          <w:szCs w:val="26"/>
          <w:lang w:val="tr-TR"/>
        </w:rPr>
        <w:t xml:space="preserve">Hukuk Dairesi’nin görevleri bunlarla da sınırlı değildir.  Hükümet adına hazırlanan </w:t>
      </w:r>
      <w:r w:rsidRPr="00711C87">
        <w:rPr>
          <w:rFonts w:ascii="Times New Roman" w:hAnsi="Times New Roman"/>
          <w:b/>
          <w:sz w:val="26"/>
          <w:szCs w:val="26"/>
          <w:lang w:val="tr-TR"/>
        </w:rPr>
        <w:t>yasa tasarıları hakkında Hukuk Dairesi’nin görüşünü alma</w:t>
      </w:r>
      <w:r w:rsidRPr="00711C87">
        <w:rPr>
          <w:rFonts w:ascii="Times New Roman" w:hAnsi="Times New Roman"/>
          <w:sz w:val="26"/>
          <w:szCs w:val="26"/>
          <w:lang w:val="tr-TR"/>
        </w:rPr>
        <w:t>nın bir gelenek haline geldiği belirtilmektedir.</w:t>
      </w:r>
    </w:p>
    <w:p w:rsidR="00711C87" w:rsidRPr="00711C87" w:rsidRDefault="00711C87" w:rsidP="00711C87">
      <w:pPr>
        <w:pStyle w:val="DzMetin"/>
        <w:ind w:firstLine="708"/>
        <w:jc w:val="both"/>
        <w:rPr>
          <w:rFonts w:ascii="Times New Roman" w:hAnsi="Times New Roman"/>
          <w:sz w:val="26"/>
          <w:szCs w:val="26"/>
          <w:lang w:val="tr-TR"/>
        </w:rPr>
      </w:pPr>
    </w:p>
    <w:p w:rsidR="00711C87" w:rsidRPr="00711C87" w:rsidRDefault="00711C87" w:rsidP="00711C87">
      <w:pPr>
        <w:pStyle w:val="DzMetin"/>
        <w:ind w:firstLine="708"/>
        <w:jc w:val="both"/>
        <w:rPr>
          <w:rFonts w:ascii="Times New Roman" w:hAnsi="Times New Roman"/>
          <w:sz w:val="26"/>
          <w:szCs w:val="26"/>
          <w:lang w:val="tr-TR"/>
        </w:rPr>
      </w:pPr>
      <w:r w:rsidRPr="00711C87">
        <w:rPr>
          <w:rFonts w:ascii="Times New Roman" w:hAnsi="Times New Roman"/>
          <w:sz w:val="26"/>
          <w:szCs w:val="26"/>
          <w:lang w:val="tr-TR"/>
        </w:rPr>
        <w:t>Anayasa’nın 71. Maddesine göre, siyasal partilerin kapatılmasına yönelik davayı açma yetkisi Başsavcıya aittir.</w:t>
      </w:r>
    </w:p>
    <w:p w:rsidR="00711C87" w:rsidRPr="00711C87" w:rsidRDefault="00711C87" w:rsidP="00711C87">
      <w:pPr>
        <w:pStyle w:val="DzMetin"/>
        <w:ind w:firstLine="708"/>
        <w:jc w:val="both"/>
        <w:rPr>
          <w:rFonts w:ascii="Times New Roman" w:hAnsi="Times New Roman"/>
          <w:sz w:val="26"/>
          <w:szCs w:val="26"/>
          <w:lang w:val="tr-TR"/>
        </w:rPr>
      </w:pPr>
    </w:p>
    <w:p w:rsidR="00711C87" w:rsidRPr="00711C87" w:rsidRDefault="00711C87" w:rsidP="00711C87">
      <w:pPr>
        <w:pStyle w:val="DzMetin"/>
        <w:ind w:firstLine="708"/>
        <w:jc w:val="both"/>
        <w:rPr>
          <w:rFonts w:ascii="Times New Roman" w:hAnsi="Times New Roman"/>
          <w:sz w:val="26"/>
          <w:szCs w:val="26"/>
          <w:lang w:val="tr-TR"/>
        </w:rPr>
      </w:pPr>
      <w:r w:rsidRPr="00711C87">
        <w:rPr>
          <w:rFonts w:ascii="Times New Roman" w:hAnsi="Times New Roman"/>
          <w:sz w:val="26"/>
          <w:szCs w:val="26"/>
          <w:lang w:val="tr-TR"/>
        </w:rPr>
        <w:t xml:space="preserve">Türkiye’den farklı olarak </w:t>
      </w:r>
      <w:r w:rsidRPr="00711C87">
        <w:rPr>
          <w:rFonts w:ascii="Times New Roman" w:hAnsi="Times New Roman"/>
          <w:b/>
          <w:sz w:val="26"/>
          <w:szCs w:val="26"/>
          <w:lang w:val="tr-TR"/>
        </w:rPr>
        <w:t>Başsavcının Barolarla ilgili çeşitli görevleri</w:t>
      </w:r>
      <w:r w:rsidRPr="00711C87">
        <w:rPr>
          <w:rFonts w:ascii="Times New Roman" w:hAnsi="Times New Roman"/>
          <w:sz w:val="26"/>
          <w:szCs w:val="26"/>
          <w:lang w:val="tr-TR"/>
        </w:rPr>
        <w:t xml:space="preserve"> de vardır.</w:t>
      </w:r>
    </w:p>
    <w:p w:rsidR="00711C87" w:rsidRPr="00711C87" w:rsidRDefault="00711C87" w:rsidP="00711C87">
      <w:pPr>
        <w:pStyle w:val="DzMetin"/>
        <w:ind w:firstLine="708"/>
        <w:jc w:val="both"/>
        <w:rPr>
          <w:rFonts w:ascii="Times New Roman" w:hAnsi="Times New Roman"/>
          <w:b/>
          <w:sz w:val="26"/>
          <w:szCs w:val="26"/>
          <w:lang w:val="tr-TR"/>
        </w:rPr>
      </w:pPr>
    </w:p>
    <w:p w:rsidR="00711C87" w:rsidRPr="00711C87" w:rsidRDefault="00711C87" w:rsidP="00711C87">
      <w:pPr>
        <w:pStyle w:val="DzMetin"/>
        <w:ind w:firstLine="708"/>
        <w:jc w:val="both"/>
        <w:rPr>
          <w:rFonts w:ascii="Times New Roman" w:hAnsi="Times New Roman"/>
          <w:b/>
          <w:sz w:val="26"/>
          <w:szCs w:val="26"/>
          <w:lang w:val="tr-TR"/>
        </w:rPr>
      </w:pPr>
      <w:r w:rsidRPr="00711C87">
        <w:rPr>
          <w:rFonts w:ascii="Times New Roman" w:hAnsi="Times New Roman"/>
          <w:b/>
          <w:sz w:val="26"/>
          <w:szCs w:val="26"/>
          <w:lang w:val="tr-TR"/>
        </w:rPr>
        <w:t>bb) Yüksek Savcılar Kurulu</w:t>
      </w:r>
    </w:p>
    <w:p w:rsidR="00711C87" w:rsidRPr="00711C87" w:rsidRDefault="00711C87" w:rsidP="00711C87">
      <w:pPr>
        <w:pStyle w:val="DzMetin"/>
        <w:ind w:firstLine="708"/>
        <w:jc w:val="both"/>
        <w:rPr>
          <w:rFonts w:ascii="Times New Roman" w:hAnsi="Times New Roman"/>
          <w:sz w:val="26"/>
          <w:szCs w:val="26"/>
          <w:lang w:val="tr-TR"/>
        </w:rPr>
      </w:pPr>
    </w:p>
    <w:p w:rsidR="00711C87" w:rsidRPr="00711C87" w:rsidRDefault="00711C87" w:rsidP="00711C87">
      <w:pPr>
        <w:pStyle w:val="DzMetin"/>
        <w:ind w:firstLine="708"/>
        <w:jc w:val="both"/>
        <w:rPr>
          <w:rFonts w:ascii="Times New Roman" w:hAnsi="Times New Roman"/>
          <w:b/>
          <w:sz w:val="26"/>
          <w:szCs w:val="26"/>
          <w:lang w:val="tr-TR"/>
        </w:rPr>
      </w:pPr>
      <w:r w:rsidRPr="00711C87">
        <w:rPr>
          <w:rFonts w:ascii="Times New Roman" w:hAnsi="Times New Roman"/>
          <w:sz w:val="26"/>
          <w:szCs w:val="26"/>
          <w:lang w:val="tr-TR"/>
        </w:rPr>
        <w:t xml:space="preserve">Hukuk Dairesi (Başsavcılık) ile ilgili yasal düzenlemeler 72/1991 sayılı </w:t>
      </w:r>
      <w:r w:rsidRPr="00711C87">
        <w:rPr>
          <w:rFonts w:ascii="Times New Roman" w:hAnsi="Times New Roman"/>
          <w:b/>
          <w:sz w:val="26"/>
          <w:szCs w:val="26"/>
          <w:lang w:val="tr-TR"/>
        </w:rPr>
        <w:t>Hukuk Dairesi Yasası</w:t>
      </w:r>
      <w:r w:rsidRPr="00711C87">
        <w:rPr>
          <w:rFonts w:ascii="Times New Roman" w:hAnsi="Times New Roman"/>
          <w:sz w:val="26"/>
          <w:szCs w:val="26"/>
          <w:lang w:val="tr-TR"/>
        </w:rPr>
        <w:t xml:space="preserve">’nda gerçekleştirilmiştir. Bu yasanın konumuz açısından önemi, savcılarla ilgili anayasal güvenceleri yaşama geçirme görevini Yüksek Savcılar Kurulu’na vermiş olmasıdır. Bu </w:t>
      </w:r>
      <w:r w:rsidRPr="00711C87">
        <w:rPr>
          <w:rFonts w:ascii="Times New Roman" w:hAnsi="Times New Roman"/>
          <w:b/>
          <w:sz w:val="26"/>
          <w:szCs w:val="26"/>
          <w:lang w:val="tr-TR"/>
        </w:rPr>
        <w:t>Kurul Anayasa’da yer almamıştır</w:t>
      </w:r>
      <w:r w:rsidRPr="00711C87">
        <w:rPr>
          <w:rFonts w:ascii="Times New Roman" w:hAnsi="Times New Roman"/>
          <w:sz w:val="26"/>
          <w:szCs w:val="26"/>
          <w:lang w:val="tr-TR"/>
        </w:rPr>
        <w:t>. Ancak anılan yasa, savcılık kurumunun özellikleri gözönüde tutularak güvence yönünden YAK’ya paralel düzenlemeler getirmektedir: Kurulun oluşumu şöyle özetlenebilir:</w:t>
      </w:r>
      <w:r w:rsidRPr="00711C87">
        <w:rPr>
          <w:rFonts w:ascii="Times New Roman" w:hAnsi="Times New Roman"/>
          <w:b/>
          <w:sz w:val="26"/>
          <w:szCs w:val="26"/>
          <w:lang w:val="tr-TR"/>
        </w:rPr>
        <w:t xml:space="preserve"> </w:t>
      </w:r>
    </w:p>
    <w:p w:rsidR="00711C87" w:rsidRPr="00711C87" w:rsidRDefault="00711C87" w:rsidP="00711C87">
      <w:pPr>
        <w:pStyle w:val="DzMetin"/>
        <w:ind w:firstLine="708"/>
        <w:jc w:val="both"/>
        <w:rPr>
          <w:rFonts w:ascii="Times New Roman" w:hAnsi="Times New Roman"/>
          <w:b/>
          <w:sz w:val="26"/>
          <w:szCs w:val="26"/>
          <w:lang w:val="tr-TR"/>
        </w:rPr>
      </w:pPr>
    </w:p>
    <w:p w:rsidR="00711C87" w:rsidRPr="00711C87" w:rsidRDefault="00711C87" w:rsidP="00711C87">
      <w:pPr>
        <w:pStyle w:val="DzMetin"/>
        <w:numPr>
          <w:ilvl w:val="0"/>
          <w:numId w:val="22"/>
        </w:numPr>
        <w:jc w:val="both"/>
        <w:rPr>
          <w:rFonts w:ascii="Times New Roman" w:hAnsi="Times New Roman"/>
          <w:b/>
          <w:i/>
          <w:sz w:val="26"/>
          <w:szCs w:val="26"/>
        </w:rPr>
      </w:pPr>
      <w:r w:rsidRPr="00711C87">
        <w:rPr>
          <w:rFonts w:ascii="Times New Roman" w:hAnsi="Times New Roman"/>
          <w:b/>
          <w:sz w:val="26"/>
          <w:szCs w:val="26"/>
          <w:lang w:val="tr-TR"/>
        </w:rPr>
        <w:t>Doğal üyeler</w:t>
      </w:r>
      <w:r w:rsidRPr="00711C87">
        <w:rPr>
          <w:rFonts w:ascii="Times New Roman" w:hAnsi="Times New Roman"/>
          <w:sz w:val="26"/>
          <w:szCs w:val="26"/>
          <w:lang w:val="tr-TR"/>
        </w:rPr>
        <w:t>:</w:t>
      </w:r>
      <w:r w:rsidRPr="00711C87">
        <w:rPr>
          <w:rFonts w:ascii="Times New Roman" w:hAnsi="Times New Roman"/>
          <w:b/>
          <w:i/>
          <w:sz w:val="26"/>
          <w:szCs w:val="26"/>
        </w:rPr>
        <w:t xml:space="preserve">  </w:t>
      </w:r>
    </w:p>
    <w:p w:rsidR="00711C87" w:rsidRPr="00711C87" w:rsidRDefault="00711C87" w:rsidP="00711C87">
      <w:pPr>
        <w:pStyle w:val="DzMetin"/>
        <w:ind w:firstLine="708"/>
        <w:jc w:val="both"/>
        <w:rPr>
          <w:rFonts w:ascii="Times New Roman" w:hAnsi="Times New Roman"/>
          <w:b/>
          <w:i/>
          <w:sz w:val="26"/>
          <w:szCs w:val="26"/>
        </w:rPr>
      </w:pPr>
    </w:p>
    <w:p w:rsidR="00711C87" w:rsidRPr="00711C87" w:rsidRDefault="00711C87" w:rsidP="00711C87">
      <w:pPr>
        <w:pStyle w:val="DzMetin"/>
        <w:numPr>
          <w:ilvl w:val="0"/>
          <w:numId w:val="21"/>
        </w:numPr>
        <w:jc w:val="both"/>
        <w:rPr>
          <w:rFonts w:ascii="Times New Roman" w:hAnsi="Times New Roman"/>
          <w:sz w:val="26"/>
          <w:szCs w:val="26"/>
        </w:rPr>
      </w:pPr>
      <w:r w:rsidRPr="00711C87">
        <w:rPr>
          <w:rFonts w:ascii="Times New Roman" w:hAnsi="Times New Roman"/>
          <w:b/>
          <w:i/>
          <w:sz w:val="26"/>
          <w:szCs w:val="26"/>
        </w:rPr>
        <w:t xml:space="preserve">Başsavcı, Başsavcı Yardımcısı ve muavinleri, </w:t>
      </w:r>
    </w:p>
    <w:p w:rsidR="00711C87" w:rsidRPr="00711C87" w:rsidRDefault="00711C87" w:rsidP="00711C87">
      <w:pPr>
        <w:pStyle w:val="DzMetin"/>
        <w:numPr>
          <w:ilvl w:val="0"/>
          <w:numId w:val="21"/>
        </w:numPr>
        <w:jc w:val="both"/>
        <w:rPr>
          <w:rFonts w:ascii="Times New Roman" w:hAnsi="Times New Roman"/>
          <w:sz w:val="26"/>
          <w:szCs w:val="26"/>
        </w:rPr>
      </w:pPr>
      <w:r w:rsidRPr="00711C87">
        <w:rPr>
          <w:rFonts w:ascii="Times New Roman" w:hAnsi="Times New Roman"/>
          <w:b/>
          <w:i/>
          <w:sz w:val="26"/>
          <w:szCs w:val="26"/>
        </w:rPr>
        <w:t>Yüksek Mahkemenin   Başkan ve Üyeleri arasından belirli bir süre veya belli bir toplantı için yetkili kılacağı bir üye,</w:t>
      </w:r>
    </w:p>
    <w:p w:rsidR="00711C87" w:rsidRPr="00711C87" w:rsidRDefault="00711C87" w:rsidP="00711C87">
      <w:pPr>
        <w:pStyle w:val="DzMetin"/>
        <w:numPr>
          <w:ilvl w:val="0"/>
          <w:numId w:val="21"/>
        </w:numPr>
        <w:jc w:val="both"/>
        <w:rPr>
          <w:rFonts w:ascii="Times New Roman" w:hAnsi="Times New Roman"/>
          <w:sz w:val="26"/>
          <w:szCs w:val="26"/>
        </w:rPr>
      </w:pPr>
      <w:r w:rsidRPr="00711C87">
        <w:rPr>
          <w:rFonts w:ascii="Times New Roman" w:hAnsi="Times New Roman"/>
          <w:b/>
          <w:i/>
          <w:sz w:val="26"/>
          <w:szCs w:val="26"/>
        </w:rPr>
        <w:t xml:space="preserve">en   Kıdemli Kaza Mahkemesi Başkanı </w:t>
      </w:r>
    </w:p>
    <w:p w:rsidR="00711C87" w:rsidRPr="00711C87" w:rsidRDefault="00711C87" w:rsidP="00711C87">
      <w:pPr>
        <w:pStyle w:val="DzMetin"/>
        <w:ind w:left="708"/>
        <w:jc w:val="both"/>
        <w:rPr>
          <w:rFonts w:ascii="Times New Roman" w:hAnsi="Times New Roman"/>
          <w:b/>
          <w:sz w:val="26"/>
          <w:szCs w:val="26"/>
        </w:rPr>
      </w:pPr>
    </w:p>
    <w:p w:rsidR="00711C87" w:rsidRPr="00711C87" w:rsidRDefault="00711C87" w:rsidP="00711C87">
      <w:pPr>
        <w:pStyle w:val="DzMetin"/>
        <w:numPr>
          <w:ilvl w:val="0"/>
          <w:numId w:val="22"/>
        </w:numPr>
        <w:jc w:val="both"/>
        <w:rPr>
          <w:rFonts w:ascii="Times New Roman" w:hAnsi="Times New Roman"/>
          <w:sz w:val="26"/>
          <w:szCs w:val="26"/>
        </w:rPr>
      </w:pPr>
      <w:r w:rsidRPr="00711C87">
        <w:rPr>
          <w:rFonts w:ascii="Times New Roman" w:hAnsi="Times New Roman"/>
          <w:b/>
          <w:sz w:val="26"/>
          <w:szCs w:val="26"/>
        </w:rPr>
        <w:t xml:space="preserve">Seçilmiş üyeler: </w:t>
      </w:r>
    </w:p>
    <w:p w:rsidR="00711C87" w:rsidRPr="00711C87" w:rsidRDefault="00711C87" w:rsidP="00711C87">
      <w:pPr>
        <w:pStyle w:val="DzMetin"/>
        <w:numPr>
          <w:ilvl w:val="0"/>
          <w:numId w:val="21"/>
        </w:numPr>
        <w:jc w:val="both"/>
        <w:rPr>
          <w:rFonts w:ascii="Times New Roman" w:hAnsi="Times New Roman"/>
          <w:sz w:val="26"/>
          <w:szCs w:val="26"/>
        </w:rPr>
      </w:pPr>
      <w:r w:rsidRPr="00711C87">
        <w:rPr>
          <w:rFonts w:ascii="Times New Roman" w:hAnsi="Times New Roman"/>
          <w:b/>
          <w:i/>
          <w:sz w:val="26"/>
          <w:szCs w:val="26"/>
        </w:rPr>
        <w:t>Kıdemli  Savcı ve Savcıların iki yıl için görev yapmak üzere kendi aralarında gizli oyla seçecekleri iki savcı</w:t>
      </w:r>
      <w:r w:rsidRPr="00711C87">
        <w:rPr>
          <w:rFonts w:ascii="Times New Roman" w:hAnsi="Times New Roman"/>
          <w:sz w:val="26"/>
          <w:szCs w:val="26"/>
        </w:rPr>
        <w:t xml:space="preserve">”. </w:t>
      </w:r>
    </w:p>
    <w:p w:rsidR="00711C87" w:rsidRPr="00711C87" w:rsidRDefault="00711C87" w:rsidP="00711C87">
      <w:pPr>
        <w:pStyle w:val="DzMetin"/>
        <w:ind w:firstLine="708"/>
        <w:jc w:val="both"/>
        <w:rPr>
          <w:rFonts w:ascii="Times New Roman" w:hAnsi="Times New Roman"/>
          <w:sz w:val="26"/>
          <w:szCs w:val="26"/>
        </w:rPr>
      </w:pPr>
    </w:p>
    <w:p w:rsidR="00711C87" w:rsidRPr="00711C87" w:rsidRDefault="00711C87" w:rsidP="00711C87">
      <w:pPr>
        <w:pStyle w:val="DzMetin"/>
        <w:ind w:firstLine="708"/>
        <w:jc w:val="both"/>
        <w:rPr>
          <w:rFonts w:ascii="Times New Roman" w:hAnsi="Times New Roman"/>
          <w:sz w:val="26"/>
          <w:szCs w:val="26"/>
        </w:rPr>
      </w:pPr>
      <w:r w:rsidRPr="00711C87">
        <w:rPr>
          <w:rFonts w:ascii="Times New Roman" w:hAnsi="Times New Roman"/>
          <w:sz w:val="26"/>
          <w:szCs w:val="26"/>
        </w:rPr>
        <w:t xml:space="preserve">Görülüyor ki YSK’nın oluşumunda yasama ve yürütme organlarının etkisi yoktur. Bunun tek istisnası </w:t>
      </w:r>
      <w:r w:rsidRPr="00711C87">
        <w:rPr>
          <w:rFonts w:ascii="Times New Roman" w:hAnsi="Times New Roman"/>
          <w:b/>
          <w:sz w:val="26"/>
          <w:szCs w:val="26"/>
        </w:rPr>
        <w:t>Başsavcı ve Başsavcı Yardımcısı</w:t>
      </w:r>
      <w:r w:rsidRPr="00711C87">
        <w:rPr>
          <w:rFonts w:ascii="Times New Roman" w:hAnsi="Times New Roman"/>
          <w:sz w:val="26"/>
          <w:szCs w:val="26"/>
        </w:rPr>
        <w:t xml:space="preserve"> ile ilgil atanmaların </w:t>
      </w:r>
      <w:r w:rsidRPr="00711C87">
        <w:rPr>
          <w:rFonts w:ascii="Times New Roman" w:hAnsi="Times New Roman"/>
          <w:b/>
          <w:sz w:val="26"/>
          <w:szCs w:val="26"/>
        </w:rPr>
        <w:t>Cumhurbaşkanı tarafından onay</w:t>
      </w:r>
      <w:r w:rsidRPr="00711C87">
        <w:rPr>
          <w:rFonts w:ascii="Times New Roman" w:hAnsi="Times New Roman"/>
          <w:sz w:val="26"/>
          <w:szCs w:val="26"/>
        </w:rPr>
        <w:t xml:space="preserve">lanma zorunluğudur (m. 5/3). </w:t>
      </w:r>
    </w:p>
    <w:p w:rsidR="00711C87" w:rsidRPr="00711C87" w:rsidRDefault="00711C87" w:rsidP="00711C87">
      <w:pPr>
        <w:pStyle w:val="DzMetin"/>
        <w:ind w:firstLine="708"/>
        <w:jc w:val="both"/>
        <w:rPr>
          <w:rFonts w:ascii="Times New Roman" w:hAnsi="Times New Roman"/>
          <w:sz w:val="26"/>
          <w:szCs w:val="26"/>
        </w:rPr>
      </w:pPr>
    </w:p>
    <w:p w:rsidR="00711C87" w:rsidRPr="00711C87" w:rsidRDefault="00711C87" w:rsidP="00711C87">
      <w:pPr>
        <w:pStyle w:val="DzMetin"/>
        <w:ind w:firstLine="708"/>
        <w:jc w:val="both"/>
        <w:rPr>
          <w:rFonts w:ascii="Times New Roman" w:hAnsi="Times New Roman"/>
          <w:sz w:val="26"/>
          <w:szCs w:val="26"/>
        </w:rPr>
      </w:pPr>
      <w:r w:rsidRPr="00711C87">
        <w:rPr>
          <w:rFonts w:ascii="Times New Roman" w:hAnsi="Times New Roman"/>
          <w:b/>
          <w:sz w:val="26"/>
          <w:szCs w:val="26"/>
        </w:rPr>
        <w:t>Başsavcı YSK’nın da Başkanıdır</w:t>
      </w:r>
      <w:r w:rsidRPr="00711C87">
        <w:rPr>
          <w:rFonts w:ascii="Times New Roman" w:hAnsi="Times New Roman"/>
          <w:sz w:val="26"/>
          <w:szCs w:val="26"/>
        </w:rPr>
        <w:t xml:space="preserve"> (m. 3/2). </w:t>
      </w:r>
    </w:p>
    <w:p w:rsidR="00711C87" w:rsidRPr="00711C87" w:rsidRDefault="00711C87" w:rsidP="00711C87">
      <w:pPr>
        <w:pStyle w:val="DzMetin"/>
        <w:ind w:firstLine="708"/>
        <w:jc w:val="both"/>
        <w:rPr>
          <w:rFonts w:ascii="Times New Roman" w:hAnsi="Times New Roman"/>
          <w:sz w:val="26"/>
          <w:szCs w:val="26"/>
        </w:rPr>
      </w:pPr>
    </w:p>
    <w:p w:rsidR="00711C87" w:rsidRPr="00711C87" w:rsidRDefault="00711C87" w:rsidP="00711C87">
      <w:pPr>
        <w:pStyle w:val="DzMetin"/>
        <w:ind w:firstLine="708"/>
        <w:jc w:val="both"/>
        <w:rPr>
          <w:rFonts w:ascii="Times New Roman" w:hAnsi="Times New Roman"/>
          <w:sz w:val="26"/>
          <w:szCs w:val="26"/>
        </w:rPr>
      </w:pPr>
      <w:r w:rsidRPr="00711C87">
        <w:rPr>
          <w:rFonts w:ascii="Times New Roman" w:hAnsi="Times New Roman"/>
          <w:sz w:val="26"/>
          <w:szCs w:val="26"/>
        </w:rPr>
        <w:t xml:space="preserve">Görülüyor ki </w:t>
      </w:r>
      <w:r w:rsidRPr="00711C87">
        <w:rPr>
          <w:rFonts w:ascii="Times New Roman" w:hAnsi="Times New Roman"/>
          <w:b/>
          <w:sz w:val="26"/>
          <w:szCs w:val="26"/>
        </w:rPr>
        <w:t xml:space="preserve">YSK,  bağımsız bir  organ </w:t>
      </w:r>
      <w:r w:rsidRPr="00711C87">
        <w:rPr>
          <w:rFonts w:ascii="Times New Roman" w:hAnsi="Times New Roman"/>
          <w:sz w:val="26"/>
          <w:szCs w:val="26"/>
        </w:rPr>
        <w:t>olarak kurulmuştur. Bu bağımsızlığı sağlamak üzere Anayasa’nın yargı bağımsızlığı için 136/2. maddesinde öngördüğü kurallar,  yasada YSK için de  yinelenmiştir: “</w:t>
      </w:r>
      <w:r w:rsidRPr="00711C87">
        <w:rPr>
          <w:rFonts w:ascii="Times New Roman" w:hAnsi="Times New Roman"/>
          <w:i/>
          <w:sz w:val="26"/>
          <w:szCs w:val="26"/>
        </w:rPr>
        <w:t>Hiçbir organ, makam, merci veya kişi, Yüksek  Savcılar Kuruluna veya üyelerine emir ve talimat veremez, tavsiye ve telkinlerde bulunamaz, kurul kararlarının yerine getirilmesini yasal nedenler dışında geciktiremez.</w:t>
      </w:r>
      <w:r w:rsidRPr="00711C87">
        <w:rPr>
          <w:rFonts w:ascii="Times New Roman" w:hAnsi="Times New Roman"/>
          <w:sz w:val="26"/>
          <w:szCs w:val="26"/>
        </w:rPr>
        <w:t>” (m.4).</w:t>
      </w:r>
    </w:p>
    <w:p w:rsidR="00711C87" w:rsidRPr="00711C87" w:rsidRDefault="00711C87" w:rsidP="00711C87">
      <w:pPr>
        <w:pStyle w:val="DzMetin"/>
        <w:ind w:firstLine="708"/>
        <w:jc w:val="both"/>
        <w:rPr>
          <w:rFonts w:ascii="Times New Roman" w:hAnsi="Times New Roman"/>
          <w:sz w:val="26"/>
          <w:szCs w:val="26"/>
        </w:rPr>
      </w:pPr>
    </w:p>
    <w:p w:rsidR="00711C87" w:rsidRPr="00711C87" w:rsidRDefault="00711C87" w:rsidP="00711C87">
      <w:pPr>
        <w:pStyle w:val="DzMetin"/>
        <w:ind w:firstLine="708"/>
        <w:jc w:val="both"/>
        <w:rPr>
          <w:rFonts w:ascii="Times New Roman" w:hAnsi="Times New Roman"/>
          <w:b/>
          <w:sz w:val="26"/>
          <w:szCs w:val="26"/>
        </w:rPr>
      </w:pPr>
      <w:r w:rsidRPr="00711C87">
        <w:rPr>
          <w:rFonts w:ascii="Times New Roman" w:hAnsi="Times New Roman"/>
          <w:b/>
          <w:sz w:val="26"/>
          <w:szCs w:val="26"/>
        </w:rPr>
        <w:t>Münhasır Yetkileri:</w:t>
      </w:r>
      <w:r w:rsidRPr="00711C87">
        <w:rPr>
          <w:rFonts w:ascii="Times New Roman" w:hAnsi="Times New Roman"/>
          <w:sz w:val="26"/>
          <w:szCs w:val="26"/>
        </w:rPr>
        <w:t xml:space="preserve"> “</w:t>
      </w:r>
      <w:r w:rsidRPr="00711C87">
        <w:rPr>
          <w:rFonts w:ascii="Times New Roman" w:hAnsi="Times New Roman"/>
          <w:b/>
          <w:i/>
          <w:sz w:val="26"/>
          <w:szCs w:val="26"/>
        </w:rPr>
        <w:t>Başsavcı, Başsavcı yardımcısı, Başsavcı Yardımcısı Muavinleri, Kıdemli Savcıların ve Savcıların atanmaları, meslekte ilerlemeleri görevlerinin veya görev yerinin geçici veya sürekli olarak değiştirilmesi, görevlerine son verilmesi  ve disiplin konuları”</w:t>
      </w:r>
      <w:r w:rsidRPr="00711C87">
        <w:rPr>
          <w:rFonts w:ascii="Times New Roman" w:hAnsi="Times New Roman"/>
          <w:sz w:val="26"/>
          <w:szCs w:val="26"/>
        </w:rPr>
        <w:t xml:space="preserve">nda YSK </w:t>
      </w:r>
      <w:r w:rsidRPr="00711C87">
        <w:rPr>
          <w:rFonts w:ascii="Times New Roman" w:hAnsi="Times New Roman"/>
          <w:b/>
          <w:sz w:val="26"/>
          <w:szCs w:val="26"/>
        </w:rPr>
        <w:t>münhasıran</w:t>
      </w:r>
      <w:r w:rsidRPr="00711C87">
        <w:rPr>
          <w:rFonts w:ascii="Times New Roman" w:hAnsi="Times New Roman"/>
          <w:sz w:val="26"/>
          <w:szCs w:val="26"/>
        </w:rPr>
        <w:t xml:space="preserve"> yetkilidir.</w:t>
      </w:r>
    </w:p>
    <w:p w:rsidR="00711C87" w:rsidRPr="00711C87" w:rsidRDefault="00711C87" w:rsidP="00711C87">
      <w:pPr>
        <w:pStyle w:val="DzMetin"/>
        <w:ind w:firstLine="708"/>
        <w:jc w:val="both"/>
        <w:rPr>
          <w:rFonts w:ascii="Times New Roman" w:hAnsi="Times New Roman"/>
          <w:sz w:val="26"/>
          <w:szCs w:val="26"/>
        </w:rPr>
      </w:pPr>
      <w:r w:rsidRPr="00711C87">
        <w:rPr>
          <w:rFonts w:ascii="Times New Roman" w:hAnsi="Times New Roman"/>
          <w:sz w:val="26"/>
          <w:szCs w:val="26"/>
        </w:rPr>
        <w:t xml:space="preserve"> </w:t>
      </w:r>
    </w:p>
    <w:p w:rsidR="00711C87" w:rsidRPr="00711C87" w:rsidRDefault="00711C87" w:rsidP="00711C87">
      <w:pPr>
        <w:pStyle w:val="DzMetin"/>
        <w:ind w:firstLine="708"/>
        <w:jc w:val="both"/>
        <w:rPr>
          <w:rFonts w:ascii="Times New Roman" w:hAnsi="Times New Roman"/>
          <w:b/>
          <w:sz w:val="26"/>
          <w:szCs w:val="26"/>
        </w:rPr>
      </w:pPr>
      <w:r w:rsidRPr="00711C87">
        <w:rPr>
          <w:rFonts w:ascii="Times New Roman" w:hAnsi="Times New Roman"/>
          <w:sz w:val="26"/>
          <w:szCs w:val="26"/>
        </w:rPr>
        <w:t xml:space="preserve">Toplantı yetersayısı: üye </w:t>
      </w:r>
      <w:r w:rsidRPr="00711C87">
        <w:rPr>
          <w:rFonts w:ascii="Times New Roman" w:hAnsi="Times New Roman"/>
          <w:b/>
          <w:sz w:val="26"/>
          <w:szCs w:val="26"/>
        </w:rPr>
        <w:t xml:space="preserve">tam sayısının salt çoğunluğu </w:t>
      </w:r>
    </w:p>
    <w:p w:rsidR="00711C87" w:rsidRPr="00711C87" w:rsidRDefault="00711C87" w:rsidP="00711C87">
      <w:pPr>
        <w:pStyle w:val="DzMetin"/>
        <w:ind w:left="708"/>
        <w:jc w:val="both"/>
        <w:rPr>
          <w:rFonts w:ascii="Times New Roman" w:hAnsi="Times New Roman"/>
          <w:sz w:val="26"/>
          <w:szCs w:val="26"/>
        </w:rPr>
      </w:pPr>
      <w:r w:rsidRPr="00711C87">
        <w:rPr>
          <w:rFonts w:ascii="Times New Roman" w:hAnsi="Times New Roman"/>
          <w:b/>
          <w:sz w:val="26"/>
          <w:szCs w:val="26"/>
        </w:rPr>
        <w:t xml:space="preserve">Karar yetersayısı: toplantıya katılanların salt çoğunluğu </w:t>
      </w:r>
      <w:r w:rsidRPr="00711C87">
        <w:rPr>
          <w:rFonts w:ascii="Times New Roman" w:hAnsi="Times New Roman"/>
          <w:sz w:val="26"/>
          <w:szCs w:val="26"/>
        </w:rPr>
        <w:t xml:space="preserve">Kararlar,  gizli oyla alınır.  Çekimser oylar sayılmaz. Nihai kara için </w:t>
      </w:r>
      <w:r w:rsidRPr="00711C87">
        <w:rPr>
          <w:rFonts w:ascii="Times New Roman" w:hAnsi="Times New Roman"/>
          <w:b/>
          <w:sz w:val="26"/>
          <w:szCs w:val="26"/>
        </w:rPr>
        <w:t>salt çoğunluk değişmez bir koşuldur</w:t>
      </w:r>
      <w:r w:rsidRPr="00711C87">
        <w:rPr>
          <w:rFonts w:ascii="Times New Roman" w:hAnsi="Times New Roman"/>
          <w:sz w:val="26"/>
          <w:szCs w:val="26"/>
        </w:rPr>
        <w:t>,  sağlanamazsa, o konuda YSK her hangi bir karar almamış sayılır (m. 3/5).</w:t>
      </w:r>
    </w:p>
    <w:p w:rsidR="00711C87" w:rsidRPr="00711C87" w:rsidRDefault="00711C87" w:rsidP="00711C87">
      <w:pPr>
        <w:pStyle w:val="DzMetin"/>
        <w:ind w:firstLine="708"/>
        <w:jc w:val="both"/>
        <w:rPr>
          <w:rFonts w:ascii="Times New Roman" w:hAnsi="Times New Roman"/>
          <w:sz w:val="26"/>
          <w:szCs w:val="26"/>
        </w:rPr>
      </w:pPr>
    </w:p>
    <w:p w:rsidR="00711C87" w:rsidRPr="00711C87" w:rsidRDefault="00711C87" w:rsidP="00711C87">
      <w:pPr>
        <w:pStyle w:val="DzMetin"/>
        <w:ind w:firstLine="708"/>
        <w:jc w:val="both"/>
        <w:rPr>
          <w:rFonts w:ascii="Times New Roman" w:hAnsi="Times New Roman"/>
          <w:sz w:val="26"/>
          <w:szCs w:val="26"/>
        </w:rPr>
      </w:pPr>
      <w:r w:rsidRPr="00711C87">
        <w:rPr>
          <w:rFonts w:ascii="Times New Roman" w:hAnsi="Times New Roman"/>
          <w:sz w:val="26"/>
          <w:szCs w:val="26"/>
        </w:rPr>
        <w:t xml:space="preserve">Bu kısa inceleme, YSK’nın </w:t>
      </w:r>
      <w:r w:rsidRPr="00711C87">
        <w:rPr>
          <w:rFonts w:ascii="Times New Roman" w:hAnsi="Times New Roman"/>
          <w:b/>
          <w:sz w:val="26"/>
          <w:szCs w:val="26"/>
        </w:rPr>
        <w:t xml:space="preserve">gerek organik yönden ve gerekse görev yönünden  bizdeki HSYK ile kıyaslanamayacak ölçüde bağımsız bir kuruluş olduğunu </w:t>
      </w:r>
      <w:r w:rsidRPr="00711C87">
        <w:rPr>
          <w:rFonts w:ascii="Times New Roman" w:hAnsi="Times New Roman"/>
          <w:sz w:val="26"/>
          <w:szCs w:val="26"/>
        </w:rPr>
        <w:t>göstermektedir</w:t>
      </w:r>
    </w:p>
    <w:p w:rsidR="00711C87" w:rsidRPr="00711C87" w:rsidRDefault="00711C87" w:rsidP="00711C87">
      <w:pPr>
        <w:pStyle w:val="DzMetin"/>
        <w:jc w:val="both"/>
        <w:rPr>
          <w:rFonts w:ascii="Times New Roman" w:hAnsi="Times New Roman"/>
          <w:b/>
          <w:color w:val="000000"/>
          <w:sz w:val="26"/>
          <w:szCs w:val="26"/>
          <w:lang w:val="tr-TR"/>
        </w:rPr>
      </w:pPr>
    </w:p>
    <w:p w:rsidR="00711C87" w:rsidRPr="00711C87" w:rsidRDefault="00711C87" w:rsidP="00711C87">
      <w:pPr>
        <w:pStyle w:val="DzMetin"/>
        <w:ind w:firstLine="708"/>
        <w:jc w:val="both"/>
        <w:rPr>
          <w:rFonts w:ascii="Times New Roman" w:hAnsi="Times New Roman"/>
          <w:b/>
          <w:color w:val="000000"/>
          <w:sz w:val="26"/>
          <w:szCs w:val="26"/>
          <w:lang w:val="tr-TR"/>
        </w:rPr>
      </w:pPr>
      <w:r w:rsidRPr="00711C87">
        <w:rPr>
          <w:rFonts w:ascii="Times New Roman" w:hAnsi="Times New Roman"/>
          <w:b/>
          <w:color w:val="000000"/>
          <w:sz w:val="26"/>
          <w:szCs w:val="26"/>
          <w:lang w:val="tr-TR"/>
        </w:rPr>
        <w:t>5) Devlet Etkinliğinin Belirliliği İlkesi</w:t>
      </w:r>
      <w:r w:rsidRPr="00711C87">
        <w:rPr>
          <w:rFonts w:ascii="Times New Roman" w:hAnsi="Times New Roman"/>
          <w:b/>
          <w:color w:val="000000"/>
          <w:sz w:val="26"/>
          <w:szCs w:val="26"/>
          <w:lang w:val="tr-TR"/>
        </w:rPr>
        <w:tab/>
      </w:r>
      <w:r w:rsidRPr="00711C87">
        <w:rPr>
          <w:rFonts w:ascii="Times New Roman" w:hAnsi="Times New Roman"/>
          <w:b/>
          <w:color w:val="000000"/>
          <w:sz w:val="26"/>
          <w:szCs w:val="26"/>
          <w:lang w:val="tr-TR"/>
        </w:rPr>
        <w:tab/>
      </w:r>
    </w:p>
    <w:p w:rsidR="00711C87" w:rsidRPr="00711C87" w:rsidRDefault="00711C87" w:rsidP="00711C87">
      <w:pPr>
        <w:pStyle w:val="DzMetin"/>
        <w:ind w:firstLine="720"/>
        <w:jc w:val="both"/>
        <w:rPr>
          <w:rFonts w:ascii="Times New Roman" w:hAnsi="Times New Roman"/>
          <w:b/>
          <w:color w:val="000000"/>
          <w:sz w:val="26"/>
          <w:szCs w:val="26"/>
          <w:lang w:val="tr-TR"/>
        </w:rPr>
      </w:pPr>
      <w:r w:rsidRPr="00711C87">
        <w:rPr>
          <w:rFonts w:ascii="Times New Roman" w:hAnsi="Times New Roman"/>
          <w:b/>
          <w:color w:val="000000"/>
          <w:sz w:val="26"/>
          <w:szCs w:val="26"/>
          <w:lang w:val="tr-TR"/>
        </w:rPr>
        <w:t> </w:t>
      </w:r>
    </w:p>
    <w:p w:rsidR="00711C87" w:rsidRPr="00711C87" w:rsidRDefault="00711C87" w:rsidP="00711C87">
      <w:pPr>
        <w:pStyle w:val="DzMetin"/>
        <w:ind w:firstLine="720"/>
        <w:jc w:val="both"/>
        <w:rPr>
          <w:rFonts w:ascii="Times New Roman" w:hAnsi="Times New Roman"/>
          <w:color w:val="000000"/>
          <w:sz w:val="26"/>
          <w:szCs w:val="26"/>
          <w:lang w:val="tr-TR"/>
        </w:rPr>
      </w:pPr>
      <w:r w:rsidRPr="00711C87">
        <w:rPr>
          <w:rFonts w:ascii="Times New Roman" w:hAnsi="Times New Roman"/>
          <w:color w:val="000000"/>
          <w:sz w:val="26"/>
          <w:szCs w:val="26"/>
          <w:lang w:val="tr-TR"/>
        </w:rPr>
        <w:t xml:space="preserve">Hukuk devleti ilkesini belirleyen önemli unsurlardan biri de kişilerin kendilerine uygulanacak hukuk kuralını </w:t>
      </w:r>
      <w:r w:rsidRPr="00711C87">
        <w:rPr>
          <w:rFonts w:ascii="Times New Roman" w:hAnsi="Times New Roman"/>
          <w:b/>
          <w:color w:val="000000"/>
          <w:sz w:val="26"/>
          <w:szCs w:val="26"/>
          <w:lang w:val="tr-TR"/>
        </w:rPr>
        <w:t>önceden bilmesi veya hesaba katabilmesi</w:t>
      </w:r>
      <w:r w:rsidRPr="00711C87">
        <w:rPr>
          <w:rFonts w:ascii="Times New Roman" w:hAnsi="Times New Roman"/>
          <w:color w:val="000000"/>
          <w:sz w:val="26"/>
          <w:szCs w:val="26"/>
          <w:lang w:val="tr-TR"/>
        </w:rPr>
        <w:t xml:space="preserve">dir. Bunun için </w:t>
      </w:r>
      <w:r w:rsidRPr="00711C87">
        <w:rPr>
          <w:rFonts w:ascii="Times New Roman" w:hAnsi="Times New Roman"/>
          <w:b/>
          <w:color w:val="000000"/>
          <w:sz w:val="26"/>
          <w:szCs w:val="26"/>
          <w:lang w:val="tr-TR"/>
        </w:rPr>
        <w:t>hukukun açık, seçik ve belirgin olması,</w:t>
      </w:r>
      <w:r w:rsidRPr="00711C87">
        <w:rPr>
          <w:rFonts w:ascii="Times New Roman" w:hAnsi="Times New Roman"/>
          <w:color w:val="000000"/>
          <w:sz w:val="26"/>
          <w:szCs w:val="26"/>
          <w:lang w:val="tr-TR"/>
        </w:rPr>
        <w:t xml:space="preserve"> herkese </w:t>
      </w:r>
      <w:r w:rsidRPr="00711C87">
        <w:rPr>
          <w:rFonts w:ascii="Times New Roman" w:hAnsi="Times New Roman"/>
          <w:b/>
          <w:color w:val="000000"/>
          <w:sz w:val="26"/>
          <w:szCs w:val="26"/>
          <w:lang w:val="tr-TR"/>
        </w:rPr>
        <w:t>eşit uygulanması</w:t>
      </w:r>
      <w:r w:rsidRPr="00711C87">
        <w:rPr>
          <w:rFonts w:ascii="Times New Roman" w:hAnsi="Times New Roman"/>
          <w:color w:val="000000"/>
          <w:sz w:val="26"/>
          <w:szCs w:val="26"/>
          <w:lang w:val="tr-TR"/>
        </w:rPr>
        <w:t xml:space="preserve"> gerekir. </w:t>
      </w:r>
      <w:r w:rsidRPr="00711C87">
        <w:rPr>
          <w:rFonts w:ascii="Times New Roman" w:hAnsi="Times New Roman"/>
          <w:b/>
          <w:color w:val="000000"/>
          <w:sz w:val="26"/>
          <w:szCs w:val="26"/>
          <w:lang w:val="tr-TR"/>
        </w:rPr>
        <w:t>Kişiler, yönetimin de yasalara uyacağına, keyfi uygulamalarla karşı karşıya kalmayacağına güvenebilmelidir.</w:t>
      </w:r>
      <w:r w:rsidRPr="00711C87">
        <w:rPr>
          <w:rFonts w:ascii="Times New Roman" w:hAnsi="Times New Roman"/>
          <w:color w:val="000000"/>
          <w:sz w:val="26"/>
          <w:szCs w:val="26"/>
          <w:lang w:val="tr-TR"/>
        </w:rPr>
        <w:t xml:space="preserve"> Hukuk devletinin somutlaşmış birçok ilkesi bu güveni ve belirginliği sağlamayı amaçlar. </w:t>
      </w:r>
      <w:r w:rsidRPr="00711C87">
        <w:rPr>
          <w:rFonts w:ascii="Times New Roman" w:hAnsi="Times New Roman"/>
          <w:b/>
          <w:color w:val="000000"/>
          <w:sz w:val="26"/>
          <w:szCs w:val="26"/>
          <w:lang w:val="tr-TR"/>
        </w:rPr>
        <w:t>Suç ve cezaların yasallığı</w:t>
      </w:r>
      <w:r w:rsidRPr="00711C87">
        <w:rPr>
          <w:rFonts w:ascii="Times New Roman" w:hAnsi="Times New Roman"/>
          <w:color w:val="000000"/>
          <w:sz w:val="26"/>
          <w:szCs w:val="26"/>
          <w:lang w:val="tr-TR"/>
        </w:rPr>
        <w:t xml:space="preserve">, </w:t>
      </w:r>
      <w:r w:rsidRPr="00711C87">
        <w:rPr>
          <w:rFonts w:ascii="Times New Roman" w:hAnsi="Times New Roman"/>
          <w:b/>
          <w:color w:val="000000"/>
          <w:sz w:val="26"/>
          <w:szCs w:val="26"/>
          <w:lang w:val="tr-TR"/>
        </w:rPr>
        <w:t>doğal yargıç</w:t>
      </w:r>
      <w:r w:rsidRPr="00711C87">
        <w:rPr>
          <w:rFonts w:ascii="Times New Roman" w:hAnsi="Times New Roman"/>
          <w:color w:val="000000"/>
          <w:sz w:val="26"/>
          <w:szCs w:val="26"/>
          <w:lang w:val="tr-TR"/>
        </w:rPr>
        <w:t xml:space="preserve"> </w:t>
      </w:r>
      <w:r w:rsidRPr="00711C87">
        <w:rPr>
          <w:rFonts w:ascii="Times New Roman" w:hAnsi="Times New Roman"/>
          <w:b/>
          <w:color w:val="000000"/>
          <w:sz w:val="26"/>
          <w:szCs w:val="26"/>
          <w:lang w:val="tr-TR"/>
        </w:rPr>
        <w:t>ilkesi, kazanılmış haklara saygı</w:t>
      </w:r>
      <w:r w:rsidRPr="00711C87">
        <w:rPr>
          <w:rFonts w:ascii="Times New Roman" w:hAnsi="Times New Roman"/>
          <w:color w:val="000000"/>
          <w:sz w:val="26"/>
          <w:szCs w:val="26"/>
          <w:lang w:val="tr-TR"/>
        </w:rPr>
        <w:t xml:space="preserve">, </w:t>
      </w:r>
      <w:r w:rsidRPr="00711C87">
        <w:rPr>
          <w:rFonts w:ascii="Times New Roman" w:hAnsi="Times New Roman"/>
          <w:b/>
          <w:color w:val="000000"/>
          <w:sz w:val="26"/>
          <w:szCs w:val="26"/>
          <w:lang w:val="tr-TR"/>
        </w:rPr>
        <w:t>ağırlaştırıcı ceza ve vergi yasalarının geriye yürümezliği</w:t>
      </w:r>
      <w:r w:rsidRPr="00711C87">
        <w:rPr>
          <w:rFonts w:ascii="Times New Roman" w:hAnsi="Times New Roman"/>
          <w:color w:val="000000"/>
          <w:sz w:val="26"/>
          <w:szCs w:val="26"/>
          <w:lang w:val="tr-TR"/>
        </w:rPr>
        <w:t xml:space="preserve">, </w:t>
      </w:r>
      <w:r w:rsidRPr="00711C87">
        <w:rPr>
          <w:rFonts w:ascii="Times New Roman" w:hAnsi="Times New Roman"/>
          <w:b/>
          <w:color w:val="000000"/>
          <w:sz w:val="26"/>
          <w:szCs w:val="26"/>
          <w:lang w:val="tr-TR"/>
        </w:rPr>
        <w:t>belirginlik</w:t>
      </w:r>
      <w:r w:rsidRPr="00711C87">
        <w:rPr>
          <w:rFonts w:ascii="Times New Roman" w:hAnsi="Times New Roman"/>
          <w:color w:val="000000"/>
          <w:sz w:val="26"/>
          <w:szCs w:val="26"/>
          <w:lang w:val="tr-TR"/>
        </w:rPr>
        <w:t xml:space="preserve">, </w:t>
      </w:r>
      <w:r w:rsidRPr="00711C87">
        <w:rPr>
          <w:rFonts w:ascii="Times New Roman" w:hAnsi="Times New Roman"/>
          <w:b/>
          <w:color w:val="000000"/>
          <w:sz w:val="26"/>
          <w:szCs w:val="26"/>
          <w:lang w:val="tr-TR"/>
        </w:rPr>
        <w:t>ölçülülük</w:t>
      </w:r>
      <w:r w:rsidRPr="00711C87">
        <w:rPr>
          <w:rFonts w:ascii="Times New Roman" w:hAnsi="Times New Roman"/>
          <w:color w:val="000000"/>
          <w:sz w:val="26"/>
          <w:szCs w:val="26"/>
          <w:lang w:val="tr-TR"/>
        </w:rPr>
        <w:t xml:space="preserve">, </w:t>
      </w:r>
      <w:r w:rsidRPr="00711C87">
        <w:rPr>
          <w:rFonts w:ascii="Times New Roman" w:hAnsi="Times New Roman"/>
          <w:b/>
          <w:color w:val="000000"/>
          <w:sz w:val="26"/>
          <w:szCs w:val="26"/>
          <w:lang w:val="tr-TR"/>
        </w:rPr>
        <w:t>dengelilik</w:t>
      </w:r>
      <w:r w:rsidRPr="00711C87">
        <w:rPr>
          <w:rFonts w:ascii="Times New Roman" w:hAnsi="Times New Roman"/>
          <w:color w:val="000000"/>
          <w:sz w:val="26"/>
          <w:szCs w:val="26"/>
          <w:lang w:val="tr-TR"/>
        </w:rPr>
        <w:t xml:space="preserve"> ve </w:t>
      </w:r>
      <w:r w:rsidRPr="00711C87">
        <w:rPr>
          <w:rFonts w:ascii="Times New Roman" w:hAnsi="Times New Roman"/>
          <w:b/>
          <w:color w:val="000000"/>
          <w:sz w:val="26"/>
          <w:szCs w:val="26"/>
          <w:lang w:val="tr-TR"/>
        </w:rPr>
        <w:t>saydamlık</w:t>
      </w:r>
      <w:r w:rsidRPr="00711C87">
        <w:rPr>
          <w:rFonts w:ascii="Times New Roman" w:hAnsi="Times New Roman"/>
          <w:color w:val="000000"/>
          <w:sz w:val="26"/>
          <w:szCs w:val="26"/>
          <w:lang w:val="tr-TR"/>
        </w:rPr>
        <w:t xml:space="preserve">, </w:t>
      </w:r>
      <w:r w:rsidRPr="00711C87">
        <w:rPr>
          <w:rFonts w:ascii="Times New Roman" w:hAnsi="Times New Roman"/>
          <w:b/>
          <w:color w:val="000000"/>
          <w:sz w:val="26"/>
          <w:szCs w:val="26"/>
          <w:lang w:val="tr-TR"/>
        </w:rPr>
        <w:t>düzenli ve istikrarlı idare</w:t>
      </w:r>
      <w:r w:rsidRPr="00711C87">
        <w:rPr>
          <w:rFonts w:ascii="Times New Roman" w:hAnsi="Times New Roman"/>
          <w:color w:val="000000"/>
          <w:sz w:val="26"/>
          <w:szCs w:val="26"/>
          <w:lang w:val="tr-TR"/>
        </w:rPr>
        <w:t>, hep bu güven ihtiyacının ifadesi olan kural ve ilkelerdir. Devlet bu ilkelere uygun davrandığı ölçüde hukuk devleti ilkesine bağlı bir devlet niteliği korumuş olur.</w:t>
      </w:r>
    </w:p>
    <w:p w:rsidR="00711C87" w:rsidRPr="00711C87" w:rsidRDefault="00711C87" w:rsidP="00711C87">
      <w:pPr>
        <w:pStyle w:val="DzMetin"/>
        <w:ind w:firstLine="720"/>
        <w:jc w:val="both"/>
        <w:rPr>
          <w:rFonts w:ascii="Times New Roman" w:hAnsi="Times New Roman"/>
          <w:sz w:val="26"/>
          <w:szCs w:val="26"/>
          <w:lang w:val="tr-TR"/>
        </w:rPr>
      </w:pPr>
      <w:r w:rsidRPr="00711C87">
        <w:rPr>
          <w:rFonts w:ascii="Times New Roman" w:hAnsi="Times New Roman"/>
          <w:color w:val="000000"/>
          <w:sz w:val="26"/>
          <w:szCs w:val="26"/>
          <w:lang w:val="tr-TR"/>
        </w:rPr>
        <w:t> </w:t>
      </w:r>
    </w:p>
    <w:p w:rsidR="00711C87" w:rsidRPr="00711C87" w:rsidRDefault="00711C87" w:rsidP="00711C87">
      <w:pPr>
        <w:pStyle w:val="H3"/>
        <w:jc w:val="both"/>
        <w:rPr>
          <w:sz w:val="26"/>
          <w:szCs w:val="26"/>
        </w:rPr>
      </w:pPr>
      <w:r w:rsidRPr="00711C87">
        <w:rPr>
          <w:sz w:val="26"/>
          <w:szCs w:val="26"/>
        </w:rPr>
        <w:t>Üçüncü Bölüm: Temel Hak ve Özgürlükler</w:t>
      </w:r>
    </w:p>
    <w:p w:rsidR="00765D83" w:rsidRPr="00A45D1E" w:rsidRDefault="00765D83">
      <w:pPr>
        <w:rPr>
          <w:sz w:val="26"/>
          <w:szCs w:val="26"/>
        </w:rPr>
      </w:pPr>
    </w:p>
    <w:sectPr w:rsidR="00765D83" w:rsidRPr="00A45D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E4E" w:rsidRDefault="00802E4E" w:rsidP="00A45D1E">
      <w:pPr>
        <w:spacing w:after="0" w:line="240" w:lineRule="auto"/>
      </w:pPr>
      <w:r>
        <w:separator/>
      </w:r>
    </w:p>
  </w:endnote>
  <w:endnote w:type="continuationSeparator" w:id="0">
    <w:p w:rsidR="00802E4E" w:rsidRDefault="00802E4E" w:rsidP="00A45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onsolas">
    <w:panose1 w:val="020B0609020204030204"/>
    <w:charset w:val="A2"/>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E4E" w:rsidRDefault="00802E4E" w:rsidP="00A45D1E">
      <w:pPr>
        <w:spacing w:after="0" w:line="240" w:lineRule="auto"/>
      </w:pPr>
      <w:r>
        <w:separator/>
      </w:r>
    </w:p>
  </w:footnote>
  <w:footnote w:type="continuationSeparator" w:id="0">
    <w:p w:rsidR="00802E4E" w:rsidRDefault="00802E4E" w:rsidP="00A45D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0622"/>
    <w:multiLevelType w:val="hybridMultilevel"/>
    <w:tmpl w:val="2268517A"/>
    <w:lvl w:ilvl="0" w:tplc="C49C3D6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0275A2D"/>
    <w:multiLevelType w:val="hybridMultilevel"/>
    <w:tmpl w:val="FCC6ED6A"/>
    <w:lvl w:ilvl="0" w:tplc="F1387FD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157C654D"/>
    <w:multiLevelType w:val="hybridMultilevel"/>
    <w:tmpl w:val="CE50752C"/>
    <w:lvl w:ilvl="0" w:tplc="6128B7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9DE1D90"/>
    <w:multiLevelType w:val="hybridMultilevel"/>
    <w:tmpl w:val="DD3AB292"/>
    <w:lvl w:ilvl="0" w:tplc="C4C42940">
      <w:start w:val="27"/>
      <w:numFmt w:val="bullet"/>
      <w:lvlText w:val=""/>
      <w:lvlJc w:val="left"/>
      <w:pPr>
        <w:ind w:left="720" w:hanging="360"/>
      </w:pPr>
      <w:rPr>
        <w:rFonts w:ascii="Wingdings" w:eastAsiaTheme="minorHAnsi" w:hAnsi="Wingdings"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CCA3232"/>
    <w:multiLevelType w:val="hybridMultilevel"/>
    <w:tmpl w:val="F678F17E"/>
    <w:lvl w:ilvl="0" w:tplc="A6F22EA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D4F0F79"/>
    <w:multiLevelType w:val="hybridMultilevel"/>
    <w:tmpl w:val="D3146722"/>
    <w:lvl w:ilvl="0" w:tplc="D2EEA216">
      <w:start w:val="3"/>
      <w:numFmt w:val="bullet"/>
      <w:lvlText w:val=""/>
      <w:lvlJc w:val="left"/>
      <w:pPr>
        <w:ind w:left="1080" w:hanging="360"/>
      </w:pPr>
      <w:rPr>
        <w:rFonts w:ascii="Wingdings" w:eastAsiaTheme="minorHAnsi" w:hAnsi="Wingdings"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22BD7836"/>
    <w:multiLevelType w:val="hybridMultilevel"/>
    <w:tmpl w:val="98D83C42"/>
    <w:lvl w:ilvl="0" w:tplc="508A28E0">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26624554"/>
    <w:multiLevelType w:val="hybridMultilevel"/>
    <w:tmpl w:val="E2BAA2D6"/>
    <w:lvl w:ilvl="0" w:tplc="B2F4BCE2">
      <w:numFmt w:val="bullet"/>
      <w:lvlText w:val=""/>
      <w:lvlJc w:val="left"/>
      <w:pPr>
        <w:ind w:left="1068" w:hanging="360"/>
      </w:pPr>
      <w:rPr>
        <w:rFonts w:ascii="Wingdings" w:eastAsiaTheme="minorHAnsi" w:hAnsi="Wingdings"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nsid w:val="26F3018F"/>
    <w:multiLevelType w:val="hybridMultilevel"/>
    <w:tmpl w:val="AAC82782"/>
    <w:lvl w:ilvl="0" w:tplc="CCE64746">
      <w:start w:val="1"/>
      <w:numFmt w:val="bullet"/>
      <w:lvlText w:val=""/>
      <w:lvlJc w:val="left"/>
      <w:pPr>
        <w:ind w:left="1635" w:hanging="360"/>
      </w:pPr>
      <w:rPr>
        <w:rFonts w:ascii="Wingdings" w:eastAsiaTheme="minorHAnsi" w:hAnsi="Wingdings" w:cs="Times New Roman" w:hint="default"/>
        <w:i/>
      </w:rPr>
    </w:lvl>
    <w:lvl w:ilvl="1" w:tplc="041F0003" w:tentative="1">
      <w:start w:val="1"/>
      <w:numFmt w:val="bullet"/>
      <w:lvlText w:val="o"/>
      <w:lvlJc w:val="left"/>
      <w:pPr>
        <w:ind w:left="2355" w:hanging="360"/>
      </w:pPr>
      <w:rPr>
        <w:rFonts w:ascii="Courier New" w:hAnsi="Courier New" w:cs="Courier New" w:hint="default"/>
      </w:rPr>
    </w:lvl>
    <w:lvl w:ilvl="2" w:tplc="041F0005" w:tentative="1">
      <w:start w:val="1"/>
      <w:numFmt w:val="bullet"/>
      <w:lvlText w:val=""/>
      <w:lvlJc w:val="left"/>
      <w:pPr>
        <w:ind w:left="3075" w:hanging="360"/>
      </w:pPr>
      <w:rPr>
        <w:rFonts w:ascii="Wingdings" w:hAnsi="Wingdings" w:hint="default"/>
      </w:rPr>
    </w:lvl>
    <w:lvl w:ilvl="3" w:tplc="041F0001" w:tentative="1">
      <w:start w:val="1"/>
      <w:numFmt w:val="bullet"/>
      <w:lvlText w:val=""/>
      <w:lvlJc w:val="left"/>
      <w:pPr>
        <w:ind w:left="3795" w:hanging="360"/>
      </w:pPr>
      <w:rPr>
        <w:rFonts w:ascii="Symbol" w:hAnsi="Symbol" w:hint="default"/>
      </w:rPr>
    </w:lvl>
    <w:lvl w:ilvl="4" w:tplc="041F0003" w:tentative="1">
      <w:start w:val="1"/>
      <w:numFmt w:val="bullet"/>
      <w:lvlText w:val="o"/>
      <w:lvlJc w:val="left"/>
      <w:pPr>
        <w:ind w:left="4515" w:hanging="360"/>
      </w:pPr>
      <w:rPr>
        <w:rFonts w:ascii="Courier New" w:hAnsi="Courier New" w:cs="Courier New" w:hint="default"/>
      </w:rPr>
    </w:lvl>
    <w:lvl w:ilvl="5" w:tplc="041F0005" w:tentative="1">
      <w:start w:val="1"/>
      <w:numFmt w:val="bullet"/>
      <w:lvlText w:val=""/>
      <w:lvlJc w:val="left"/>
      <w:pPr>
        <w:ind w:left="5235" w:hanging="360"/>
      </w:pPr>
      <w:rPr>
        <w:rFonts w:ascii="Wingdings" w:hAnsi="Wingdings" w:hint="default"/>
      </w:rPr>
    </w:lvl>
    <w:lvl w:ilvl="6" w:tplc="041F0001" w:tentative="1">
      <w:start w:val="1"/>
      <w:numFmt w:val="bullet"/>
      <w:lvlText w:val=""/>
      <w:lvlJc w:val="left"/>
      <w:pPr>
        <w:ind w:left="5955" w:hanging="360"/>
      </w:pPr>
      <w:rPr>
        <w:rFonts w:ascii="Symbol" w:hAnsi="Symbol" w:hint="default"/>
      </w:rPr>
    </w:lvl>
    <w:lvl w:ilvl="7" w:tplc="041F0003" w:tentative="1">
      <w:start w:val="1"/>
      <w:numFmt w:val="bullet"/>
      <w:lvlText w:val="o"/>
      <w:lvlJc w:val="left"/>
      <w:pPr>
        <w:ind w:left="6675" w:hanging="360"/>
      </w:pPr>
      <w:rPr>
        <w:rFonts w:ascii="Courier New" w:hAnsi="Courier New" w:cs="Courier New" w:hint="default"/>
      </w:rPr>
    </w:lvl>
    <w:lvl w:ilvl="8" w:tplc="041F0005" w:tentative="1">
      <w:start w:val="1"/>
      <w:numFmt w:val="bullet"/>
      <w:lvlText w:val=""/>
      <w:lvlJc w:val="left"/>
      <w:pPr>
        <w:ind w:left="7395" w:hanging="360"/>
      </w:pPr>
      <w:rPr>
        <w:rFonts w:ascii="Wingdings" w:hAnsi="Wingdings" w:hint="default"/>
      </w:rPr>
    </w:lvl>
  </w:abstractNum>
  <w:abstractNum w:abstractNumId="9">
    <w:nsid w:val="317E632C"/>
    <w:multiLevelType w:val="hybridMultilevel"/>
    <w:tmpl w:val="702CDD12"/>
    <w:lvl w:ilvl="0" w:tplc="6AB054CC">
      <w:numFmt w:val="bullet"/>
      <w:lvlText w:val=""/>
      <w:lvlJc w:val="left"/>
      <w:pPr>
        <w:ind w:left="720" w:hanging="360"/>
      </w:pPr>
      <w:rPr>
        <w:rFonts w:ascii="Wingdings" w:eastAsiaTheme="minorHAnsi" w:hAnsi="Wingdings"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5F82586"/>
    <w:multiLevelType w:val="hybridMultilevel"/>
    <w:tmpl w:val="33D6E630"/>
    <w:lvl w:ilvl="0" w:tplc="EA266EC0">
      <w:start w:val="1"/>
      <w:numFmt w:val="upperLetter"/>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3B5F6B7C"/>
    <w:multiLevelType w:val="hybridMultilevel"/>
    <w:tmpl w:val="D6A86F92"/>
    <w:lvl w:ilvl="0" w:tplc="EC6EC9C2">
      <w:start w:val="1"/>
      <w:numFmt w:val="decimal"/>
      <w:lvlText w:val="(%1)"/>
      <w:lvlJc w:val="left"/>
      <w:pPr>
        <w:ind w:left="1428" w:hanging="72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3F020398"/>
    <w:multiLevelType w:val="hybridMultilevel"/>
    <w:tmpl w:val="7174E410"/>
    <w:lvl w:ilvl="0" w:tplc="C04248A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40703D6B"/>
    <w:multiLevelType w:val="hybridMultilevel"/>
    <w:tmpl w:val="A726FFCC"/>
    <w:lvl w:ilvl="0" w:tplc="5538C5D8">
      <w:start w:val="152"/>
      <w:numFmt w:val="bullet"/>
      <w:lvlText w:val=""/>
      <w:lvlJc w:val="left"/>
      <w:pPr>
        <w:ind w:left="1068" w:hanging="360"/>
      </w:pPr>
      <w:rPr>
        <w:rFonts w:ascii="Wingdings" w:eastAsiaTheme="minorHAnsi" w:hAnsi="Wingdings" w:cs="Courier New" w:hint="default"/>
        <w:color w:val="000000"/>
        <w:sz w:val="32"/>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nsid w:val="4B605E6B"/>
    <w:multiLevelType w:val="hybridMultilevel"/>
    <w:tmpl w:val="F3E2E7AE"/>
    <w:lvl w:ilvl="0" w:tplc="AEA21BB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4E990DED"/>
    <w:multiLevelType w:val="singleLevel"/>
    <w:tmpl w:val="E0BC10DE"/>
    <w:lvl w:ilvl="0">
      <w:start w:val="1"/>
      <w:numFmt w:val="decimal"/>
      <w:lvlText w:val="%1."/>
      <w:lvlJc w:val="left"/>
      <w:pPr>
        <w:tabs>
          <w:tab w:val="num" w:pos="1305"/>
        </w:tabs>
        <w:ind w:left="1305" w:hanging="585"/>
      </w:pPr>
      <w:rPr>
        <w:rFonts w:hint="default"/>
      </w:rPr>
    </w:lvl>
  </w:abstractNum>
  <w:abstractNum w:abstractNumId="16">
    <w:nsid w:val="50B62BD3"/>
    <w:multiLevelType w:val="hybridMultilevel"/>
    <w:tmpl w:val="9FA02382"/>
    <w:lvl w:ilvl="0" w:tplc="D6F64724">
      <w:start w:val="2014"/>
      <w:numFmt w:val="decimal"/>
      <w:lvlText w:val="%1"/>
      <w:lvlJc w:val="left"/>
      <w:pPr>
        <w:ind w:left="888" w:hanging="52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A8C70C0"/>
    <w:multiLevelType w:val="hybridMultilevel"/>
    <w:tmpl w:val="CAF46684"/>
    <w:lvl w:ilvl="0" w:tplc="D0FC04C2">
      <w:start w:val="3"/>
      <w:numFmt w:val="bullet"/>
      <w:lvlText w:val=""/>
      <w:lvlJc w:val="left"/>
      <w:pPr>
        <w:ind w:left="1080" w:hanging="360"/>
      </w:pPr>
      <w:rPr>
        <w:rFonts w:ascii="Wingdings" w:eastAsiaTheme="minorHAnsi" w:hAnsi="Wingdings"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5E510271"/>
    <w:multiLevelType w:val="hybridMultilevel"/>
    <w:tmpl w:val="7C6C9BB0"/>
    <w:lvl w:ilvl="0" w:tplc="5CC2D51C">
      <w:start w:val="1"/>
      <w:numFmt w:val="lowerLetter"/>
      <w:lvlText w:val="%1)"/>
      <w:lvlJc w:val="left"/>
      <w:pPr>
        <w:ind w:left="720" w:hanging="360"/>
      </w:pPr>
      <w:rPr>
        <w:rFonts w:ascii="Times New Roman" w:eastAsiaTheme="minorHAns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D727D72"/>
    <w:multiLevelType w:val="hybridMultilevel"/>
    <w:tmpl w:val="89EC8FAC"/>
    <w:lvl w:ilvl="0" w:tplc="7CCCFA44">
      <w:start w:val="28"/>
      <w:numFmt w:val="bullet"/>
      <w:lvlText w:val="-"/>
      <w:lvlJc w:val="left"/>
      <w:pPr>
        <w:ind w:left="1068" w:hanging="360"/>
      </w:pPr>
      <w:rPr>
        <w:rFonts w:ascii="Times New Roman" w:eastAsia="Times New Roman" w:hAnsi="Times New Roman" w:cs="Times New Roman" w:hint="default"/>
        <w:b/>
        <w:i/>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0">
    <w:nsid w:val="6FD34EF1"/>
    <w:multiLevelType w:val="hybridMultilevel"/>
    <w:tmpl w:val="4F748B60"/>
    <w:lvl w:ilvl="0" w:tplc="FB708D76">
      <w:start w:val="2"/>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1">
    <w:nsid w:val="7A7A60F7"/>
    <w:multiLevelType w:val="hybridMultilevel"/>
    <w:tmpl w:val="EC5E6BBE"/>
    <w:lvl w:ilvl="0" w:tplc="19C4F386">
      <w:start w:val="4"/>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B10777C"/>
    <w:multiLevelType w:val="hybridMultilevel"/>
    <w:tmpl w:val="12C674BA"/>
    <w:lvl w:ilvl="0" w:tplc="1846A0AA">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7"/>
  </w:num>
  <w:num w:numId="3">
    <w:abstractNumId w:val="5"/>
  </w:num>
  <w:num w:numId="4">
    <w:abstractNumId w:val="22"/>
  </w:num>
  <w:num w:numId="5">
    <w:abstractNumId w:val="13"/>
  </w:num>
  <w:num w:numId="6">
    <w:abstractNumId w:val="9"/>
  </w:num>
  <w:num w:numId="7">
    <w:abstractNumId w:val="20"/>
  </w:num>
  <w:num w:numId="8">
    <w:abstractNumId w:val="7"/>
  </w:num>
  <w:num w:numId="9">
    <w:abstractNumId w:val="21"/>
  </w:num>
  <w:num w:numId="10">
    <w:abstractNumId w:val="18"/>
  </w:num>
  <w:num w:numId="11">
    <w:abstractNumId w:val="15"/>
  </w:num>
  <w:num w:numId="12">
    <w:abstractNumId w:val="14"/>
  </w:num>
  <w:num w:numId="13">
    <w:abstractNumId w:val="16"/>
  </w:num>
  <w:num w:numId="14">
    <w:abstractNumId w:val="12"/>
  </w:num>
  <w:num w:numId="15">
    <w:abstractNumId w:val="3"/>
  </w:num>
  <w:num w:numId="16">
    <w:abstractNumId w:val="0"/>
  </w:num>
  <w:num w:numId="17">
    <w:abstractNumId w:val="2"/>
  </w:num>
  <w:num w:numId="18">
    <w:abstractNumId w:val="10"/>
  </w:num>
  <w:num w:numId="19">
    <w:abstractNumId w:val="4"/>
  </w:num>
  <w:num w:numId="20">
    <w:abstractNumId w:val="8"/>
  </w:num>
  <w:num w:numId="21">
    <w:abstractNumId w:val="19"/>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1E"/>
    <w:rsid w:val="00223125"/>
    <w:rsid w:val="005032A2"/>
    <w:rsid w:val="00711C87"/>
    <w:rsid w:val="00765D83"/>
    <w:rsid w:val="00802E4E"/>
    <w:rsid w:val="00A45D1E"/>
    <w:rsid w:val="00D93A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1E"/>
  </w:style>
  <w:style w:type="paragraph" w:styleId="Balk2">
    <w:name w:val="heading 2"/>
    <w:basedOn w:val="Normal"/>
    <w:next w:val="Normal"/>
    <w:link w:val="Balk2Char"/>
    <w:qFormat/>
    <w:rsid w:val="00A45D1E"/>
    <w:pPr>
      <w:keepNext/>
      <w:spacing w:after="0" w:line="240" w:lineRule="auto"/>
      <w:outlineLvl w:val="1"/>
    </w:pPr>
    <w:rPr>
      <w:rFonts w:ascii="Times New Roman" w:eastAsia="Times New Roman" w:hAnsi="Times New Roman" w:cs="Times New Roman"/>
      <w:b/>
      <w:sz w:val="24"/>
      <w:szCs w:val="24"/>
    </w:rPr>
  </w:style>
  <w:style w:type="paragraph" w:styleId="Balk3">
    <w:name w:val="heading 3"/>
    <w:basedOn w:val="Normal"/>
    <w:next w:val="Normal"/>
    <w:link w:val="Balk3Char"/>
    <w:qFormat/>
    <w:rsid w:val="00A45D1E"/>
    <w:pPr>
      <w:keepNext/>
      <w:spacing w:before="240" w:after="60" w:line="240" w:lineRule="auto"/>
      <w:outlineLvl w:val="2"/>
    </w:pPr>
    <w:rPr>
      <w:rFonts w:ascii="Arial" w:eastAsia="Times New Roman" w:hAnsi="Arial" w:cs="Arial"/>
      <w:b/>
      <w:bCs/>
      <w:sz w:val="26"/>
      <w:szCs w:val="26"/>
      <w:lang w:val="en-AU"/>
    </w:rPr>
  </w:style>
  <w:style w:type="paragraph" w:styleId="Balk4">
    <w:name w:val="heading 4"/>
    <w:basedOn w:val="Normal"/>
    <w:link w:val="Balk4Char"/>
    <w:qFormat/>
    <w:rsid w:val="00A45D1E"/>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A45D1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A45D1E"/>
    <w:rPr>
      <w:rFonts w:ascii="Times New Roman" w:eastAsia="Times New Roman" w:hAnsi="Times New Roman" w:cs="Times New Roman"/>
      <w:b/>
      <w:sz w:val="24"/>
      <w:szCs w:val="24"/>
    </w:rPr>
  </w:style>
  <w:style w:type="character" w:customStyle="1" w:styleId="Balk3Char">
    <w:name w:val="Başlık 3 Char"/>
    <w:basedOn w:val="VarsaylanParagrafYazTipi"/>
    <w:link w:val="Balk3"/>
    <w:rsid w:val="00A45D1E"/>
    <w:rPr>
      <w:rFonts w:ascii="Arial" w:eastAsia="Times New Roman" w:hAnsi="Arial" w:cs="Arial"/>
      <w:b/>
      <w:bCs/>
      <w:sz w:val="26"/>
      <w:szCs w:val="26"/>
      <w:lang w:val="en-AU"/>
    </w:rPr>
  </w:style>
  <w:style w:type="character" w:customStyle="1" w:styleId="Balk4Char">
    <w:name w:val="Başlık 4 Char"/>
    <w:basedOn w:val="VarsaylanParagrafYazTipi"/>
    <w:link w:val="Balk4"/>
    <w:rsid w:val="00A45D1E"/>
    <w:rPr>
      <w:rFonts w:ascii="Times New Roman" w:eastAsia="Times New Roman" w:hAnsi="Times New Roman" w:cs="Times New Roman"/>
      <w:b/>
      <w:bCs/>
      <w:sz w:val="24"/>
      <w:szCs w:val="24"/>
      <w:lang w:val="en-US"/>
    </w:rPr>
  </w:style>
  <w:style w:type="character" w:customStyle="1" w:styleId="Balk5Char">
    <w:name w:val="Başlık 5 Char"/>
    <w:basedOn w:val="VarsaylanParagrafYazTipi"/>
    <w:link w:val="Balk5"/>
    <w:uiPriority w:val="9"/>
    <w:semiHidden/>
    <w:rsid w:val="00A45D1E"/>
    <w:rPr>
      <w:rFonts w:asciiTheme="majorHAnsi" w:eastAsiaTheme="majorEastAsia" w:hAnsiTheme="majorHAnsi" w:cstheme="majorBidi"/>
      <w:color w:val="243F60" w:themeColor="accent1" w:themeShade="7F"/>
    </w:rPr>
  </w:style>
  <w:style w:type="paragraph" w:customStyle="1" w:styleId="H2">
    <w:name w:val="H2"/>
    <w:basedOn w:val="Normal"/>
    <w:next w:val="Normal"/>
    <w:rsid w:val="00A45D1E"/>
    <w:pPr>
      <w:keepNext/>
      <w:spacing w:before="100" w:after="100" w:line="240" w:lineRule="auto"/>
      <w:outlineLvl w:val="2"/>
    </w:pPr>
    <w:rPr>
      <w:rFonts w:ascii="Times New Roman" w:eastAsia="Times New Roman" w:hAnsi="Times New Roman" w:cs="Times New Roman"/>
      <w:b/>
      <w:snapToGrid w:val="0"/>
      <w:sz w:val="36"/>
      <w:szCs w:val="20"/>
    </w:rPr>
  </w:style>
  <w:style w:type="paragraph" w:customStyle="1" w:styleId="H3">
    <w:name w:val="H3"/>
    <w:basedOn w:val="Normal"/>
    <w:next w:val="Normal"/>
    <w:rsid w:val="00A45D1E"/>
    <w:pPr>
      <w:keepNext/>
      <w:spacing w:before="100" w:after="100" w:line="240" w:lineRule="auto"/>
      <w:outlineLvl w:val="3"/>
    </w:pPr>
    <w:rPr>
      <w:rFonts w:ascii="Times New Roman" w:eastAsia="Times New Roman" w:hAnsi="Times New Roman" w:cs="Times New Roman"/>
      <w:b/>
      <w:snapToGrid w:val="0"/>
      <w:sz w:val="28"/>
      <w:szCs w:val="20"/>
    </w:rPr>
  </w:style>
  <w:style w:type="character" w:customStyle="1" w:styleId="DipnotMetniChar">
    <w:name w:val="Dipnot Metni Char"/>
    <w:aliases w:val="Dipnot Metni Char Char Char Char,Dipnot Metni Char Char Char Char Char Char Cha Char Char Char Char Char,Dipnot Metni Char Char Char Char Char Char Char Char"/>
    <w:link w:val="DipnotMetni"/>
    <w:uiPriority w:val="99"/>
    <w:locked/>
    <w:rsid w:val="00A45D1E"/>
    <w:rPr>
      <w:lang w:eastAsia="tr-TR"/>
    </w:rPr>
  </w:style>
  <w:style w:type="paragraph" w:styleId="DipnotMetni">
    <w:name w:val="footnote text"/>
    <w:aliases w:val="Dipnot Metni Char Char Char,Dipnot Metni Char Char Char Char Char Char Cha Char Char Char Char,Dipnot Metni Char Char Char Char Char Char Char,Dipnot Metni Char Char Char Char Char Char Cha Char Char Char Char Char Char"/>
    <w:basedOn w:val="Normal"/>
    <w:link w:val="DipnotMetniChar"/>
    <w:uiPriority w:val="99"/>
    <w:qFormat/>
    <w:rsid w:val="00A45D1E"/>
    <w:pPr>
      <w:spacing w:after="0" w:line="240" w:lineRule="auto"/>
    </w:pPr>
    <w:rPr>
      <w:lang w:eastAsia="tr-TR"/>
    </w:rPr>
  </w:style>
  <w:style w:type="character" w:customStyle="1" w:styleId="DipnotMetniChar1">
    <w:name w:val="Dipnot Metni Char1"/>
    <w:basedOn w:val="VarsaylanParagrafYazTipi"/>
    <w:uiPriority w:val="99"/>
    <w:semiHidden/>
    <w:rsid w:val="00A45D1E"/>
    <w:rPr>
      <w:sz w:val="20"/>
      <w:szCs w:val="20"/>
    </w:rPr>
  </w:style>
  <w:style w:type="character" w:styleId="DipnotBavurusu">
    <w:name w:val="footnote reference"/>
    <w:semiHidden/>
    <w:rsid w:val="00A45D1E"/>
    <w:rPr>
      <w:vertAlign w:val="superscript"/>
    </w:rPr>
  </w:style>
  <w:style w:type="paragraph" w:styleId="ListeParagraf">
    <w:name w:val="List Paragraph"/>
    <w:basedOn w:val="Normal"/>
    <w:uiPriority w:val="34"/>
    <w:qFormat/>
    <w:rsid w:val="00A45D1E"/>
    <w:pPr>
      <w:ind w:left="720"/>
      <w:contextualSpacing/>
    </w:pPr>
  </w:style>
  <w:style w:type="paragraph" w:styleId="DzMetin">
    <w:name w:val="Plain Text"/>
    <w:basedOn w:val="Normal"/>
    <w:link w:val="DzMetinChar1"/>
    <w:rsid w:val="00A45D1E"/>
    <w:pPr>
      <w:spacing w:after="0" w:line="240" w:lineRule="auto"/>
    </w:pPr>
    <w:rPr>
      <w:rFonts w:ascii="Courier New" w:eastAsia="Times New Roman" w:hAnsi="Courier New" w:cs="Times New Roman"/>
      <w:sz w:val="20"/>
      <w:szCs w:val="20"/>
      <w:lang w:val="en-AU"/>
    </w:rPr>
  </w:style>
  <w:style w:type="character" w:customStyle="1" w:styleId="DzMetinChar">
    <w:name w:val="Düz Metin Char"/>
    <w:basedOn w:val="VarsaylanParagrafYazTipi"/>
    <w:rsid w:val="00A45D1E"/>
    <w:rPr>
      <w:rFonts w:ascii="Consolas" w:hAnsi="Consolas" w:cs="Consolas"/>
      <w:sz w:val="21"/>
      <w:szCs w:val="21"/>
    </w:rPr>
  </w:style>
  <w:style w:type="character" w:customStyle="1" w:styleId="DzMetinChar1">
    <w:name w:val="Düz Metin Char1"/>
    <w:link w:val="DzMetin"/>
    <w:locked/>
    <w:rsid w:val="00A45D1E"/>
    <w:rPr>
      <w:rFonts w:ascii="Courier New" w:eastAsia="Times New Roman" w:hAnsi="Courier New" w:cs="Times New Roman"/>
      <w:sz w:val="20"/>
      <w:szCs w:val="20"/>
      <w:lang w:val="en-AU"/>
    </w:rPr>
  </w:style>
  <w:style w:type="paragraph" w:customStyle="1" w:styleId="Footnote">
    <w:name w:val="Footnote"/>
    <w:basedOn w:val="Normal"/>
    <w:rsid w:val="00A45D1E"/>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character" w:customStyle="1" w:styleId="FootnoteSymbol">
    <w:name w:val="Footnote Symbol"/>
    <w:rsid w:val="00A45D1E"/>
    <w:rPr>
      <w:position w:val="0"/>
      <w:vertAlign w:val="superscript"/>
    </w:rPr>
  </w:style>
  <w:style w:type="paragraph" w:styleId="NormalWeb">
    <w:name w:val="Normal (Web)"/>
    <w:basedOn w:val="Normal"/>
    <w:unhideWhenUsed/>
    <w:rsid w:val="00A45D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45D1E"/>
    <w:rPr>
      <w:b/>
      <w:bCs/>
    </w:rPr>
  </w:style>
  <w:style w:type="paragraph" w:styleId="BalonMetni">
    <w:name w:val="Balloon Text"/>
    <w:basedOn w:val="Normal"/>
    <w:link w:val="BalonMetniChar"/>
    <w:semiHidden/>
    <w:unhideWhenUsed/>
    <w:rsid w:val="00A45D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A45D1E"/>
    <w:rPr>
      <w:rFonts w:ascii="Tahoma" w:hAnsi="Tahoma" w:cs="Tahoma"/>
      <w:sz w:val="16"/>
      <w:szCs w:val="16"/>
    </w:rPr>
  </w:style>
  <w:style w:type="character" w:styleId="Kpr">
    <w:name w:val="Hyperlink"/>
    <w:basedOn w:val="VarsaylanParagrafYazTipi"/>
    <w:uiPriority w:val="99"/>
    <w:unhideWhenUsed/>
    <w:rsid w:val="00A45D1E"/>
    <w:rPr>
      <w:color w:val="0000FF" w:themeColor="hyperlink"/>
      <w:u w:val="single"/>
    </w:rPr>
  </w:style>
  <w:style w:type="paragraph" w:styleId="stbilgi">
    <w:name w:val="header"/>
    <w:basedOn w:val="Normal"/>
    <w:link w:val="stbilgiChar"/>
    <w:unhideWhenUsed/>
    <w:rsid w:val="00A45D1E"/>
    <w:pPr>
      <w:tabs>
        <w:tab w:val="center" w:pos="4536"/>
        <w:tab w:val="right" w:pos="9072"/>
      </w:tabs>
      <w:spacing w:after="0" w:line="240" w:lineRule="auto"/>
    </w:pPr>
  </w:style>
  <w:style w:type="character" w:customStyle="1" w:styleId="stbilgiChar">
    <w:name w:val="Üstbilgi Char"/>
    <w:basedOn w:val="VarsaylanParagrafYazTipi"/>
    <w:link w:val="stbilgi"/>
    <w:rsid w:val="00A45D1E"/>
  </w:style>
  <w:style w:type="paragraph" w:styleId="Altbilgi">
    <w:name w:val="footer"/>
    <w:basedOn w:val="Normal"/>
    <w:link w:val="AltbilgiChar"/>
    <w:uiPriority w:val="99"/>
    <w:unhideWhenUsed/>
    <w:rsid w:val="00A45D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5D1E"/>
  </w:style>
  <w:style w:type="paragraph" w:styleId="GvdeMetni">
    <w:name w:val="Body Text"/>
    <w:basedOn w:val="Normal"/>
    <w:link w:val="GvdeMetniChar"/>
    <w:rsid w:val="00A45D1E"/>
    <w:pPr>
      <w:spacing w:after="120" w:line="240" w:lineRule="auto"/>
    </w:pPr>
    <w:rPr>
      <w:rFonts w:ascii="Times New Roman" w:eastAsia="Times New Roman" w:hAnsi="Times New Roman" w:cs="Times New Roman"/>
      <w:sz w:val="20"/>
      <w:szCs w:val="20"/>
      <w:lang w:val="en-AU"/>
    </w:rPr>
  </w:style>
  <w:style w:type="character" w:customStyle="1" w:styleId="GvdeMetniChar">
    <w:name w:val="Gövde Metni Char"/>
    <w:basedOn w:val="VarsaylanParagrafYazTipi"/>
    <w:link w:val="GvdeMetni"/>
    <w:rsid w:val="00A45D1E"/>
    <w:rPr>
      <w:rFonts w:ascii="Times New Roman" w:eastAsia="Times New Roman" w:hAnsi="Times New Roman" w:cs="Times New Roman"/>
      <w:sz w:val="20"/>
      <w:szCs w:val="20"/>
      <w:lang w:val="en-AU"/>
    </w:rPr>
  </w:style>
  <w:style w:type="paragraph" w:customStyle="1" w:styleId="Stil">
    <w:name w:val="Stil"/>
    <w:rsid w:val="00A45D1E"/>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A45D1E"/>
  </w:style>
  <w:style w:type="character" w:customStyle="1" w:styleId="grame">
    <w:name w:val="grame"/>
    <w:basedOn w:val="VarsaylanParagrafYazTipi"/>
    <w:rsid w:val="00A45D1E"/>
  </w:style>
  <w:style w:type="paragraph" w:styleId="GvdeMetniGirintisi2">
    <w:name w:val="Body Text Indent 2"/>
    <w:basedOn w:val="Normal"/>
    <w:link w:val="GvdeMetniGirintisi2Char"/>
    <w:unhideWhenUsed/>
    <w:rsid w:val="00A45D1E"/>
    <w:pPr>
      <w:spacing w:after="120" w:line="480" w:lineRule="auto"/>
      <w:ind w:left="283"/>
    </w:pPr>
  </w:style>
  <w:style w:type="character" w:customStyle="1" w:styleId="GvdeMetniGirintisi2Char">
    <w:name w:val="Gövde Metni Girintisi 2 Char"/>
    <w:basedOn w:val="VarsaylanParagrafYazTipi"/>
    <w:link w:val="GvdeMetniGirintisi2"/>
    <w:rsid w:val="00A45D1E"/>
  </w:style>
  <w:style w:type="character" w:styleId="SayfaNumaras">
    <w:name w:val="page number"/>
    <w:basedOn w:val="VarsaylanParagrafYazTipi"/>
    <w:rsid w:val="00A45D1E"/>
  </w:style>
  <w:style w:type="character" w:customStyle="1" w:styleId="CharChar4">
    <w:name w:val="Char Char4"/>
    <w:basedOn w:val="VarsaylanParagrafYazTipi"/>
    <w:semiHidden/>
    <w:locked/>
    <w:rsid w:val="00A45D1E"/>
    <w:rPr>
      <w:lang w:val="en-AU" w:eastAsia="en-US" w:bidi="ar-SA"/>
    </w:rPr>
  </w:style>
  <w:style w:type="character" w:customStyle="1" w:styleId="CharChar3">
    <w:name w:val="Char Char3"/>
    <w:basedOn w:val="VarsaylanParagrafYazTipi"/>
    <w:locked/>
    <w:rsid w:val="00A45D1E"/>
    <w:rPr>
      <w:rFonts w:ascii="Courier New" w:hAnsi="Courier New" w:cs="Courier New"/>
      <w:lang w:val="en-AU" w:eastAsia="en-US" w:bidi="ar-SA"/>
    </w:rPr>
  </w:style>
  <w:style w:type="character" w:customStyle="1" w:styleId="normal10">
    <w:name w:val="normal10"/>
    <w:basedOn w:val="VarsaylanParagrafYazTipi"/>
    <w:rsid w:val="00A45D1E"/>
  </w:style>
  <w:style w:type="character" w:customStyle="1" w:styleId="Normal1">
    <w:name w:val="Normal1"/>
    <w:rsid w:val="00A45D1E"/>
    <w:rPr>
      <w:rFonts w:ascii="Times New Roman" w:eastAsia="Times New Roman" w:hAnsi="Times New Roman" w:cs="Times New Roman" w:hint="default"/>
      <w:noProof w:val="0"/>
      <w:sz w:val="24"/>
      <w:lang w:val="en-GB"/>
    </w:rPr>
  </w:style>
  <w:style w:type="character" w:styleId="Vurgu">
    <w:name w:val="Emphasis"/>
    <w:basedOn w:val="VarsaylanParagrafYazTipi"/>
    <w:qFormat/>
    <w:rsid w:val="00A45D1E"/>
    <w:rPr>
      <w:i/>
      <w:iCs/>
    </w:rPr>
  </w:style>
  <w:style w:type="character" w:customStyle="1" w:styleId="Dipnotkarakterleri">
    <w:name w:val="Dipnot karakterleri"/>
    <w:rsid w:val="00A45D1E"/>
    <w:rPr>
      <w:vertAlign w:val="superscript"/>
    </w:rPr>
  </w:style>
  <w:style w:type="character" w:customStyle="1" w:styleId="WW-Dipnotkarakterleri">
    <w:name w:val="WW-Dipnot karakterleri"/>
    <w:rsid w:val="00A45D1E"/>
    <w:rPr>
      <w:vertAlign w:val="superscript"/>
    </w:rPr>
  </w:style>
  <w:style w:type="paragraph" w:customStyle="1" w:styleId="StandardWeb">
    <w:name w:val="Standard (Web)"/>
    <w:basedOn w:val="Normal"/>
    <w:rsid w:val="00A45D1E"/>
    <w:pPr>
      <w:widowControl w:val="0"/>
      <w:overflowPunct w:val="0"/>
      <w:autoSpaceDE w:val="0"/>
      <w:autoSpaceDN w:val="0"/>
      <w:adjustRightInd w:val="0"/>
      <w:spacing w:before="100" w:after="100" w:line="240" w:lineRule="auto"/>
    </w:pPr>
    <w:rPr>
      <w:rFonts w:ascii="Times New Roman" w:eastAsia="Times New Roman" w:hAnsi="Times New Roman" w:cs="Times New Roman"/>
      <w:sz w:val="24"/>
      <w:szCs w:val="20"/>
      <w:lang w:val="en-US"/>
    </w:rPr>
  </w:style>
  <w:style w:type="character" w:styleId="HTMLCite">
    <w:name w:val="HTML Cite"/>
    <w:basedOn w:val="VarsaylanParagrafYazTipi"/>
    <w:rsid w:val="00A45D1E"/>
    <w:rPr>
      <w:i/>
      <w:iCs/>
    </w:rPr>
  </w:style>
  <w:style w:type="character" w:customStyle="1" w:styleId="normalsatraraltekchar">
    <w:name w:val="normalsatraraltekchar"/>
    <w:basedOn w:val="VarsaylanParagrafYazTipi"/>
    <w:rsid w:val="00A45D1E"/>
  </w:style>
  <w:style w:type="character" w:customStyle="1" w:styleId="CharChar1">
    <w:name w:val="Char Char1"/>
    <w:basedOn w:val="VarsaylanParagrafYazTipi"/>
    <w:locked/>
    <w:rsid w:val="00A45D1E"/>
    <w:rPr>
      <w:rFonts w:ascii="Courier New" w:hAnsi="Courier New" w:cs="Courier New"/>
      <w:lang w:val="en-AU" w:eastAsia="en-US" w:bidi="ar-SA"/>
    </w:rPr>
  </w:style>
  <w:style w:type="character" w:customStyle="1" w:styleId="ver2">
    <w:name w:val="ver2"/>
    <w:basedOn w:val="VarsaylanParagrafYazTipi"/>
    <w:rsid w:val="00A45D1E"/>
  </w:style>
  <w:style w:type="character" w:customStyle="1" w:styleId="CharChar">
    <w:name w:val="Char Char"/>
    <w:basedOn w:val="VarsaylanParagrafYazTipi"/>
    <w:semiHidden/>
    <w:locked/>
    <w:rsid w:val="00A45D1E"/>
    <w:rPr>
      <w:lang w:val="en-AU" w:eastAsia="en-US" w:bidi="ar-SA"/>
    </w:rPr>
  </w:style>
  <w:style w:type="paragraph" w:customStyle="1" w:styleId="Normal11">
    <w:name w:val="Normal 1"/>
    <w:basedOn w:val="Normal"/>
    <w:autoRedefine/>
    <w:rsid w:val="00A45D1E"/>
    <w:pPr>
      <w:widowControl w:val="0"/>
      <w:shd w:val="clear" w:color="auto" w:fill="FFFFFF"/>
      <w:autoSpaceDE w:val="0"/>
      <w:autoSpaceDN w:val="0"/>
      <w:adjustRightInd w:val="0"/>
      <w:spacing w:after="0" w:line="240" w:lineRule="auto"/>
      <w:ind w:firstLine="720"/>
      <w:jc w:val="both"/>
    </w:pPr>
    <w:rPr>
      <w:rFonts w:ascii="Times New Roman" w:eastAsia="Times New Roman" w:hAnsi="Times New Roman" w:cs="Times New Roman"/>
      <w:color w:val="000000"/>
      <w:spacing w:val="9"/>
      <w:sz w:val="24"/>
      <w:szCs w:val="24"/>
      <w:lang w:eastAsia="tr-TR"/>
    </w:rPr>
  </w:style>
  <w:style w:type="paragraph" w:customStyle="1" w:styleId="Biem">
    <w:name w:val="Biçem"/>
    <w:rsid w:val="00A45D1E"/>
    <w:pPr>
      <w:widowControl w:val="0"/>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VarsaylanParagrafYazTipi"/>
    <w:uiPriority w:val="99"/>
    <w:semiHidden/>
    <w:locked/>
    <w:rsid w:val="00A45D1E"/>
    <w:rPr>
      <w:lang w:val="en-AU" w:eastAsia="en-US"/>
    </w:rPr>
  </w:style>
  <w:style w:type="character" w:customStyle="1" w:styleId="Internetlink">
    <w:name w:val="Internet link"/>
    <w:rsid w:val="00A45D1E"/>
    <w:rPr>
      <w:color w:val="0000FF"/>
      <w:u w:val="single"/>
    </w:rPr>
  </w:style>
  <w:style w:type="paragraph" w:customStyle="1" w:styleId="Standard">
    <w:name w:val="Standard"/>
    <w:rsid w:val="00A45D1E"/>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DzMetin1">
    <w:name w:val="Düz Metin1"/>
    <w:basedOn w:val="Normal"/>
    <w:rsid w:val="00A45D1E"/>
    <w:pPr>
      <w:suppressAutoHyphens/>
      <w:spacing w:after="0" w:line="240" w:lineRule="auto"/>
    </w:pPr>
    <w:rPr>
      <w:rFonts w:ascii="Courier New" w:eastAsia="Times New Roman" w:hAnsi="Courier New" w:cs="Times New Roman"/>
      <w:sz w:val="20"/>
      <w:szCs w:val="20"/>
      <w:lang w:eastAsia="ar-SA"/>
    </w:rPr>
  </w:style>
  <w:style w:type="paragraph" w:styleId="AralkYok">
    <w:name w:val="No Spacing"/>
    <w:uiPriority w:val="1"/>
    <w:qFormat/>
    <w:rsid w:val="00A45D1E"/>
    <w:pPr>
      <w:spacing w:after="0" w:line="240" w:lineRule="auto"/>
    </w:pPr>
    <w:rPr>
      <w:rFonts w:ascii="Calibri" w:eastAsia="Calibri" w:hAnsi="Calibri" w:cs="Times New Roman"/>
    </w:rPr>
  </w:style>
  <w:style w:type="character" w:customStyle="1" w:styleId="DipnotKarakterleri0">
    <w:name w:val="Dipnot Karakterleri"/>
    <w:rsid w:val="00A45D1E"/>
    <w:rPr>
      <w:rFonts w:cs="Times New Roman"/>
      <w:vertAlign w:val="superscript"/>
    </w:rPr>
  </w:style>
  <w:style w:type="character" w:customStyle="1" w:styleId="ver1">
    <w:name w:val="ver1"/>
    <w:basedOn w:val="VarsaylanParagrafYazTipi"/>
    <w:rsid w:val="00A45D1E"/>
  </w:style>
  <w:style w:type="paragraph" w:styleId="GvdeMetniGirintisi">
    <w:name w:val="Body Text Indent"/>
    <w:basedOn w:val="Normal"/>
    <w:link w:val="GvdeMetniGirintisiChar"/>
    <w:uiPriority w:val="99"/>
    <w:unhideWhenUsed/>
    <w:rsid w:val="00A45D1E"/>
    <w:pPr>
      <w:spacing w:after="120"/>
      <w:ind w:left="283"/>
    </w:pPr>
  </w:style>
  <w:style w:type="character" w:customStyle="1" w:styleId="GvdeMetniGirintisiChar">
    <w:name w:val="Gövde Metni Girintisi Char"/>
    <w:basedOn w:val="VarsaylanParagrafYazTipi"/>
    <w:link w:val="GvdeMetniGirintisi"/>
    <w:uiPriority w:val="99"/>
    <w:rsid w:val="00A45D1E"/>
  </w:style>
  <w:style w:type="character" w:styleId="zlenenKpr">
    <w:name w:val="FollowedHyperlink"/>
    <w:basedOn w:val="VarsaylanParagrafYazTipi"/>
    <w:uiPriority w:val="99"/>
    <w:semiHidden/>
    <w:unhideWhenUsed/>
    <w:rsid w:val="00A45D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1E"/>
  </w:style>
  <w:style w:type="paragraph" w:styleId="Balk2">
    <w:name w:val="heading 2"/>
    <w:basedOn w:val="Normal"/>
    <w:next w:val="Normal"/>
    <w:link w:val="Balk2Char"/>
    <w:qFormat/>
    <w:rsid w:val="00A45D1E"/>
    <w:pPr>
      <w:keepNext/>
      <w:spacing w:after="0" w:line="240" w:lineRule="auto"/>
      <w:outlineLvl w:val="1"/>
    </w:pPr>
    <w:rPr>
      <w:rFonts w:ascii="Times New Roman" w:eastAsia="Times New Roman" w:hAnsi="Times New Roman" w:cs="Times New Roman"/>
      <w:b/>
      <w:sz w:val="24"/>
      <w:szCs w:val="24"/>
    </w:rPr>
  </w:style>
  <w:style w:type="paragraph" w:styleId="Balk3">
    <w:name w:val="heading 3"/>
    <w:basedOn w:val="Normal"/>
    <w:next w:val="Normal"/>
    <w:link w:val="Balk3Char"/>
    <w:qFormat/>
    <w:rsid w:val="00A45D1E"/>
    <w:pPr>
      <w:keepNext/>
      <w:spacing w:before="240" w:after="60" w:line="240" w:lineRule="auto"/>
      <w:outlineLvl w:val="2"/>
    </w:pPr>
    <w:rPr>
      <w:rFonts w:ascii="Arial" w:eastAsia="Times New Roman" w:hAnsi="Arial" w:cs="Arial"/>
      <w:b/>
      <w:bCs/>
      <w:sz w:val="26"/>
      <w:szCs w:val="26"/>
      <w:lang w:val="en-AU"/>
    </w:rPr>
  </w:style>
  <w:style w:type="paragraph" w:styleId="Balk4">
    <w:name w:val="heading 4"/>
    <w:basedOn w:val="Normal"/>
    <w:link w:val="Balk4Char"/>
    <w:qFormat/>
    <w:rsid w:val="00A45D1E"/>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A45D1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A45D1E"/>
    <w:rPr>
      <w:rFonts w:ascii="Times New Roman" w:eastAsia="Times New Roman" w:hAnsi="Times New Roman" w:cs="Times New Roman"/>
      <w:b/>
      <w:sz w:val="24"/>
      <w:szCs w:val="24"/>
    </w:rPr>
  </w:style>
  <w:style w:type="character" w:customStyle="1" w:styleId="Balk3Char">
    <w:name w:val="Başlık 3 Char"/>
    <w:basedOn w:val="VarsaylanParagrafYazTipi"/>
    <w:link w:val="Balk3"/>
    <w:rsid w:val="00A45D1E"/>
    <w:rPr>
      <w:rFonts w:ascii="Arial" w:eastAsia="Times New Roman" w:hAnsi="Arial" w:cs="Arial"/>
      <w:b/>
      <w:bCs/>
      <w:sz w:val="26"/>
      <w:szCs w:val="26"/>
      <w:lang w:val="en-AU"/>
    </w:rPr>
  </w:style>
  <w:style w:type="character" w:customStyle="1" w:styleId="Balk4Char">
    <w:name w:val="Başlık 4 Char"/>
    <w:basedOn w:val="VarsaylanParagrafYazTipi"/>
    <w:link w:val="Balk4"/>
    <w:rsid w:val="00A45D1E"/>
    <w:rPr>
      <w:rFonts w:ascii="Times New Roman" w:eastAsia="Times New Roman" w:hAnsi="Times New Roman" w:cs="Times New Roman"/>
      <w:b/>
      <w:bCs/>
      <w:sz w:val="24"/>
      <w:szCs w:val="24"/>
      <w:lang w:val="en-US"/>
    </w:rPr>
  </w:style>
  <w:style w:type="character" w:customStyle="1" w:styleId="Balk5Char">
    <w:name w:val="Başlık 5 Char"/>
    <w:basedOn w:val="VarsaylanParagrafYazTipi"/>
    <w:link w:val="Balk5"/>
    <w:uiPriority w:val="9"/>
    <w:semiHidden/>
    <w:rsid w:val="00A45D1E"/>
    <w:rPr>
      <w:rFonts w:asciiTheme="majorHAnsi" w:eastAsiaTheme="majorEastAsia" w:hAnsiTheme="majorHAnsi" w:cstheme="majorBidi"/>
      <w:color w:val="243F60" w:themeColor="accent1" w:themeShade="7F"/>
    </w:rPr>
  </w:style>
  <w:style w:type="paragraph" w:customStyle="1" w:styleId="H2">
    <w:name w:val="H2"/>
    <w:basedOn w:val="Normal"/>
    <w:next w:val="Normal"/>
    <w:rsid w:val="00A45D1E"/>
    <w:pPr>
      <w:keepNext/>
      <w:spacing w:before="100" w:after="100" w:line="240" w:lineRule="auto"/>
      <w:outlineLvl w:val="2"/>
    </w:pPr>
    <w:rPr>
      <w:rFonts w:ascii="Times New Roman" w:eastAsia="Times New Roman" w:hAnsi="Times New Roman" w:cs="Times New Roman"/>
      <w:b/>
      <w:snapToGrid w:val="0"/>
      <w:sz w:val="36"/>
      <w:szCs w:val="20"/>
    </w:rPr>
  </w:style>
  <w:style w:type="paragraph" w:customStyle="1" w:styleId="H3">
    <w:name w:val="H3"/>
    <w:basedOn w:val="Normal"/>
    <w:next w:val="Normal"/>
    <w:rsid w:val="00A45D1E"/>
    <w:pPr>
      <w:keepNext/>
      <w:spacing w:before="100" w:after="100" w:line="240" w:lineRule="auto"/>
      <w:outlineLvl w:val="3"/>
    </w:pPr>
    <w:rPr>
      <w:rFonts w:ascii="Times New Roman" w:eastAsia="Times New Roman" w:hAnsi="Times New Roman" w:cs="Times New Roman"/>
      <w:b/>
      <w:snapToGrid w:val="0"/>
      <w:sz w:val="28"/>
      <w:szCs w:val="20"/>
    </w:rPr>
  </w:style>
  <w:style w:type="character" w:customStyle="1" w:styleId="DipnotMetniChar">
    <w:name w:val="Dipnot Metni Char"/>
    <w:aliases w:val="Dipnot Metni Char Char Char Char,Dipnot Metni Char Char Char Char Char Char Cha Char Char Char Char Char,Dipnot Metni Char Char Char Char Char Char Char Char"/>
    <w:link w:val="DipnotMetni"/>
    <w:uiPriority w:val="99"/>
    <w:locked/>
    <w:rsid w:val="00A45D1E"/>
    <w:rPr>
      <w:lang w:eastAsia="tr-TR"/>
    </w:rPr>
  </w:style>
  <w:style w:type="paragraph" w:styleId="DipnotMetni">
    <w:name w:val="footnote text"/>
    <w:aliases w:val="Dipnot Metni Char Char Char,Dipnot Metni Char Char Char Char Char Char Cha Char Char Char Char,Dipnot Metni Char Char Char Char Char Char Char,Dipnot Metni Char Char Char Char Char Char Cha Char Char Char Char Char Char"/>
    <w:basedOn w:val="Normal"/>
    <w:link w:val="DipnotMetniChar"/>
    <w:uiPriority w:val="99"/>
    <w:qFormat/>
    <w:rsid w:val="00A45D1E"/>
    <w:pPr>
      <w:spacing w:after="0" w:line="240" w:lineRule="auto"/>
    </w:pPr>
    <w:rPr>
      <w:lang w:eastAsia="tr-TR"/>
    </w:rPr>
  </w:style>
  <w:style w:type="character" w:customStyle="1" w:styleId="DipnotMetniChar1">
    <w:name w:val="Dipnot Metni Char1"/>
    <w:basedOn w:val="VarsaylanParagrafYazTipi"/>
    <w:uiPriority w:val="99"/>
    <w:semiHidden/>
    <w:rsid w:val="00A45D1E"/>
    <w:rPr>
      <w:sz w:val="20"/>
      <w:szCs w:val="20"/>
    </w:rPr>
  </w:style>
  <w:style w:type="character" w:styleId="DipnotBavurusu">
    <w:name w:val="footnote reference"/>
    <w:semiHidden/>
    <w:rsid w:val="00A45D1E"/>
    <w:rPr>
      <w:vertAlign w:val="superscript"/>
    </w:rPr>
  </w:style>
  <w:style w:type="paragraph" w:styleId="ListeParagraf">
    <w:name w:val="List Paragraph"/>
    <w:basedOn w:val="Normal"/>
    <w:uiPriority w:val="34"/>
    <w:qFormat/>
    <w:rsid w:val="00A45D1E"/>
    <w:pPr>
      <w:ind w:left="720"/>
      <w:contextualSpacing/>
    </w:pPr>
  </w:style>
  <w:style w:type="paragraph" w:styleId="DzMetin">
    <w:name w:val="Plain Text"/>
    <w:basedOn w:val="Normal"/>
    <w:link w:val="DzMetinChar1"/>
    <w:rsid w:val="00A45D1E"/>
    <w:pPr>
      <w:spacing w:after="0" w:line="240" w:lineRule="auto"/>
    </w:pPr>
    <w:rPr>
      <w:rFonts w:ascii="Courier New" w:eastAsia="Times New Roman" w:hAnsi="Courier New" w:cs="Times New Roman"/>
      <w:sz w:val="20"/>
      <w:szCs w:val="20"/>
      <w:lang w:val="en-AU"/>
    </w:rPr>
  </w:style>
  <w:style w:type="character" w:customStyle="1" w:styleId="DzMetinChar">
    <w:name w:val="Düz Metin Char"/>
    <w:basedOn w:val="VarsaylanParagrafYazTipi"/>
    <w:rsid w:val="00A45D1E"/>
    <w:rPr>
      <w:rFonts w:ascii="Consolas" w:hAnsi="Consolas" w:cs="Consolas"/>
      <w:sz w:val="21"/>
      <w:szCs w:val="21"/>
    </w:rPr>
  </w:style>
  <w:style w:type="character" w:customStyle="1" w:styleId="DzMetinChar1">
    <w:name w:val="Düz Metin Char1"/>
    <w:link w:val="DzMetin"/>
    <w:locked/>
    <w:rsid w:val="00A45D1E"/>
    <w:rPr>
      <w:rFonts w:ascii="Courier New" w:eastAsia="Times New Roman" w:hAnsi="Courier New" w:cs="Times New Roman"/>
      <w:sz w:val="20"/>
      <w:szCs w:val="20"/>
      <w:lang w:val="en-AU"/>
    </w:rPr>
  </w:style>
  <w:style w:type="paragraph" w:customStyle="1" w:styleId="Footnote">
    <w:name w:val="Footnote"/>
    <w:basedOn w:val="Normal"/>
    <w:rsid w:val="00A45D1E"/>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character" w:customStyle="1" w:styleId="FootnoteSymbol">
    <w:name w:val="Footnote Symbol"/>
    <w:rsid w:val="00A45D1E"/>
    <w:rPr>
      <w:position w:val="0"/>
      <w:vertAlign w:val="superscript"/>
    </w:rPr>
  </w:style>
  <w:style w:type="paragraph" w:styleId="NormalWeb">
    <w:name w:val="Normal (Web)"/>
    <w:basedOn w:val="Normal"/>
    <w:unhideWhenUsed/>
    <w:rsid w:val="00A45D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45D1E"/>
    <w:rPr>
      <w:b/>
      <w:bCs/>
    </w:rPr>
  </w:style>
  <w:style w:type="paragraph" w:styleId="BalonMetni">
    <w:name w:val="Balloon Text"/>
    <w:basedOn w:val="Normal"/>
    <w:link w:val="BalonMetniChar"/>
    <w:semiHidden/>
    <w:unhideWhenUsed/>
    <w:rsid w:val="00A45D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A45D1E"/>
    <w:rPr>
      <w:rFonts w:ascii="Tahoma" w:hAnsi="Tahoma" w:cs="Tahoma"/>
      <w:sz w:val="16"/>
      <w:szCs w:val="16"/>
    </w:rPr>
  </w:style>
  <w:style w:type="character" w:styleId="Kpr">
    <w:name w:val="Hyperlink"/>
    <w:basedOn w:val="VarsaylanParagrafYazTipi"/>
    <w:uiPriority w:val="99"/>
    <w:unhideWhenUsed/>
    <w:rsid w:val="00A45D1E"/>
    <w:rPr>
      <w:color w:val="0000FF" w:themeColor="hyperlink"/>
      <w:u w:val="single"/>
    </w:rPr>
  </w:style>
  <w:style w:type="paragraph" w:styleId="stbilgi">
    <w:name w:val="header"/>
    <w:basedOn w:val="Normal"/>
    <w:link w:val="stbilgiChar"/>
    <w:unhideWhenUsed/>
    <w:rsid w:val="00A45D1E"/>
    <w:pPr>
      <w:tabs>
        <w:tab w:val="center" w:pos="4536"/>
        <w:tab w:val="right" w:pos="9072"/>
      </w:tabs>
      <w:spacing w:after="0" w:line="240" w:lineRule="auto"/>
    </w:pPr>
  </w:style>
  <w:style w:type="character" w:customStyle="1" w:styleId="stbilgiChar">
    <w:name w:val="Üstbilgi Char"/>
    <w:basedOn w:val="VarsaylanParagrafYazTipi"/>
    <w:link w:val="stbilgi"/>
    <w:rsid w:val="00A45D1E"/>
  </w:style>
  <w:style w:type="paragraph" w:styleId="Altbilgi">
    <w:name w:val="footer"/>
    <w:basedOn w:val="Normal"/>
    <w:link w:val="AltbilgiChar"/>
    <w:uiPriority w:val="99"/>
    <w:unhideWhenUsed/>
    <w:rsid w:val="00A45D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5D1E"/>
  </w:style>
  <w:style w:type="paragraph" w:styleId="GvdeMetni">
    <w:name w:val="Body Text"/>
    <w:basedOn w:val="Normal"/>
    <w:link w:val="GvdeMetniChar"/>
    <w:rsid w:val="00A45D1E"/>
    <w:pPr>
      <w:spacing w:after="120" w:line="240" w:lineRule="auto"/>
    </w:pPr>
    <w:rPr>
      <w:rFonts w:ascii="Times New Roman" w:eastAsia="Times New Roman" w:hAnsi="Times New Roman" w:cs="Times New Roman"/>
      <w:sz w:val="20"/>
      <w:szCs w:val="20"/>
      <w:lang w:val="en-AU"/>
    </w:rPr>
  </w:style>
  <w:style w:type="character" w:customStyle="1" w:styleId="GvdeMetniChar">
    <w:name w:val="Gövde Metni Char"/>
    <w:basedOn w:val="VarsaylanParagrafYazTipi"/>
    <w:link w:val="GvdeMetni"/>
    <w:rsid w:val="00A45D1E"/>
    <w:rPr>
      <w:rFonts w:ascii="Times New Roman" w:eastAsia="Times New Roman" w:hAnsi="Times New Roman" w:cs="Times New Roman"/>
      <w:sz w:val="20"/>
      <w:szCs w:val="20"/>
      <w:lang w:val="en-AU"/>
    </w:rPr>
  </w:style>
  <w:style w:type="paragraph" w:customStyle="1" w:styleId="Stil">
    <w:name w:val="Stil"/>
    <w:rsid w:val="00A45D1E"/>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A45D1E"/>
  </w:style>
  <w:style w:type="character" w:customStyle="1" w:styleId="grame">
    <w:name w:val="grame"/>
    <w:basedOn w:val="VarsaylanParagrafYazTipi"/>
    <w:rsid w:val="00A45D1E"/>
  </w:style>
  <w:style w:type="paragraph" w:styleId="GvdeMetniGirintisi2">
    <w:name w:val="Body Text Indent 2"/>
    <w:basedOn w:val="Normal"/>
    <w:link w:val="GvdeMetniGirintisi2Char"/>
    <w:unhideWhenUsed/>
    <w:rsid w:val="00A45D1E"/>
    <w:pPr>
      <w:spacing w:after="120" w:line="480" w:lineRule="auto"/>
      <w:ind w:left="283"/>
    </w:pPr>
  </w:style>
  <w:style w:type="character" w:customStyle="1" w:styleId="GvdeMetniGirintisi2Char">
    <w:name w:val="Gövde Metni Girintisi 2 Char"/>
    <w:basedOn w:val="VarsaylanParagrafYazTipi"/>
    <w:link w:val="GvdeMetniGirintisi2"/>
    <w:rsid w:val="00A45D1E"/>
  </w:style>
  <w:style w:type="character" w:styleId="SayfaNumaras">
    <w:name w:val="page number"/>
    <w:basedOn w:val="VarsaylanParagrafYazTipi"/>
    <w:rsid w:val="00A45D1E"/>
  </w:style>
  <w:style w:type="character" w:customStyle="1" w:styleId="CharChar4">
    <w:name w:val="Char Char4"/>
    <w:basedOn w:val="VarsaylanParagrafYazTipi"/>
    <w:semiHidden/>
    <w:locked/>
    <w:rsid w:val="00A45D1E"/>
    <w:rPr>
      <w:lang w:val="en-AU" w:eastAsia="en-US" w:bidi="ar-SA"/>
    </w:rPr>
  </w:style>
  <w:style w:type="character" w:customStyle="1" w:styleId="CharChar3">
    <w:name w:val="Char Char3"/>
    <w:basedOn w:val="VarsaylanParagrafYazTipi"/>
    <w:locked/>
    <w:rsid w:val="00A45D1E"/>
    <w:rPr>
      <w:rFonts w:ascii="Courier New" w:hAnsi="Courier New" w:cs="Courier New"/>
      <w:lang w:val="en-AU" w:eastAsia="en-US" w:bidi="ar-SA"/>
    </w:rPr>
  </w:style>
  <w:style w:type="character" w:customStyle="1" w:styleId="normal10">
    <w:name w:val="normal10"/>
    <w:basedOn w:val="VarsaylanParagrafYazTipi"/>
    <w:rsid w:val="00A45D1E"/>
  </w:style>
  <w:style w:type="character" w:customStyle="1" w:styleId="Normal1">
    <w:name w:val="Normal1"/>
    <w:rsid w:val="00A45D1E"/>
    <w:rPr>
      <w:rFonts w:ascii="Times New Roman" w:eastAsia="Times New Roman" w:hAnsi="Times New Roman" w:cs="Times New Roman" w:hint="default"/>
      <w:noProof w:val="0"/>
      <w:sz w:val="24"/>
      <w:lang w:val="en-GB"/>
    </w:rPr>
  </w:style>
  <w:style w:type="character" w:styleId="Vurgu">
    <w:name w:val="Emphasis"/>
    <w:basedOn w:val="VarsaylanParagrafYazTipi"/>
    <w:qFormat/>
    <w:rsid w:val="00A45D1E"/>
    <w:rPr>
      <w:i/>
      <w:iCs/>
    </w:rPr>
  </w:style>
  <w:style w:type="character" w:customStyle="1" w:styleId="Dipnotkarakterleri">
    <w:name w:val="Dipnot karakterleri"/>
    <w:rsid w:val="00A45D1E"/>
    <w:rPr>
      <w:vertAlign w:val="superscript"/>
    </w:rPr>
  </w:style>
  <w:style w:type="character" w:customStyle="1" w:styleId="WW-Dipnotkarakterleri">
    <w:name w:val="WW-Dipnot karakterleri"/>
    <w:rsid w:val="00A45D1E"/>
    <w:rPr>
      <w:vertAlign w:val="superscript"/>
    </w:rPr>
  </w:style>
  <w:style w:type="paragraph" w:customStyle="1" w:styleId="StandardWeb">
    <w:name w:val="Standard (Web)"/>
    <w:basedOn w:val="Normal"/>
    <w:rsid w:val="00A45D1E"/>
    <w:pPr>
      <w:widowControl w:val="0"/>
      <w:overflowPunct w:val="0"/>
      <w:autoSpaceDE w:val="0"/>
      <w:autoSpaceDN w:val="0"/>
      <w:adjustRightInd w:val="0"/>
      <w:spacing w:before="100" w:after="100" w:line="240" w:lineRule="auto"/>
    </w:pPr>
    <w:rPr>
      <w:rFonts w:ascii="Times New Roman" w:eastAsia="Times New Roman" w:hAnsi="Times New Roman" w:cs="Times New Roman"/>
      <w:sz w:val="24"/>
      <w:szCs w:val="20"/>
      <w:lang w:val="en-US"/>
    </w:rPr>
  </w:style>
  <w:style w:type="character" w:styleId="HTMLCite">
    <w:name w:val="HTML Cite"/>
    <w:basedOn w:val="VarsaylanParagrafYazTipi"/>
    <w:rsid w:val="00A45D1E"/>
    <w:rPr>
      <w:i/>
      <w:iCs/>
    </w:rPr>
  </w:style>
  <w:style w:type="character" w:customStyle="1" w:styleId="normalsatraraltekchar">
    <w:name w:val="normalsatraraltekchar"/>
    <w:basedOn w:val="VarsaylanParagrafYazTipi"/>
    <w:rsid w:val="00A45D1E"/>
  </w:style>
  <w:style w:type="character" w:customStyle="1" w:styleId="CharChar1">
    <w:name w:val="Char Char1"/>
    <w:basedOn w:val="VarsaylanParagrafYazTipi"/>
    <w:locked/>
    <w:rsid w:val="00A45D1E"/>
    <w:rPr>
      <w:rFonts w:ascii="Courier New" w:hAnsi="Courier New" w:cs="Courier New"/>
      <w:lang w:val="en-AU" w:eastAsia="en-US" w:bidi="ar-SA"/>
    </w:rPr>
  </w:style>
  <w:style w:type="character" w:customStyle="1" w:styleId="ver2">
    <w:name w:val="ver2"/>
    <w:basedOn w:val="VarsaylanParagrafYazTipi"/>
    <w:rsid w:val="00A45D1E"/>
  </w:style>
  <w:style w:type="character" w:customStyle="1" w:styleId="CharChar">
    <w:name w:val="Char Char"/>
    <w:basedOn w:val="VarsaylanParagrafYazTipi"/>
    <w:semiHidden/>
    <w:locked/>
    <w:rsid w:val="00A45D1E"/>
    <w:rPr>
      <w:lang w:val="en-AU" w:eastAsia="en-US" w:bidi="ar-SA"/>
    </w:rPr>
  </w:style>
  <w:style w:type="paragraph" w:customStyle="1" w:styleId="Normal11">
    <w:name w:val="Normal 1"/>
    <w:basedOn w:val="Normal"/>
    <w:autoRedefine/>
    <w:rsid w:val="00A45D1E"/>
    <w:pPr>
      <w:widowControl w:val="0"/>
      <w:shd w:val="clear" w:color="auto" w:fill="FFFFFF"/>
      <w:autoSpaceDE w:val="0"/>
      <w:autoSpaceDN w:val="0"/>
      <w:adjustRightInd w:val="0"/>
      <w:spacing w:after="0" w:line="240" w:lineRule="auto"/>
      <w:ind w:firstLine="720"/>
      <w:jc w:val="both"/>
    </w:pPr>
    <w:rPr>
      <w:rFonts w:ascii="Times New Roman" w:eastAsia="Times New Roman" w:hAnsi="Times New Roman" w:cs="Times New Roman"/>
      <w:color w:val="000000"/>
      <w:spacing w:val="9"/>
      <w:sz w:val="24"/>
      <w:szCs w:val="24"/>
      <w:lang w:eastAsia="tr-TR"/>
    </w:rPr>
  </w:style>
  <w:style w:type="paragraph" w:customStyle="1" w:styleId="Biem">
    <w:name w:val="Biçem"/>
    <w:rsid w:val="00A45D1E"/>
    <w:pPr>
      <w:widowControl w:val="0"/>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VarsaylanParagrafYazTipi"/>
    <w:uiPriority w:val="99"/>
    <w:semiHidden/>
    <w:locked/>
    <w:rsid w:val="00A45D1E"/>
    <w:rPr>
      <w:lang w:val="en-AU" w:eastAsia="en-US"/>
    </w:rPr>
  </w:style>
  <w:style w:type="character" w:customStyle="1" w:styleId="Internetlink">
    <w:name w:val="Internet link"/>
    <w:rsid w:val="00A45D1E"/>
    <w:rPr>
      <w:color w:val="0000FF"/>
      <w:u w:val="single"/>
    </w:rPr>
  </w:style>
  <w:style w:type="paragraph" w:customStyle="1" w:styleId="Standard">
    <w:name w:val="Standard"/>
    <w:rsid w:val="00A45D1E"/>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DzMetin1">
    <w:name w:val="Düz Metin1"/>
    <w:basedOn w:val="Normal"/>
    <w:rsid w:val="00A45D1E"/>
    <w:pPr>
      <w:suppressAutoHyphens/>
      <w:spacing w:after="0" w:line="240" w:lineRule="auto"/>
    </w:pPr>
    <w:rPr>
      <w:rFonts w:ascii="Courier New" w:eastAsia="Times New Roman" w:hAnsi="Courier New" w:cs="Times New Roman"/>
      <w:sz w:val="20"/>
      <w:szCs w:val="20"/>
      <w:lang w:eastAsia="ar-SA"/>
    </w:rPr>
  </w:style>
  <w:style w:type="paragraph" w:styleId="AralkYok">
    <w:name w:val="No Spacing"/>
    <w:uiPriority w:val="1"/>
    <w:qFormat/>
    <w:rsid w:val="00A45D1E"/>
    <w:pPr>
      <w:spacing w:after="0" w:line="240" w:lineRule="auto"/>
    </w:pPr>
    <w:rPr>
      <w:rFonts w:ascii="Calibri" w:eastAsia="Calibri" w:hAnsi="Calibri" w:cs="Times New Roman"/>
    </w:rPr>
  </w:style>
  <w:style w:type="character" w:customStyle="1" w:styleId="DipnotKarakterleri0">
    <w:name w:val="Dipnot Karakterleri"/>
    <w:rsid w:val="00A45D1E"/>
    <w:rPr>
      <w:rFonts w:cs="Times New Roman"/>
      <w:vertAlign w:val="superscript"/>
    </w:rPr>
  </w:style>
  <w:style w:type="character" w:customStyle="1" w:styleId="ver1">
    <w:name w:val="ver1"/>
    <w:basedOn w:val="VarsaylanParagrafYazTipi"/>
    <w:rsid w:val="00A45D1E"/>
  </w:style>
  <w:style w:type="paragraph" w:styleId="GvdeMetniGirintisi">
    <w:name w:val="Body Text Indent"/>
    <w:basedOn w:val="Normal"/>
    <w:link w:val="GvdeMetniGirintisiChar"/>
    <w:uiPriority w:val="99"/>
    <w:unhideWhenUsed/>
    <w:rsid w:val="00A45D1E"/>
    <w:pPr>
      <w:spacing w:after="120"/>
      <w:ind w:left="283"/>
    </w:pPr>
  </w:style>
  <w:style w:type="character" w:customStyle="1" w:styleId="GvdeMetniGirintisiChar">
    <w:name w:val="Gövde Metni Girintisi Char"/>
    <w:basedOn w:val="VarsaylanParagrafYazTipi"/>
    <w:link w:val="GvdeMetniGirintisi"/>
    <w:uiPriority w:val="99"/>
    <w:rsid w:val="00A45D1E"/>
  </w:style>
  <w:style w:type="character" w:styleId="zlenenKpr">
    <w:name w:val="FollowedHyperlink"/>
    <w:basedOn w:val="VarsaylanParagrafYazTipi"/>
    <w:uiPriority w:val="99"/>
    <w:semiHidden/>
    <w:unhideWhenUsed/>
    <w:rsid w:val="00A45D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20604</Words>
  <Characters>117446</Characters>
  <Application>Microsoft Office Word</Application>
  <DocSecurity>0</DocSecurity>
  <Lines>978</Lines>
  <Paragraphs>275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Fazıl Sağlam</dc:creator>
  <cp:lastModifiedBy>Fazıl Sağlam</cp:lastModifiedBy>
  <cp:revision>3</cp:revision>
  <dcterms:created xsi:type="dcterms:W3CDTF">2015-12-06T20:52:00Z</dcterms:created>
  <dcterms:modified xsi:type="dcterms:W3CDTF">2015-12-07T21:35:00Z</dcterms:modified>
</cp:coreProperties>
</file>